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C21 固定批次：函数与空间几何</w:t>
      </w:r>
    </w:p>
    <w:p>
      <w:r>
        <w:t xml:space="preserve">Q1. 求函数 </w:t>
      </w:r>
      <m:oMathPara>
        <m:oMath>
          <m:r>
            <m:t>f(x)=</m:t>
          </m:r>
          <m:f>
            <m:num>
              <m:r>
                <m:t>√(2x−1)</m:t>
              </m:r>
            </m:num>
            <m:den>
              <m:r>
                <m:t>x−2</m:t>
              </m:r>
            </m:den>
          </m:f>
        </m:oMath>
      </m:oMathPara>
      <w:r>
        <w:t xml:space="preserve"> 的定义域。</w:t>
      </w:r>
    </w:p>
    <w:p>
      <w:r>
        <w:t xml:space="preserve">A. [1/2,+∞)    B. [1/2,2)∪(2,+∞)    C. (1/2,2)∪(2,+∞)    D. (−∞,2)∪(2,+∞)</w:t>
      </w:r>
    </w:p>
    <w:p>
      <w:r>
        <w:t xml:space="preserve">Q2. 已知 </w:t>
      </w:r>
      <m:oMathPara>
        <m:oMath>
          <m:r>
            <m:t>f(x)=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−2x−3</m:t>
          </m:r>
        </m:oMath>
      </m:oMathPara>
      <w:r>
        <w:t xml:space="preserve">，配坐标轴与抛物线图，标出顶点和两个横轴交点。</w:t>
      </w:r>
    </w:p>
    <w:p>
      <w:r>
        <w:t xml:space="preserve">（1）求零点；（2）写出单调递增区间。</w:t>
      </w:r>
    </w:p>
    <w:p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5200000" cy="2500000"/>
          <wp:docPr id="10" name="Q2 抛物线图"/>
          <a:graphic>
            <a:graphicData uri="http://schemas.openxmlformats.org/drawingml/2006/picture">
              <pic:pic>
                <pic:nvPicPr>
                  <pic:cNvPr id="10" name="Q2 抛物线图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5200000" cy="25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 xml:space="preserve">图中红点为 (−1,0)、(1,−4)、(3,0)。</w:t>
      </w:r>
    </w:p>
    <w:p>
      <w:r>
        <w:br w:type="page"/>
      </w:r>
    </w:p>
    <w:p>
      <w:r>
        <w:t xml:space="preserve">Q3. </w:t>
      </w:r>
      <m:oMathPara>
        <m:oMath>
          <m:r>
            <m:t>f(x)={ax+1, x&lt;0; 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−1, x≥0}</m:t>
          </m:r>
        </m:oMath>
      </m:oMathPara>
      <w:r>
        <w:t xml:space="preserve">。若 </w:t>
      </w:r>
      <m:oMathPara>
        <m:oMath>
          <m:r>
            <m:t>f(−2)=3</m:t>
          </m:r>
        </m:oMath>
      </m:oMathPara>
      <w:r>
        <w:t xml:space="preserve">，求 a 和 f(1)。</w:t>
      </w:r>
    </w:p>
    <w:p>
      <w:r>
        <w:t xml:space="preserve">Q4. 解不等式 </w:t>
      </w:r>
      <m:oMathPara>
        <m:oMath>
          <m:sSub>
            <m:e>
              <m:r>
                <m:t>log</m:t>
              </m:r>
            </m:e>
            <m:sub>
              <m:r>
                <m:t>2</m:t>
              </m:r>
            </m:sub>
          </m:sSub>
          <m:r>
            <m:t>(x−1)≤1</m:t>
          </m:r>
        </m:oMath>
      </m:oMathPara>
      <w:r>
        <w:t xml:space="preserve">。</w:t>
      </w:r>
    </w:p>
    <w:p>
      <w:r>
        <w:t xml:space="preserve">保留真正两行分段公式的 OMML 源，不将公式转成图片。</w:t>
      </w:r>
    </w:p>
    <w:p>
      <w:r>
        <w:br w:type="page"/>
      </w:r>
    </w:p>
    <w:p>
      <w:r>
        <w:t xml:space="preserve">Q5. 如图，直角三角形 ABC，∠A=90°。求 BC 的长及 tan B。</w:t>
      </w:r>
    </w:p>
    <w:p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100000" cy="2700000"/>
          <wp:docPr id="11" name="Q5 直角三角形图"/>
          <a:graphic>
            <a:graphicData uri="http://schemas.openxmlformats.org/drawingml/2006/picture">
              <pic:pic>
                <pic:nvPicPr>
                  <pic:cNvPr id="11" name="Q5 直角三角形图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100000" cy="27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 xml:space="preserve">图示 A 在左下、B 在右下、C 在左上；AB 边标 4，AC 边标 3。</w:t>
      </w:r>
    </w:p>
    <w:p>
      <w:r>
        <w:t xml:space="preserve">Q6. 正方体 ABCD-A₁B₁C₁D₁ 的棱长为 2。</w:t>
      </w:r>
    </w:p>
    <w:p>
      <w:r>
        <w:t xml:space="preserve">（1）求体对角线 AC₁ 的长；（2）求体积。</w:t>
      </w:r>
    </w:p>
    <w:p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700000" cy="2700000"/>
          <wp:docPr id="12" name="Q6 正方体空间示意图"/>
          <a:graphic>
            <a:graphicData uri="http://schemas.openxmlformats.org/drawingml/2006/picture">
              <pic:pic>
                <pic:nvPicPr>
                  <pic:cNvPr id="12" name="Q6 正方体空间示意图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4700000" cy="27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br w:type="page"/>
      </w:r>
    </w:p>
    <w:p>
      <w:pPr>
        <w:pStyle w:val="Heading1"/>
      </w:pPr>
      <w:r>
        <w:rPr>
          <w:b/>
        </w:rPr>
        <w:t xml:space="preserve">第4页：原有答案解析</w:t>
      </w:r>
    </w:p>
    <w:p>
      <w:r>
        <w:t xml:space="preserve">Q1. 答案 B。根号内非负且分母不为零。</w:t>
      </w:r>
    </w:p>
    <w:p>
      <w:r>
        <w:t xml:space="preserve">Q2. 解析 f(x)=(x−1)²−4；零点为 −1、3；单调递增区间为 [1,+∞)。</w:t>
      </w:r>
    </w:p>
    <w:p>
      <w:r>
        <w:t xml:space="preserve">Q3. 答案 a=−1，f(1)=0。代入负数分支求 a，再代入非负分支。</w:t>
      </w:r>
    </w:p>
    <w:p>
      <w:r>
        <w:t xml:space="preserve">Q4. 先有 x&gt;1，底数 2 大于 1，故 x−1≤2，答案 1&lt;x≤3。</w:t>
      </w:r>
    </w:p>
    <w:p>
      <w:r>
        <w:t xml:space="preserve">Q5. 答案 BC=5，tan B=3/4；由勾股定理和正切定义得到。</w:t>
      </w:r>
    </w:p>
    <w:p>
      <w:r>
        <w:t xml:space="preserve">Q6. 原稿未提供答案解析。</w:t>
      </w:r>
    </w:p>
    <w:sectPr>
      <w:pgSz w:w="11906" w:h="16838"/>
      <w:pgMar w:top="850" w:right="850" w:bottom="850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Noto Sans CJK SC"/>
      <w:sz w:val="24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q2.png"/><Relationship Id="rId11" Type="http://schemas.openxmlformats.org/officeDocument/2006/relationships/image" Target="media/q5.png"/><Relationship Id="rId12" Type="http://schemas.openxmlformats.org/officeDocument/2006/relationships/image" Target="media/q6.png"/></Relationships>
</file>