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上传的文件是Next.js项目中`pages/api`文件夹下的多个API处理函数，每个文件都定义了一个默认的异步`handler`函数，用于处理HTTP请求。以下是对每个文件的分析：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文件1: `index.ts`</w:t>
      </w:r>
    </w:p>
    <w:p>
      <w:pPr>
        <w:rPr>
          <w:rFonts w:hint="eastAsia"/>
        </w:rPr>
      </w:pPr>
      <w:r>
        <w:rPr>
          <w:rFonts w:hint="eastAsia"/>
        </w:rPr>
        <w:t>- 处理自定义反馈的API请求。</w:t>
      </w:r>
    </w:p>
    <w:p>
      <w:pPr>
        <w:rPr>
          <w:rFonts w:hint="eastAsia"/>
        </w:rPr>
      </w:pPr>
      <w:r>
        <w:rPr>
          <w:rFonts w:hint="eastAsia"/>
        </w:rPr>
        <w:t>- 从请求体中提取`appId`、`chatId`、`responseChatItemId`、`defaultFeedback`和`customFeedback`。</w:t>
      </w:r>
    </w:p>
    <w:p>
      <w:pPr>
        <w:rPr>
          <w:rFonts w:hint="eastAsia"/>
        </w:rPr>
      </w:pPr>
      <w:r>
        <w:rPr>
          <w:rFonts w:hint="eastAsia"/>
        </w:rPr>
        <w:t>- 进行本地请求认证。</w:t>
      </w:r>
    </w:p>
    <w:p>
      <w:pPr>
        <w:rPr>
          <w:rFonts w:hint="eastAsia"/>
        </w:rPr>
      </w:pPr>
      <w:r>
        <w:rPr>
          <w:rFonts w:hint="eastAsia"/>
        </w:rPr>
        <w:t>- 如果提供了自定义反馈，则等待60秒后添加到聊天反馈中。</w:t>
      </w:r>
    </w:p>
    <w:p>
      <w:pPr>
        <w:rPr>
          <w:rFonts w:hint="eastAsia"/>
        </w:rPr>
      </w:pPr>
      <w:r>
        <w:rPr>
          <w:rFonts w:hint="eastAsia"/>
        </w:rPr>
        <w:t>- 如果`chatId`或`chatItemId`不存在，返回包含反馈的调试信息。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文件2: `index.ts`</w:t>
      </w:r>
    </w:p>
    <w:p>
      <w:pPr>
        <w:rPr>
          <w:rFonts w:hint="eastAsia"/>
        </w:rPr>
      </w:pPr>
      <w:r>
        <w:rPr>
          <w:rFonts w:hint="eastAsia"/>
        </w:rPr>
        <w:t>- 类似于文件1，但使用了不同的请求体结构。</w:t>
      </w:r>
    </w:p>
    <w:p>
      <w:pPr>
        <w:rPr>
          <w:rFonts w:hint="eastAsia"/>
        </w:rPr>
      </w:pPr>
      <w:r>
        <w:rPr>
          <w:rFonts w:hint="eastAsia"/>
        </w:rPr>
        <w:t>- 从请求体中提取`customFeedback`以及通过`NodeInputKeyEnum.addInputParam`键提取`appId`、`chatId`和`responseChatItemId`。</w:t>
      </w:r>
    </w:p>
    <w:p>
      <w:pPr>
        <w:rPr>
          <w:rFonts w:hint="eastAsia"/>
        </w:rPr>
      </w:pPr>
      <w:r>
        <w:rPr>
          <w:rFonts w:hint="eastAsia"/>
        </w:rPr>
        <w:t>- 进行本地请求认证。</w:t>
      </w:r>
    </w:p>
    <w:p>
      <w:pPr>
        <w:rPr>
          <w:rFonts w:hint="eastAsia"/>
        </w:rPr>
      </w:pPr>
      <w:r>
        <w:rPr>
          <w:rFonts w:hint="eastAsia"/>
        </w:rPr>
        <w:t>- 如果提供了自定义反馈，同样等待60秒后添加。</w:t>
      </w:r>
    </w:p>
    <w:p>
      <w:pPr>
        <w:rPr>
          <w:rFonts w:hint="eastAsia"/>
        </w:rPr>
      </w:pPr>
      <w:r>
        <w:rPr>
          <w:rFonts w:hint="eastAsia"/>
        </w:rPr>
        <w:t>- 返回的响应结构与文件1略有不同，包含工作流节点的输出键。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文件3: `index.ts`</w:t>
      </w:r>
    </w:p>
    <w:p>
      <w:pPr>
        <w:rPr>
          <w:rFonts w:hint="eastAsia"/>
        </w:rPr>
      </w:pPr>
      <w:r>
        <w:rPr>
          <w:rFonts w:hint="eastAsia"/>
        </w:rPr>
        <w:t>- 用于替换文本中的变量。</w:t>
      </w:r>
    </w:p>
    <w:p>
      <w:pPr>
        <w:rPr>
          <w:rFonts w:hint="eastAsia"/>
        </w:rPr>
      </w:pPr>
      <w:r>
        <w:rPr>
          <w:rFonts w:hint="eastAsia"/>
        </w:rPr>
        <w:t>- 从请求体中提取`text`和`DYNAMIC_INPUT_KEY`对象。</w:t>
      </w:r>
    </w:p>
    <w:p>
      <w:pPr>
        <w:rPr>
          <w:rFonts w:hint="eastAsia"/>
        </w:rPr>
      </w:pPr>
      <w:r>
        <w:rPr>
          <w:rFonts w:hint="eastAsia"/>
        </w:rPr>
        <w:t>- 进行本地请求认证。</w:t>
      </w:r>
    </w:p>
    <w:p>
      <w:pPr>
        <w:rPr>
          <w:rFonts w:hint="eastAsia"/>
        </w:rPr>
      </w:pPr>
      <w:r>
        <w:rPr>
          <w:rFonts w:hint="eastAsia"/>
        </w:rPr>
        <w:t>- 将对象中的所有值转换为字符串格式，然后使用`replaceVariable`函数替换文本中的变量。</w:t>
      </w:r>
    </w:p>
    <w:p>
      <w:pPr>
        <w:rPr>
          <w:rFonts w:hint="eastAsia"/>
        </w:rPr>
      </w:pPr>
      <w:r>
        <w:rPr>
          <w:rFonts w:hint="eastAsia"/>
        </w:rPr>
        <w:t>- 返回替换后的文本。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文件4: `index.ts`</w:t>
      </w:r>
    </w:p>
    <w:p>
      <w:pPr>
        <w:rPr>
          <w:rFonts w:hint="eastAsia"/>
        </w:rPr>
      </w:pPr>
      <w:r>
        <w:rPr>
          <w:rFonts w:hint="eastAsia"/>
        </w:rPr>
        <w:t>- 与文件3类似，但使用了不同的请求体键`NodeInputKeyEnum.addInputParam`来提取动态输入参数。</w:t>
      </w:r>
    </w:p>
    <w:p>
      <w:pPr>
        <w:rPr>
          <w:rFonts w:hint="eastAsia"/>
        </w:rPr>
      </w:pPr>
      <w:r>
        <w:rPr>
          <w:rFonts w:hint="eastAsia"/>
        </w:rPr>
        <w:t>- 同样进行本地请求认证和变量替换。</w:t>
      </w:r>
    </w:p>
    <w:p>
      <w:pPr>
        <w:rPr>
          <w:rFonts w:hint="eastAsia"/>
        </w:rPr>
      </w:pPr>
      <w:r>
        <w:rPr>
          <w:rFonts w:hint="eastAsia"/>
        </w:rPr>
        <w:t>- 返回替换后的文本。</w:t>
      </w:r>
    </w:p>
    <w:p>
      <w:pPr>
        <w:rPr>
          <w:rFonts w:hint="eastAsia"/>
        </w:rPr>
      </w:pPr>
      <w:r>
        <w:rPr>
          <w:rFonts w:hint="eastAsia"/>
        </w:rPr>
        <w:t>- 配置了API的`bodyParser`和`responseLimit`大小限制。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文件5: `index.ts`</w:t>
      </w:r>
    </w:p>
    <w:p>
      <w:pPr>
        <w:rPr>
          <w:rFonts w:hint="eastAsia"/>
        </w:rPr>
      </w:pPr>
      <w:r>
        <w:rPr>
          <w:rFonts w:hint="eastAsia"/>
        </w:rPr>
        <w:t>- 用于根据规则验证输入。</w:t>
      </w:r>
    </w:p>
    <w:p>
      <w:pPr>
        <w:rPr>
          <w:rFonts w:hint="eastAsia"/>
        </w:rPr>
      </w:pPr>
      <w:r>
        <w:rPr>
          <w:rFonts w:hint="eastAsia"/>
        </w:rPr>
        <w:t>- 从请求体中提取`input`和`rule`。</w:t>
      </w:r>
    </w:p>
    <w:p>
      <w:pPr>
        <w:rPr>
          <w:rFonts w:hint="eastAsia"/>
        </w:rPr>
      </w:pPr>
      <w:r>
        <w:rPr>
          <w:rFonts w:hint="eastAsia"/>
        </w:rPr>
        <w:t>- 进行本地请求认证。</w:t>
      </w:r>
    </w:p>
    <w:p>
      <w:pPr>
        <w:rPr>
          <w:rFonts w:hint="eastAsia"/>
        </w:rPr>
      </w:pPr>
      <w:r>
        <w:rPr>
          <w:rFonts w:hint="eastAsia"/>
        </w:rPr>
        <w:t>- 使用`stringToRegex`函数将规则字符串转换为正则表达式，并测试输入。</w:t>
      </w:r>
    </w:p>
    <w:p>
      <w:pPr>
        <w:rPr>
          <w:rFonts w:hint="eastAsia"/>
        </w:rPr>
      </w:pPr>
      <w:r>
        <w:rPr>
          <w:rFonts w:hint="eastAsia"/>
        </w:rPr>
        <w:t>- 根据测试结果返回布尔值响应。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通用特点:</w:t>
      </w:r>
    </w:p>
    <w:p>
      <w:pPr>
        <w:rPr>
          <w:rFonts w:hint="eastAsia"/>
        </w:rPr>
      </w:pPr>
      <w:r>
        <w:rPr>
          <w:rFonts w:hint="eastAsia"/>
        </w:rPr>
        <w:t>- 所有API处理函数都使用`NextApiRequest`和`NextApiResponse`类型。</w:t>
      </w:r>
    </w:p>
    <w:p>
      <w:pPr>
        <w:rPr>
          <w:rFonts w:hint="eastAsia"/>
        </w:rPr>
      </w:pPr>
      <w:r>
        <w:rPr>
          <w:rFonts w:hint="eastAsia"/>
        </w:rPr>
        <w:t>- 进行了错误处理，并将错误日志输出到控制台。</w:t>
      </w:r>
    </w:p>
    <w:p>
      <w:pPr>
        <w:rPr>
          <w:rFonts w:hint="eastAsia"/>
        </w:rPr>
      </w:pPr>
      <w:r>
        <w:rPr>
          <w:rFonts w:hint="eastAsia"/>
        </w:rPr>
        <w:t>- 使用了`authRequestFromLocal`函数进行请求认证。</w:t>
      </w:r>
    </w:p>
    <w:p>
      <w:pPr>
        <w:rPr>
          <w:rFonts w:hint="eastAsia"/>
        </w:rPr>
      </w:pPr>
      <w:r>
        <w:rPr>
          <w:rFonts w:hint="eastAsia"/>
        </w:rPr>
        <w:t>- 使用了`getErrText`函数获取错误文本，用于500状态码的响应。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注意:</w:t>
      </w:r>
    </w:p>
    <w:p>
      <w:pPr>
        <w:rPr>
          <w:rFonts w:hint="eastAsia"/>
        </w:rPr>
      </w:pPr>
      <w:r>
        <w:rPr>
          <w:rFonts w:hint="eastAsia"/>
        </w:rPr>
        <w:t>- 代码中有几个`//@ts-ignore`注释，这表明某些类型导入被TypeScript忽略，可能是因为类型定义不匹配或缺失。</w:t>
      </w:r>
    </w:p>
    <w:p>
      <w:pPr>
        <w:rPr>
          <w:rFonts w:hint="eastAsia"/>
        </w:rPr>
      </w:pPr>
      <w:r>
        <w:rPr>
          <w:rFonts w:hint="eastAsia"/>
        </w:rPr>
        <w:t>- 所有API都配置了`bodyParser: false`，表明它们不使用Next.js内置的body解析中间件，可能是为了避免解析原始请求体。</w:t>
      </w:r>
    </w:p>
    <w:p>
      <w:pPr>
        <w:rPr>
          <w:rFonts w:hint="eastAsia"/>
        </w:rPr>
      </w:pPr>
    </w:p>
    <w:p>
      <w:r>
        <w:rPr>
          <w:rFonts w:hint="eastAsia"/>
        </w:rPr>
        <w:t>这些API处理函数为Next.js应用提供了自定义反馈、文本替换和输入验证等功能，并通过认证中间件确保了请求的合法性。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3F6457"/>
    <w:rsid w:val="EA3F6457"/>
    <w:rsid w:val="FDABE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2024-07-01T09:57:00Z</dcterms:created>
  <dc:creator>丁乐</dc:creator>
  <cp:lastModifiedBy>丁乐</cp:lastModifiedBy>
  <dcterms:modified xsi:type="dcterms:W3CDTF">2024-07-01T09:59:11Z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56AB46B212EA99B2260D8266AA91343F_41</vt:lpwstr>
  </property>
</Properties>
</file>