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根据您提供的文件内容，以下是对 `pages/web` 文件夹下部分代码的分析：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ChakraUI 配置 (`ChakraUI.tsx`)</w:t>
      </w:r>
    </w:p>
    <w:p>
      <w:pPr>
        <w:rPr>
          <w:rFonts w:hint="eastAsia"/>
        </w:rPr>
      </w:pPr>
      <w:r>
        <w:rPr>
          <w:rFonts w:hint="eastAsia"/>
        </w:rPr>
        <w:t>- 此文件设置了一个基于 Chakra-UI 的 React 组件 `ChakraUIContext`，它封装了 Chakra-UI 的 `ChakraProvider` 组件。</w:t>
      </w:r>
    </w:p>
    <w:p>
      <w:pPr>
        <w:rPr>
          <w:rFonts w:hint="eastAsia"/>
        </w:rPr>
      </w:pPr>
      <w:r>
        <w:rPr>
          <w:rFonts w:hint="eastAsia"/>
        </w:rPr>
        <w:t>- 使用自定义的 `theme` 配置了 Chakra-UI，并插入了 `ColorModeScript` 以支持颜色模式切换。</w:t>
      </w:r>
    </w:p>
    <w:p>
      <w:pPr>
        <w:rPr>
          <w:rFonts w:hint="eastAsia"/>
        </w:rPr>
      </w:pPr>
      <w:r>
        <w:rPr>
          <w:rFonts w:hint="eastAsia"/>
        </w:rPr>
        <w:t>- 集成了 NProgress 库来显示页面路由变化时的加载进度条。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应用初始化逻辑 (`useInitApp.ts`)</w:t>
      </w:r>
    </w:p>
    <w:p>
      <w:pPr>
        <w:rPr>
          <w:rFonts w:hint="eastAsia"/>
        </w:rPr>
      </w:pPr>
      <w:r>
        <w:rPr>
          <w:rFonts w:hint="eastAsia"/>
        </w:rPr>
        <w:t>- `useInitApp` 函数是 React 的自定义钩子，用于初始化应用。</w:t>
      </w:r>
    </w:p>
    <w:p>
      <w:pPr>
        <w:rPr>
          <w:rFonts w:hint="eastAsia"/>
        </w:rPr>
      </w:pPr>
      <w:r>
        <w:rPr>
          <w:rFonts w:hint="eastAsia"/>
        </w:rPr>
        <w:t>- 使用了 `useEffect`、`useState` 和 `useMemoizedFn` 等 React 钩子。</w:t>
      </w:r>
    </w:p>
    <w:p>
      <w:pPr>
        <w:rPr>
          <w:rFonts w:hint="eastAsia"/>
        </w:rPr>
      </w:pPr>
      <w:r>
        <w:rPr>
          <w:rFonts w:hint="eastAsia"/>
        </w:rPr>
        <w:t>- 调用 `clientInitData` 来获取前端配置，并设置应用标题、脚本等。</w:t>
      </w:r>
    </w:p>
    <w:p>
      <w:pPr>
        <w:rPr>
          <w:rFonts w:hint="eastAsia"/>
        </w:rPr>
      </w:pPr>
      <w:r>
        <w:rPr>
          <w:rFonts w:hint="eastAsia"/>
        </w:rPr>
        <w:t>- 处理用户语言设置，根据用户浏览器语言或默认设置调整 i18n 语言环境。</w:t>
      </w:r>
    </w:p>
    <w:p>
      <w:pPr>
        <w:rPr>
          <w:rFonts w:hint="eastAsia"/>
        </w:rPr>
      </w:pPr>
      <w:r>
        <w:rPr>
          <w:rFonts w:hint="eastAsia"/>
        </w:rPr>
        <w:t>- 添加了全局的窗口错误监听器，用于错误跟踪。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国际化上下文 (`I18n.tsx`)</w:t>
      </w:r>
    </w:p>
    <w:p>
      <w:pPr>
        <w:rPr>
          <w:rFonts w:hint="eastAsia"/>
        </w:rPr>
      </w:pPr>
      <w:r>
        <w:rPr>
          <w:rFonts w:hint="eastAsia"/>
        </w:rPr>
        <w:t>- 定义了 `I18nContext` 用于创建一个国际化的上下文，包含了多个翻译函数。</w:t>
      </w:r>
    </w:p>
    <w:p>
      <w:pPr>
        <w:rPr>
          <w:rFonts w:hint="eastAsia"/>
        </w:rPr>
      </w:pPr>
      <w:r>
        <w:rPr>
          <w:rFonts w:hint="eastAsia"/>
        </w:rPr>
        <w:t>- `I18nContextProvider` 组件封装了 `I18nContext`，并提供了多个命名空间的翻译函数。</w:t>
      </w:r>
    </w:p>
    <w:p>
      <w:pPr>
        <w:rPr>
          <w:rFonts w:hint="eastAsia"/>
        </w:rPr>
      </w:pPr>
      <w:r>
        <w:rPr>
          <w:rFonts w:hint="eastAsia"/>
        </w:rPr>
        <w:t>- `useI18n` 钩子允许在组件中轻松访问国际化函数。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React Query 客户端配置 (`QueryClient.tsx`)</w:t>
      </w:r>
    </w:p>
    <w:p>
      <w:pPr>
        <w:rPr>
          <w:rFonts w:hint="eastAsia"/>
        </w:rPr>
      </w:pPr>
      <w:r>
        <w:rPr>
          <w:rFonts w:hint="eastAsia"/>
        </w:rPr>
        <w:t>- 设置了 `QueryClient`，这是 `@tanstack/react-query` 的核心组件，用于管理网络请求的状态和结果。</w:t>
      </w:r>
    </w:p>
    <w:p>
      <w:pPr>
        <w:rPr>
          <w:rFonts w:hint="eastAsia"/>
        </w:rPr>
      </w:pPr>
      <w:r>
        <w:rPr>
          <w:rFonts w:hint="eastAsia"/>
        </w:rPr>
        <w:t>- 配置了查询的默认选项，例如保留先前的数据、窗口聚焦时不重新获取数据、不重试以及设置缓存时间。</w:t>
      </w:r>
    </w:p>
    <w:p>
      <w:pPr>
        <w:rPr>
          <w:rFonts w:hint="eastAsia"/>
        </w:rPr>
      </w:pPr>
      <w:r>
        <w:rPr>
          <w:rFonts w:hint="eastAsia"/>
        </w:rPr>
        <w:t>- `QueryClientContext` 组件封装了 `QueryClientProvider`，使得 `queryClient` 可以在应用中全局使用。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  <w:r>
        <w:rPr>
          <w:rFonts w:hint="eastAsia"/>
        </w:rPr>
        <w:t>这些文件展示了 Next.js 项目中如何处理 UI 库的集成、应用初始化、国际化以及状态管理。`ChakraUI.tsx` 负责 UI 组件的样式和布局，`useInitApp.ts` 处理应用启动时的逻辑，`I18n.tsx` 管理多语言支持，而 `QueryClient.tsx` 则用于管理网络请求的状态。</w:t>
      </w:r>
    </w:p>
    <w:p>
      <w:pPr>
        <w:rPr>
          <w:rFonts w:hint="eastAsia"/>
        </w:rPr>
      </w:pPr>
    </w:p>
    <w:p>
      <w:r>
        <w:rPr>
          <w:rFonts w:hint="eastAsia"/>
        </w:rPr>
        <w:t>这些组件和钩子共同为 Next.js 应用提供了一个结构化和可维护的方式来处理常见的开发任务，如 UI 样式、应用初始化、多语言支持和网络请求管理。如果您需要进一步分析或有特定问题，请提供更多细节。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3F740B"/>
    <w:rsid w:val="5FFF7975"/>
    <w:rsid w:val="FB3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2024-07-01T10:28:00Z</dcterms:created>
  <dc:creator>丁乐</dc:creator>
  <cp:lastModifiedBy>丁乐</cp:lastModifiedBy>
  <dcterms:modified xsi:type="dcterms:W3CDTF">2024-07-01T10:28:41Z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729AA523E2BD8EA738148266AB5F70D3_41</vt:lpwstr>
  </property>
</Properties>
</file>