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Plugin Host、运行时与故障隔离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02-plugins/02-plugin-host-runtime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本地职责划分</w:t>
      </w:r>
    </w:p>
    <w:p>
      <w:pPr/>
      <w:r>
        <w:rPr>
          <w:rFonts w:ascii="Noto Sans CJK SC" w:hAnsi="Noto Sans CJK SC" w:eastAsia="Noto Sans CJK SC"/>
          <w:b w:val="0"/>
          <w:sz w:val="18"/>
        </w:rPr>
        <w:t>Plugin Manager 管理安装记录与期望版本；Supervisor 管理进程生命周期和崩溃熔断；Scheduler 管理采集周期、并发与 Deadline；Runtime 负责本机 Unix Socket/gRPC；Resource Guard 管理 CPU、内存、文件/网络访问预算。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进程与权限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每个插件包作为独立进程启动，不共享 Agent 地址空间。进程崩溃最多使其 Collector 不可用。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Plugin Host 不应默认拥有 root Shell 执行能力。普通插件使用低权限系统身份或受控隔离；不同特权类别必要时分进程。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计划使用 systemd/cgroup v2 施加 MemoryMax/High、CPUQuota/Weight、TasksMax 等限制，但需在 Armbian 和 Ubuntu 现网只读验证是否允许非 root 管理和委派。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Unix Socket 放在受保护的运行目录，限制文件系统权限和 Peer 身份；禁止绑定对外 TCP 地址。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插件若需要访问 OpenWrt、sing-box、Tailscale，应通过明确授权的受控代理/Adapter 获得有限能力，不能凭 Manifest 声明就获取任意凭据。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生命周期状态</w:t>
      </w:r>
    </w:p>
    <w:p>
      <w:pPr/>
      <w:r>
        <w:rPr>
          <w:rFonts w:ascii="Noto Sans CJK SC" w:hAnsi="Noto Sans CJK SC" w:eastAsia="Noto Sans CJK SC"/>
          <w:b w:val="0"/>
          <w:sz w:val="18"/>
        </w:rPr>
        <w:t>Installed → Verified → Staged → Starting → Running → Degraded/Failed → Stopping → Stopped；插件可进入 Quarantined，等待 Owner 审查。每个状态变化记录原因、Plugin Version、耗时及资源用量。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调度与熔断</w:t>
      </w:r>
    </w:p>
    <w:p>
      <w:pPr/>
      <w:r>
        <w:rPr>
          <w:rFonts w:ascii="Noto Sans CJK SC" w:hAnsi="Noto Sans CJK SC" w:eastAsia="Noto Sans CJK SC"/>
          <w:b w:val="0"/>
          <w:sz w:val="18"/>
        </w:rPr>
        <w:t>Collector 共用受控时间轮/任务池；插件进程中多个 Collector 的调用也要限制总并发。若超时、崩溃或超预算，执行指数退避和启动次数限额；超过阈值隔离插件、停止重试并保留当前业务服务。禁止通过频繁重启 N1 Agent 掩盖插件问题。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性能保护测试</w:t>
      </w:r>
    </w:p>
    <w:p>
      <w:pPr/>
      <w:r>
        <w:rPr>
          <w:rFonts w:ascii="Noto Sans CJK SC" w:hAnsi="Noto Sans CJK SC" w:eastAsia="Noto Sans CJK SC"/>
          <w:b w:val="0"/>
          <w:sz w:val="18"/>
        </w:rPr>
        <w:t>模拟插件阻塞、Panic、OOM、CPU busy loop、过大输出、异常日志；验收项为 Plugin Host 可恢复、Agent 不被耗尽、N1 sing-box/Tailscale 转发路径与配置均未被影响。受限进程是可靠性边界，不等于能够安全执行任何不可信原生二进制。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Plugin Host、运行时与故障隔离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