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4578" w14:textId="03044D95" w:rsidR="00AB7F14" w:rsidRDefault="00AB7F14">
      <w:r w:rsidRPr="00AB7F14">
        <w:t>The durability test results below show that over time, the response time grows in leaps and bounds, in parallel increasing the number of server errors.</w:t>
      </w:r>
    </w:p>
    <w:p w14:paraId="220E2236" w14:textId="4FBB56A8" w:rsidR="00DA540F" w:rsidRDefault="0082155A">
      <w:r>
        <w:rPr>
          <w:noProof/>
        </w:rPr>
        <w:drawing>
          <wp:inline distT="0" distB="0" distL="0" distR="0" wp14:anchorId="6CFF16AA" wp14:editId="30880A43">
            <wp:extent cx="5943600" cy="179546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347"/>
                    <a:stretch/>
                  </pic:blipFill>
                  <pic:spPr bwMode="auto">
                    <a:xfrm>
                      <a:off x="0" y="0"/>
                      <a:ext cx="5943600" cy="179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17EE1" wp14:editId="20D2618A">
            <wp:extent cx="5943600" cy="33464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17FE28" wp14:editId="290DF72B">
            <wp:extent cx="5943600" cy="3346450"/>
            <wp:effectExtent l="0" t="0" r="0" b="635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7903C" wp14:editId="21A397DF">
            <wp:extent cx="5943600" cy="3346450"/>
            <wp:effectExtent l="0" t="0" r="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0E"/>
    <w:rsid w:val="00106776"/>
    <w:rsid w:val="0043160E"/>
    <w:rsid w:val="0082155A"/>
    <w:rsid w:val="00AB7F14"/>
    <w:rsid w:val="00DA540F"/>
    <w:rsid w:val="00E5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0D4E"/>
  <w15:chartTrackingRefBased/>
  <w15:docId w15:val="{94CEAAC1-2713-4BCC-A27D-5A793130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Borysenko</dc:creator>
  <cp:keywords/>
  <dc:description/>
  <cp:lastModifiedBy>Serhii Borysenko</cp:lastModifiedBy>
  <cp:revision>2</cp:revision>
  <dcterms:created xsi:type="dcterms:W3CDTF">2022-08-01T05:00:00Z</dcterms:created>
  <dcterms:modified xsi:type="dcterms:W3CDTF">2022-08-01T05:13:00Z</dcterms:modified>
</cp:coreProperties>
</file>