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等线" w:hAnsi="等线" w:eastAsia="等线" w:cs="等线"/>
          <w:sz w:val="18"/>
          <w:szCs w:val="18"/>
        </w:rPr>
      </w:pPr>
      <w:bookmarkStart w:id="9" w:name="_GoBack"/>
      <w:bookmarkStart w:id="0" w:name="header-n41"/>
      <w:r>
        <w:rPr>
          <w:rFonts w:hint="eastAsia" w:ascii="等线" w:hAnsi="等线" w:eastAsia="等线" w:cs="等线"/>
          <w:sz w:val="18"/>
          <w:szCs w:val="18"/>
        </w:rPr>
        <w:t>手掌控制二维云台舵机</w:t>
      </w:r>
    </w:p>
    <w:p>
      <w:pPr>
        <w:bidi w:val="0"/>
        <w:rPr>
          <w:rFonts w:hint="eastAsia" w:ascii="等线" w:hAnsi="等线" w:eastAsia="等线" w:cs="等线"/>
          <w:sz w:val="18"/>
          <w:szCs w:val="18"/>
        </w:rPr>
      </w:pPr>
      <w:r>
        <w:rPr>
          <w:rFonts w:hint="eastAsia" w:ascii="等线" w:hAnsi="等线" w:eastAsia="等线" w:cs="等线"/>
          <w:sz w:val="18"/>
          <w:szCs w:val="18"/>
        </w:rPr>
        <w:t>注：虚拟机、ROS-wifi图传模块需要与microROS控制板ROSDOMAINID需要一致，都要设置成20，可以查看【MicroROS控制板参数配置】来设置microROS控制板ROSDOMAINID，查看教程【连接MicroROS代理】判断ID是否一致。</w:t>
      </w:r>
    </w:p>
    <w:p>
      <w:pPr>
        <w:bidi w:val="0"/>
        <w:rPr>
          <w:rFonts w:hint="eastAsia" w:ascii="等线" w:hAnsi="等线" w:eastAsia="等线" w:cs="等线"/>
          <w:sz w:val="18"/>
          <w:szCs w:val="18"/>
        </w:rPr>
      </w:pPr>
      <w:bookmarkStart w:id="1" w:name="header-n44"/>
      <w:r>
        <w:rPr>
          <w:rFonts w:hint="eastAsia" w:ascii="等线" w:hAnsi="等线" w:eastAsia="等线" w:cs="等线"/>
          <w:sz w:val="18"/>
          <w:szCs w:val="18"/>
        </w:rPr>
        <w:t>1、简介</w:t>
      </w:r>
    </w:p>
    <w:p>
      <w:pPr>
        <w:bidi w:val="0"/>
        <w:rPr>
          <w:rFonts w:hint="eastAsia" w:ascii="等线" w:hAnsi="等线" w:eastAsia="等线" w:cs="等线"/>
          <w:sz w:val="18"/>
          <w:szCs w:val="18"/>
        </w:rPr>
      </w:pPr>
      <w:r>
        <w:rPr>
          <w:rFonts w:hint="eastAsia" w:ascii="等线" w:hAnsi="等线" w:eastAsia="等线" w:cs="等线"/>
          <w:sz w:val="18"/>
          <w:szCs w:val="18"/>
        </w:rPr>
        <w:t>MediaPipe是一款由Google开发并开源的数据流处理机器学习应用开发框架。它是一个基于图的数据处理管线，用于构建使用了多种形式的数据源，如视频、音频、传感器数据以及任何时间序列数据。MediaPipe是跨平台的，可以运行在嵌入式平台(树莓派等)，移动设备(iOS和Android)，工作站和服务器上，并支持移动端GPU加速。 MediaPipe为实时和流媒体提供跨平台、可定制的ML解决方案。</w:t>
      </w:r>
    </w:p>
    <w:bookmarkEnd w:id="1"/>
    <w:p>
      <w:pPr>
        <w:bidi w:val="0"/>
        <w:rPr>
          <w:rFonts w:hint="eastAsia" w:ascii="等线" w:hAnsi="等线" w:eastAsia="等线" w:cs="等线"/>
          <w:sz w:val="18"/>
          <w:szCs w:val="18"/>
        </w:rPr>
      </w:pPr>
      <w:bookmarkStart w:id="2" w:name="header-n46"/>
      <w:r>
        <w:rPr>
          <w:rFonts w:hint="eastAsia" w:ascii="等线" w:hAnsi="等线" w:eastAsia="等线" w:cs="等线"/>
          <w:sz w:val="18"/>
          <w:szCs w:val="18"/>
        </w:rPr>
        <w:t>2、程序说明</w:t>
      </w:r>
    </w:p>
    <w:p>
      <w:pPr>
        <w:bidi w:val="0"/>
        <w:rPr>
          <w:rFonts w:hint="eastAsia" w:ascii="等线" w:hAnsi="等线" w:eastAsia="等线" w:cs="等线"/>
          <w:sz w:val="18"/>
          <w:szCs w:val="18"/>
        </w:rPr>
      </w:pPr>
      <w:r>
        <w:rPr>
          <w:rFonts w:hint="eastAsia" w:ascii="等线" w:hAnsi="等线" w:eastAsia="等线" w:cs="等线"/>
          <w:sz w:val="18"/>
          <w:szCs w:val="18"/>
        </w:rPr>
        <w:t>程序启动后，摄像头捕获到图像后，小车二维云台会跟着手掌在画面中的运动。这里手掌运动的移动速度不要太快了，不然图像处理跟不上，会造成卡顿。</w:t>
      </w:r>
    </w:p>
    <w:p>
      <w:pPr>
        <w:bidi w:val="0"/>
        <w:rPr>
          <w:rFonts w:hint="eastAsia" w:ascii="等线" w:hAnsi="等线" w:eastAsia="等线" w:cs="等线"/>
          <w:sz w:val="18"/>
          <w:szCs w:val="18"/>
        </w:rPr>
      </w:pPr>
      <w:bookmarkStart w:id="3" w:name="header-n48"/>
      <w:r>
        <w:rPr>
          <w:rFonts w:hint="eastAsia" w:ascii="等线" w:hAnsi="等线" w:eastAsia="等线" w:cs="等线"/>
          <w:sz w:val="18"/>
          <w:szCs w:val="18"/>
        </w:rPr>
        <w:t>2.1、程序代码参考路径</w:t>
      </w:r>
    </w:p>
    <w:p>
      <w:pPr>
        <w:bidi w:val="0"/>
        <w:rPr>
          <w:rFonts w:hint="eastAsia" w:ascii="等线" w:hAnsi="等线" w:eastAsia="等线" w:cs="等线"/>
          <w:sz w:val="18"/>
          <w:szCs w:val="18"/>
        </w:rPr>
      </w:pPr>
      <w:r>
        <w:rPr>
          <w:rFonts w:hint="eastAsia" w:ascii="等线" w:hAnsi="等线" w:eastAsia="等线" w:cs="等线"/>
          <w:sz w:val="18"/>
          <w:szCs w:val="18"/>
        </w:rPr>
        <w:t xml:space="preserve"> 该功能源码的位置位于，</w:t>
      </w:r>
    </w:p>
    <w:p>
      <w:pPr>
        <w:bidi w:val="0"/>
        <w:rPr>
          <w:rFonts w:hint="eastAsia" w:ascii="等线" w:hAnsi="等线" w:eastAsia="等线" w:cs="等线"/>
          <w:sz w:val="18"/>
          <w:szCs w:val="18"/>
        </w:rPr>
      </w:pPr>
      <w:r>
        <w:rPr>
          <w:rFonts w:hint="eastAsia" w:ascii="等线" w:hAnsi="等线" w:eastAsia="等线" w:cs="等线"/>
          <w:sz w:val="18"/>
          <w:szCs w:val="18"/>
        </w:rPr>
        <w:t>/home/yahboom/yahboomcar_ws/src/yahboom_esp32ai_car/yahboom_esp32ai_car/control_shape.py</w:t>
      </w:r>
    </w:p>
    <w:bookmarkEnd w:id="2"/>
    <w:bookmarkEnd w:id="3"/>
    <w:p>
      <w:pPr>
        <w:bidi w:val="0"/>
        <w:rPr>
          <w:rFonts w:hint="eastAsia" w:ascii="等线" w:hAnsi="等线" w:eastAsia="等线" w:cs="等线"/>
          <w:sz w:val="18"/>
          <w:szCs w:val="18"/>
        </w:rPr>
      </w:pPr>
      <w:bookmarkStart w:id="4" w:name="header-n51"/>
      <w:r>
        <w:rPr>
          <w:rFonts w:hint="eastAsia" w:ascii="等线" w:hAnsi="等线" w:eastAsia="等线" w:cs="等线"/>
          <w:sz w:val="18"/>
          <w:szCs w:val="18"/>
        </w:rPr>
        <w:t>3、程序启动</w:t>
      </w:r>
    </w:p>
    <w:p>
      <w:pPr>
        <w:bidi w:val="0"/>
        <w:rPr>
          <w:rFonts w:hint="eastAsia" w:ascii="等线" w:hAnsi="等线" w:eastAsia="等线" w:cs="等线"/>
          <w:sz w:val="18"/>
          <w:szCs w:val="18"/>
        </w:rPr>
      </w:pPr>
      <w:bookmarkStart w:id="5" w:name="header-n52"/>
      <w:r>
        <w:rPr>
          <w:rFonts w:hint="eastAsia" w:ascii="等线" w:hAnsi="等线" w:eastAsia="等线" w:cs="等线"/>
          <w:sz w:val="18"/>
          <w:szCs w:val="18"/>
        </w:rPr>
        <w:t>3.1、启动命令</w:t>
      </w:r>
    </w:p>
    <w:p>
      <w:pPr>
        <w:bidi w:val="0"/>
        <w:rPr>
          <w:rFonts w:hint="eastAsia" w:ascii="等线" w:hAnsi="等线" w:eastAsia="等线" w:cs="等线"/>
          <w:sz w:val="18"/>
          <w:szCs w:val="18"/>
        </w:rPr>
      </w:pPr>
      <w:r>
        <w:rPr>
          <w:rFonts w:hint="eastAsia" w:ascii="等线" w:hAnsi="等线" w:eastAsia="等线" w:cs="等线"/>
          <w:sz w:val="18"/>
          <w:szCs w:val="18"/>
        </w:rPr>
        <w:t xml:space="preserve"> 终端输入，</w:t>
      </w:r>
    </w:p>
    <w:p>
      <w:pPr>
        <w:bidi w:val="0"/>
        <w:rPr>
          <w:rFonts w:hint="eastAsia" w:ascii="等线" w:hAnsi="等线" w:eastAsia="等线" w:cs="等线"/>
          <w:sz w:val="18"/>
          <w:szCs w:val="18"/>
        </w:rPr>
      </w:pPr>
      <w:r>
        <w:rPr>
          <w:rFonts w:hint="eastAsia" w:ascii="等线" w:hAnsi="等线" w:eastAsia="等线" w:cs="等线"/>
          <w:sz w:val="18"/>
          <w:szCs w:val="18"/>
        </w:rPr>
        <w:t xml:space="preserve">ros2 run yahboom_esp32ai_car control_shape </w:t>
      </w:r>
    </w:p>
    <w:p>
      <w:pPr>
        <w:bidi w:val="0"/>
        <w:rPr>
          <w:rFonts w:hint="eastAsia" w:ascii="等线" w:hAnsi="等线" w:eastAsia="等线" w:cs="等线"/>
          <w:sz w:val="18"/>
          <w:szCs w:val="18"/>
        </w:rPr>
      </w:pPr>
      <w:r>
        <w:rPr>
          <w:rFonts w:hint="eastAsia" w:ascii="等线" w:hAnsi="等线" w:eastAsia="等线" w:cs="等线"/>
          <w:sz w:val="18"/>
          <w:szCs w:val="18"/>
        </w:rPr>
        <w:t>如果摄像头的角度不是处于该角度，请按CTRL+C结束程序，重新运行一下，这是因为网络延迟导致发送舵机的角度丢包导致</w:t>
      </w:r>
      <w:r>
        <w:rPr>
          <w:rFonts w:hint="eastAsia" w:ascii="等线" w:hAnsi="等线" w:eastAsia="等线" w:cs="等线"/>
          <w:sz w:val="18"/>
          <w:szCs w:val="18"/>
        </w:rPr>
        <w:br w:type="textWrapping"/>
      </w:r>
      <w:r>
        <w:rPr>
          <w:rFonts w:hint="eastAsia" w:ascii="等线" w:hAnsi="等线" w:eastAsia="等线" w:cs="等线"/>
          <w:sz w:val="18"/>
          <w:szCs w:val="18"/>
        </w:rPr>
        <w:drawing>
          <wp:inline distT="0" distB="0" distL="114300" distR="114300">
            <wp:extent cx="5334000" cy="4000500"/>
            <wp:effectExtent l="0" t="0" r="0" b="0"/>
            <wp:docPr id="2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title="fig:"/>
                    <pic:cNvPicPr>
                      <a:picLocks noChangeAspect="1" noChangeArrowheads="1"/>
                    </pic:cNvPicPr>
                  </pic:nvPicPr>
                  <pic:blipFill>
                    <a:blip r:embed="rId5"/>
                    <a:stretch>
                      <a:fillRect/>
                    </a:stretch>
                  </pic:blipFill>
                  <pic:spPr>
                    <a:xfrm>
                      <a:off x="0" y="0"/>
                      <a:ext cx="5334000" cy="4000500"/>
                    </a:xfrm>
                    <a:prstGeom prst="rect">
                      <a:avLst/>
                    </a:prstGeom>
                    <a:noFill/>
                    <a:ln w="9525">
                      <a:noFill/>
                    </a:ln>
                  </pic:spPr>
                </pic:pic>
              </a:graphicData>
            </a:graphic>
          </wp:inline>
        </w:drawing>
      </w:r>
    </w:p>
    <w:p>
      <w:pPr>
        <w:bidi w:val="0"/>
        <w:rPr>
          <w:rFonts w:hint="eastAsia" w:ascii="等线" w:hAnsi="等线" w:eastAsia="等线" w:cs="等线"/>
          <w:sz w:val="18"/>
          <w:szCs w:val="18"/>
        </w:rPr>
      </w:pPr>
      <w:r>
        <w:rPr>
          <w:rFonts w:hint="eastAsia" w:ascii="等线" w:hAnsi="等线" w:eastAsia="等线" w:cs="等线"/>
          <w:sz w:val="18"/>
          <w:szCs w:val="18"/>
        </w:rPr>
        <w:t>如果摄像头的画面图像出现倒置，需要看3.摄像头画面纠正(必看)文档自己纠正，该实验不再阐述。</w:t>
      </w:r>
    </w:p>
    <w:p>
      <w:pPr>
        <w:bidi w:val="0"/>
        <w:rPr>
          <w:rFonts w:hint="eastAsia" w:ascii="等线" w:hAnsi="等线" w:eastAsia="等线" w:cs="等线"/>
          <w:sz w:val="18"/>
          <w:szCs w:val="18"/>
        </w:rPr>
      </w:pPr>
      <w:r>
        <w:rPr>
          <w:rFonts w:hint="eastAsia" w:ascii="等线" w:hAnsi="等线" w:eastAsia="等线" w:cs="等线"/>
          <w:sz w:val="18"/>
          <w:szCs w:val="18"/>
        </w:rPr>
        <w:t>功能开启后，小车二维云台会跟随手掌运动。</w:t>
      </w:r>
    </w:p>
    <w:p>
      <w:pPr>
        <w:bidi w:val="0"/>
        <w:rPr>
          <w:rFonts w:hint="eastAsia" w:ascii="等线" w:hAnsi="等线" w:eastAsia="等线" w:cs="等线"/>
          <w:sz w:val="18"/>
          <w:szCs w:val="18"/>
        </w:rPr>
      </w:pPr>
      <w:r>
        <w:rPr>
          <w:rFonts w:hint="eastAsia" w:ascii="等线" w:hAnsi="等线" w:eastAsia="等线" w:cs="等线"/>
          <w:sz w:val="18"/>
          <w:szCs w:val="18"/>
        </w:rPr>
        <w:drawing>
          <wp:inline distT="0" distB="0" distL="114300" distR="114300">
            <wp:extent cx="5334000" cy="45593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6"/>
                    <a:stretch>
                      <a:fillRect/>
                    </a:stretch>
                  </pic:blipFill>
                  <pic:spPr>
                    <a:xfrm>
                      <a:off x="0" y="0"/>
                      <a:ext cx="5334000" cy="4559846"/>
                    </a:xfrm>
                    <a:prstGeom prst="rect">
                      <a:avLst/>
                    </a:prstGeom>
                    <a:noFill/>
                    <a:ln w="9525">
                      <a:noFill/>
                    </a:ln>
                  </pic:spPr>
                </pic:pic>
              </a:graphicData>
            </a:graphic>
          </wp:inline>
        </w:drawing>
      </w:r>
    </w:p>
    <w:p>
      <w:pPr>
        <w:bidi w:val="0"/>
        <w:rPr>
          <w:rFonts w:hint="eastAsia" w:ascii="等线" w:hAnsi="等线" w:eastAsia="等线" w:cs="等线"/>
          <w:sz w:val="18"/>
          <w:szCs w:val="18"/>
        </w:rPr>
      </w:pPr>
    </w:p>
    <w:bookmarkEnd w:id="4"/>
    <w:bookmarkEnd w:id="5"/>
    <w:p>
      <w:pPr>
        <w:bidi w:val="0"/>
        <w:rPr>
          <w:rFonts w:hint="eastAsia" w:ascii="等线" w:hAnsi="等线" w:eastAsia="等线" w:cs="等线"/>
          <w:sz w:val="18"/>
          <w:szCs w:val="18"/>
        </w:rPr>
      </w:pPr>
      <w:bookmarkStart w:id="6" w:name="header-n59"/>
      <w:r>
        <w:rPr>
          <w:rFonts w:hint="eastAsia" w:ascii="等线" w:hAnsi="等线" w:eastAsia="等线" w:cs="等线"/>
          <w:sz w:val="18"/>
          <w:szCs w:val="18"/>
        </w:rPr>
        <w:t>4、代码解析</w:t>
      </w:r>
    </w:p>
    <w:p>
      <w:pPr>
        <w:bidi w:val="0"/>
        <w:rPr>
          <w:rFonts w:hint="eastAsia" w:ascii="等线" w:hAnsi="等线" w:eastAsia="等线" w:cs="等线"/>
          <w:sz w:val="18"/>
          <w:szCs w:val="18"/>
        </w:rPr>
      </w:pPr>
      <w:bookmarkStart w:id="7" w:name="header-n60"/>
      <w:r>
        <w:rPr>
          <w:rFonts w:hint="eastAsia" w:ascii="等线" w:hAnsi="等线" w:eastAsia="等线" w:cs="等线"/>
          <w:sz w:val="18"/>
          <w:szCs w:val="18"/>
        </w:rPr>
        <w:t>4.1、control_shape.py</w:t>
      </w:r>
    </w:p>
    <w:p>
      <w:pPr>
        <w:bidi w:val="0"/>
        <w:rPr>
          <w:rFonts w:hint="eastAsia" w:ascii="等线" w:hAnsi="等线" w:eastAsia="等线" w:cs="等线"/>
          <w:sz w:val="18"/>
          <w:szCs w:val="18"/>
        </w:rPr>
      </w:pPr>
      <w:r>
        <w:rPr>
          <w:rFonts w:hint="eastAsia" w:ascii="等线" w:hAnsi="等线" w:eastAsia="等线" w:cs="等线"/>
          <w:sz w:val="18"/>
          <w:szCs w:val="18"/>
        </w:rPr>
        <w:t>代码参考位置</w:t>
      </w:r>
    </w:p>
    <w:p>
      <w:pPr>
        <w:bidi w:val="0"/>
        <w:rPr>
          <w:rFonts w:hint="eastAsia" w:ascii="等线" w:hAnsi="等线" w:eastAsia="等线" w:cs="等线"/>
          <w:sz w:val="18"/>
          <w:szCs w:val="18"/>
        </w:rPr>
      </w:pPr>
      <w:r>
        <w:rPr>
          <w:rFonts w:hint="eastAsia" w:ascii="等线" w:hAnsi="等线" w:eastAsia="等线" w:cs="等线"/>
          <w:sz w:val="18"/>
          <w:szCs w:val="18"/>
        </w:rPr>
        <w:t>/home/yahboom/yahboomcar_ws/src/yahboom_esp32ai_car/yahboom_esp32ai_car/control_shape.py</w:t>
      </w:r>
    </w:p>
    <w:p>
      <w:pPr>
        <w:bidi w:val="0"/>
        <w:rPr>
          <w:rFonts w:hint="eastAsia" w:ascii="等线" w:hAnsi="等线" w:eastAsia="等线" w:cs="等线"/>
          <w:sz w:val="18"/>
          <w:szCs w:val="18"/>
        </w:rPr>
      </w:pPr>
      <w:r>
        <w:rPr>
          <w:rFonts w:hint="eastAsia" w:ascii="等线" w:hAnsi="等线" w:eastAsia="等线" w:cs="等线"/>
          <w:sz w:val="18"/>
          <w:szCs w:val="18"/>
        </w:rPr>
        <w:t>代码分析</w:t>
      </w:r>
    </w:p>
    <w:p>
      <w:pPr>
        <w:bidi w:val="0"/>
        <w:rPr>
          <w:rFonts w:hint="eastAsia" w:ascii="等线" w:hAnsi="等线" w:eastAsia="等线" w:cs="等线"/>
          <w:sz w:val="18"/>
          <w:szCs w:val="18"/>
        </w:rPr>
      </w:pPr>
      <w:r>
        <w:rPr>
          <w:rFonts w:hint="eastAsia" w:ascii="等线" w:hAnsi="等线" w:eastAsia="等线" w:cs="等线"/>
          <w:sz w:val="18"/>
          <w:szCs w:val="18"/>
        </w:rPr>
        <w:t>1）、导入重要的库文件</w:t>
      </w:r>
    </w:p>
    <w:p>
      <w:pPr>
        <w:bidi w:val="0"/>
        <w:rPr>
          <w:rFonts w:hint="eastAsia" w:ascii="等线" w:hAnsi="等线" w:eastAsia="等线" w:cs="等线"/>
          <w:sz w:val="18"/>
          <w:szCs w:val="18"/>
        </w:rPr>
      </w:pPr>
      <w:r>
        <w:rPr>
          <w:rFonts w:hint="eastAsia" w:ascii="等线" w:hAnsi="等线" w:eastAsia="等线" w:cs="等线"/>
          <w:sz w:val="18"/>
          <w:szCs w:val="18"/>
        </w:rPr>
        <w:t>from media_library import *</w:t>
      </w:r>
    </w:p>
    <w:p>
      <w:pPr>
        <w:bidi w:val="0"/>
        <w:rPr>
          <w:rFonts w:hint="eastAsia" w:ascii="等线" w:hAnsi="等线" w:eastAsia="等线" w:cs="等线"/>
          <w:sz w:val="18"/>
          <w:szCs w:val="18"/>
        </w:rPr>
      </w:pPr>
      <w:r>
        <w:rPr>
          <w:rFonts w:hint="eastAsia" w:ascii="等线" w:hAnsi="等线" w:eastAsia="等线" w:cs="等线"/>
          <w:sz w:val="18"/>
          <w:szCs w:val="18"/>
        </w:rPr>
        <w:t>2）、检测手部，获取手指信息</w:t>
      </w:r>
    </w:p>
    <w:p>
      <w:pPr>
        <w:bidi w:val="0"/>
        <w:rPr>
          <w:rFonts w:hint="eastAsia" w:ascii="等线" w:hAnsi="等线" w:eastAsia="等线" w:cs="等线"/>
          <w:sz w:val="18"/>
          <w:szCs w:val="18"/>
        </w:rPr>
      </w:pPr>
      <w:r>
        <w:rPr>
          <w:rFonts w:hint="eastAsia" w:ascii="等线" w:hAnsi="等线" w:eastAsia="等线" w:cs="等线"/>
          <w:sz w:val="18"/>
          <w:szCs w:val="18"/>
        </w:rPr>
        <w:t>frame, lmList, bbox = self.hand_detector.findHands(frame)</w:t>
      </w:r>
      <w:r>
        <w:rPr>
          <w:rFonts w:hint="eastAsia" w:ascii="等线" w:hAnsi="等线" w:eastAsia="等线" w:cs="等线"/>
          <w:sz w:val="18"/>
          <w:szCs w:val="18"/>
        </w:rPr>
        <w:br w:type="textWrapping"/>
      </w:r>
      <w:r>
        <w:rPr>
          <w:rFonts w:hint="eastAsia" w:ascii="等线" w:hAnsi="等线" w:eastAsia="等线" w:cs="等线"/>
          <w:sz w:val="18"/>
          <w:szCs w:val="18"/>
        </w:rPr>
        <w:t>#bbox是框住检测到的手部的画框的xy的最小和最大值，这个值很重要，通过计算中心坐标，可以判断手掌在画面的位置，源码在media_library.py中</w:t>
      </w:r>
      <w:r>
        <w:rPr>
          <w:rFonts w:hint="eastAsia" w:ascii="等线" w:hAnsi="等线" w:eastAsia="等线" w:cs="等线"/>
          <w:sz w:val="18"/>
          <w:szCs w:val="18"/>
        </w:rPr>
        <w:br w:type="textWrapping"/>
      </w:r>
      <w:r>
        <w:rPr>
          <w:rFonts w:hint="eastAsia" w:ascii="等线" w:hAnsi="等线" w:eastAsia="等线" w:cs="等线"/>
          <w:sz w:val="18"/>
          <w:szCs w:val="18"/>
        </w:rPr>
        <w:t>angle = self.hand_detector.ThumbTOforefinger(lmList)</w:t>
      </w:r>
      <w:r>
        <w:rPr>
          <w:rFonts w:hint="eastAsia" w:ascii="等线" w:hAnsi="等线" w:eastAsia="等线" w:cs="等线"/>
          <w:sz w:val="18"/>
          <w:szCs w:val="18"/>
        </w:rPr>
        <w:br w:type="textWrapping"/>
      </w:r>
      <w:r>
        <w:rPr>
          <w:rFonts w:hint="eastAsia" w:ascii="等线" w:hAnsi="等线" w:eastAsia="等线" w:cs="等线"/>
          <w:sz w:val="18"/>
          <w:szCs w:val="18"/>
        </w:rPr>
        <w:t>#这里可以计算出大拇指的弯曲角度来控制夹爪的张合度</w:t>
      </w:r>
    </w:p>
    <w:p>
      <w:pPr>
        <w:bidi w:val="0"/>
        <w:rPr>
          <w:rFonts w:hint="eastAsia" w:ascii="等线" w:hAnsi="等线" w:eastAsia="等线" w:cs="等线"/>
          <w:sz w:val="18"/>
          <w:szCs w:val="18"/>
        </w:rPr>
      </w:pPr>
      <w:r>
        <w:rPr>
          <w:rFonts w:hint="eastAsia" w:ascii="等线" w:hAnsi="等线" w:eastAsia="等线" w:cs="等线"/>
          <w:sz w:val="18"/>
          <w:szCs w:val="18"/>
        </w:rPr>
        <w:t>3）、计算各个舵机的角度</w:t>
      </w:r>
    </w:p>
    <w:p>
      <w:pPr>
        <w:bidi w:val="0"/>
        <w:rPr>
          <w:rFonts w:hint="eastAsia" w:ascii="等线" w:hAnsi="等线" w:eastAsia="等线" w:cs="等线"/>
          <w:sz w:val="18"/>
          <w:szCs w:val="18"/>
        </w:rPr>
      </w:pPr>
      <w:r>
        <w:rPr>
          <w:rFonts w:hint="eastAsia" w:ascii="等线" w:hAnsi="等线" w:eastAsia="等线" w:cs="等线"/>
          <w:sz w:val="18"/>
          <w:szCs w:val="18"/>
        </w:rPr>
        <w:t>point_x = lmList[9][1]</w:t>
      </w:r>
      <w:r>
        <w:rPr>
          <w:rFonts w:hint="eastAsia" w:ascii="等线" w:hAnsi="等线" w:eastAsia="等线" w:cs="等线"/>
          <w:sz w:val="18"/>
          <w:szCs w:val="18"/>
        </w:rPr>
        <w:br w:type="textWrapping"/>
      </w:r>
      <w:r>
        <w:rPr>
          <w:rFonts w:hint="eastAsia" w:ascii="等线" w:hAnsi="等线" w:eastAsia="等线" w:cs="等线"/>
          <w:sz w:val="18"/>
          <w:szCs w:val="18"/>
        </w:rPr>
        <w:t>point_y = lmList[9][2]</w:t>
      </w:r>
      <w:r>
        <w:rPr>
          <w:rFonts w:hint="eastAsia" w:ascii="等线" w:hAnsi="等线" w:eastAsia="等线" w:cs="等线"/>
          <w:sz w:val="18"/>
          <w:szCs w:val="18"/>
        </w:rPr>
        <w:br w:type="textWrapping"/>
      </w:r>
      <w:r>
        <w:rPr>
          <w:rFonts w:hint="eastAsia" w:ascii="等线" w:hAnsi="等线" w:eastAsia="等线" w:cs="等线"/>
          <w:sz w:val="18"/>
          <w:szCs w:val="18"/>
        </w:rPr>
        <w:t>if point_y &gt;= 200: self.y -= 1</w:t>
      </w:r>
      <w:r>
        <w:rPr>
          <w:rFonts w:hint="eastAsia" w:ascii="等线" w:hAnsi="等线" w:eastAsia="等线" w:cs="等线"/>
          <w:sz w:val="18"/>
          <w:szCs w:val="18"/>
        </w:rPr>
        <w:br w:type="textWrapping"/>
      </w:r>
      <w:r>
        <w:rPr>
          <w:rFonts w:hint="eastAsia" w:ascii="等线" w:hAnsi="等线" w:eastAsia="等线" w:cs="等线"/>
          <w:sz w:val="18"/>
          <w:szCs w:val="18"/>
        </w:rPr>
        <w:t>elif point_y &lt;= 100: self.y += 1</w:t>
      </w:r>
      <w:r>
        <w:rPr>
          <w:rFonts w:hint="eastAsia" w:ascii="等线" w:hAnsi="等线" w:eastAsia="等线" w:cs="等线"/>
          <w:sz w:val="18"/>
          <w:szCs w:val="18"/>
        </w:rPr>
        <w:br w:type="textWrapping"/>
      </w:r>
      <w:r>
        <w:rPr>
          <w:rFonts w:hint="eastAsia" w:ascii="等线" w:hAnsi="等线" w:eastAsia="等线" w:cs="等线"/>
          <w:sz w:val="18"/>
          <w:szCs w:val="18"/>
        </w:rPr>
        <w:br w:type="textWrapping"/>
      </w:r>
      <w:r>
        <w:rPr>
          <w:rFonts w:hint="eastAsia" w:ascii="等线" w:hAnsi="等线" w:eastAsia="等线" w:cs="等线"/>
          <w:sz w:val="18"/>
          <w:szCs w:val="18"/>
        </w:rPr>
        <w:t>if point_x &gt;= 420: self.x -= 1</w:t>
      </w:r>
      <w:r>
        <w:rPr>
          <w:rFonts w:hint="eastAsia" w:ascii="等线" w:hAnsi="等线" w:eastAsia="等线" w:cs="等线"/>
          <w:sz w:val="18"/>
          <w:szCs w:val="18"/>
        </w:rPr>
        <w:br w:type="textWrapping"/>
      </w:r>
      <w:r>
        <w:rPr>
          <w:rFonts w:hint="eastAsia" w:ascii="等线" w:hAnsi="等线" w:eastAsia="等线" w:cs="等线"/>
          <w:sz w:val="18"/>
          <w:szCs w:val="18"/>
        </w:rPr>
        <w:t>elif point_x &lt;= 300: self.x += 1</w:t>
      </w:r>
      <w:r>
        <w:rPr>
          <w:rFonts w:hint="eastAsia" w:ascii="等线" w:hAnsi="等线" w:eastAsia="等线" w:cs="等线"/>
          <w:sz w:val="18"/>
          <w:szCs w:val="18"/>
        </w:rPr>
        <w:br w:type="textWrapping"/>
      </w:r>
      <w:r>
        <w:rPr>
          <w:rFonts w:hint="eastAsia" w:ascii="等线" w:hAnsi="等线" w:eastAsia="等线" w:cs="等线"/>
          <w:sz w:val="18"/>
          <w:szCs w:val="18"/>
        </w:rPr>
        <w:br w:type="textWrapping"/>
      </w:r>
      <w:r>
        <w:rPr>
          <w:rFonts w:hint="eastAsia" w:ascii="等线" w:hAnsi="等线" w:eastAsia="等线" w:cs="等线"/>
          <w:sz w:val="18"/>
          <w:szCs w:val="18"/>
        </w:rPr>
        <w:t>if self.x &lt;= -45: self.x = -45</w:t>
      </w:r>
      <w:r>
        <w:rPr>
          <w:rFonts w:hint="eastAsia" w:ascii="等线" w:hAnsi="等线" w:eastAsia="等线" w:cs="等线"/>
          <w:sz w:val="18"/>
          <w:szCs w:val="18"/>
        </w:rPr>
        <w:br w:type="textWrapping"/>
      </w:r>
      <w:r>
        <w:rPr>
          <w:rFonts w:hint="eastAsia" w:ascii="等线" w:hAnsi="等线" w:eastAsia="等线" w:cs="等线"/>
          <w:sz w:val="18"/>
          <w:szCs w:val="18"/>
        </w:rPr>
        <w:t>elif self.x &gt;= 45: self.x=45</w:t>
      </w:r>
      <w:r>
        <w:rPr>
          <w:rFonts w:hint="eastAsia" w:ascii="等线" w:hAnsi="等线" w:eastAsia="等线" w:cs="等线"/>
          <w:sz w:val="18"/>
          <w:szCs w:val="18"/>
        </w:rPr>
        <w:br w:type="textWrapping"/>
      </w:r>
      <w:r>
        <w:rPr>
          <w:rFonts w:hint="eastAsia" w:ascii="等线" w:hAnsi="等线" w:eastAsia="等线" w:cs="等线"/>
          <w:sz w:val="18"/>
          <w:szCs w:val="18"/>
        </w:rPr>
        <w:t>if self.y &lt;= -90: self.y = -90</w:t>
      </w:r>
      <w:r>
        <w:rPr>
          <w:rFonts w:hint="eastAsia" w:ascii="等线" w:hAnsi="等线" w:eastAsia="等线" w:cs="等线"/>
          <w:sz w:val="18"/>
          <w:szCs w:val="18"/>
        </w:rPr>
        <w:br w:type="textWrapping"/>
      </w:r>
      <w:r>
        <w:rPr>
          <w:rFonts w:hint="eastAsia" w:ascii="等线" w:hAnsi="等线" w:eastAsia="等线" w:cs="等线"/>
          <w:sz w:val="18"/>
          <w:szCs w:val="18"/>
        </w:rPr>
        <w:t>elif self.y &gt;=40: self.y = 40</w:t>
      </w:r>
    </w:p>
    <w:p>
      <w:pPr>
        <w:bidi w:val="0"/>
        <w:rPr>
          <w:rFonts w:hint="eastAsia" w:ascii="等线" w:hAnsi="等线" w:eastAsia="等线" w:cs="等线"/>
          <w:sz w:val="18"/>
          <w:szCs w:val="18"/>
        </w:rPr>
      </w:pPr>
      <w:r>
        <w:rPr>
          <w:rFonts w:hint="eastAsia" w:ascii="等线" w:hAnsi="等线" w:eastAsia="等线" w:cs="等线"/>
          <w:sz w:val="18"/>
          <w:szCs w:val="18"/>
        </w:rPr>
        <w:t>可以看出，indexX和indexY为画框的中心点坐标，通过判断，计算出舵机应该转动的角度，每个角度计算的方式的参数是根据实际可以转动的角度和摄像头的可视范围标定的。</w:t>
      </w:r>
    </w:p>
    <w:bookmarkEnd w:id="7"/>
    <w:p>
      <w:pPr>
        <w:bidi w:val="0"/>
        <w:rPr>
          <w:rFonts w:hint="eastAsia" w:ascii="等线" w:hAnsi="等线" w:eastAsia="等线" w:cs="等线"/>
          <w:sz w:val="18"/>
          <w:szCs w:val="18"/>
        </w:rPr>
      </w:pPr>
      <w:bookmarkStart w:id="8" w:name="header-n74"/>
      <w:r>
        <w:rPr>
          <w:rFonts w:hint="eastAsia" w:ascii="等线" w:hAnsi="等线" w:eastAsia="等线" w:cs="等线"/>
          <w:sz w:val="18"/>
          <w:szCs w:val="18"/>
        </w:rPr>
        <w:t>4.2、流程图</w:t>
      </w:r>
    </w:p>
    <w:p>
      <w:pPr>
        <w:bidi w:val="0"/>
        <w:rPr>
          <w:rFonts w:hint="eastAsia" w:ascii="等线" w:hAnsi="等线" w:eastAsia="等线" w:cs="等线"/>
          <w:sz w:val="18"/>
          <w:szCs w:val="18"/>
        </w:rPr>
      </w:pPr>
      <w:r>
        <w:rPr>
          <w:rFonts w:hint="eastAsia" w:ascii="等线" w:hAnsi="等线" w:eastAsia="等线" w:cs="等线"/>
          <w:sz w:val="18"/>
          <w:szCs w:val="18"/>
        </w:rPr>
        <w:drawing>
          <wp:inline distT="0" distB="0" distL="114300" distR="114300">
            <wp:extent cx="4914900" cy="80391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7"/>
                    <a:stretch>
                      <a:fillRect/>
                    </a:stretch>
                  </pic:blipFill>
                  <pic:spPr>
                    <a:xfrm>
                      <a:off x="0" y="0"/>
                      <a:ext cx="4914900" cy="8039100"/>
                    </a:xfrm>
                    <a:prstGeom prst="rect">
                      <a:avLst/>
                    </a:prstGeom>
                    <a:noFill/>
                    <a:ln w="9525">
                      <a:noFill/>
                    </a:ln>
                  </pic:spPr>
                </pic:pic>
              </a:graphicData>
            </a:graphic>
          </wp:inline>
        </w:drawing>
      </w:r>
    </w:p>
    <w:p>
      <w:pPr>
        <w:bidi w:val="0"/>
        <w:rPr>
          <w:rFonts w:hint="eastAsia" w:ascii="等线" w:hAnsi="等线" w:eastAsia="等线" w:cs="等线"/>
          <w:sz w:val="18"/>
          <w:szCs w:val="18"/>
        </w:rPr>
      </w:pPr>
    </w:p>
    <w:p>
      <w:pPr>
        <w:bidi w:val="0"/>
        <w:rPr>
          <w:rFonts w:hint="eastAsia" w:ascii="等线" w:hAnsi="等线" w:eastAsia="等线" w:cs="等线"/>
          <w:sz w:val="18"/>
          <w:szCs w:val="18"/>
        </w:rPr>
      </w:pPr>
    </w:p>
    <w:p>
      <w:pPr>
        <w:bidi w:val="0"/>
        <w:rPr>
          <w:rFonts w:hint="eastAsia" w:ascii="等线" w:hAnsi="等线" w:eastAsia="等线" w:cs="等线"/>
          <w:sz w:val="18"/>
          <w:szCs w:val="18"/>
        </w:rPr>
      </w:pPr>
    </w:p>
    <w:p>
      <w:pPr>
        <w:bidi w:val="0"/>
        <w:rPr>
          <w:rFonts w:hint="eastAsia" w:ascii="等线" w:hAnsi="等线" w:eastAsia="等线" w:cs="等线"/>
          <w:sz w:val="18"/>
          <w:szCs w:val="18"/>
        </w:rPr>
      </w:pPr>
    </w:p>
    <w:p>
      <w:pPr>
        <w:bidi w:val="0"/>
        <w:rPr>
          <w:rFonts w:hint="eastAsia" w:ascii="等线" w:hAnsi="等线" w:eastAsia="等线" w:cs="等线"/>
          <w:sz w:val="18"/>
          <w:szCs w:val="18"/>
        </w:rPr>
      </w:pPr>
    </w:p>
    <w:p>
      <w:pPr>
        <w:bidi w:val="0"/>
        <w:rPr>
          <w:rFonts w:hint="eastAsia" w:ascii="等线" w:hAnsi="等线" w:eastAsia="等线" w:cs="等线"/>
          <w:sz w:val="18"/>
          <w:szCs w:val="18"/>
        </w:rPr>
      </w:pPr>
    </w:p>
    <w:p>
      <w:pPr>
        <w:bidi w:val="0"/>
        <w:rPr>
          <w:rFonts w:hint="eastAsia" w:ascii="等线" w:hAnsi="等线" w:eastAsia="等线" w:cs="等线"/>
          <w:sz w:val="18"/>
          <w:szCs w:val="18"/>
        </w:rPr>
      </w:pPr>
      <w:bookmarkEnd w:id="0"/>
      <w:bookmarkEnd w:id="6"/>
      <w:bookmarkEnd w:id="8"/>
    </w:p>
    <w:bookmarkEnd w:id="9"/>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MWY3OGFiMWUwNDNiN2NmMDBiMWMyZTI2NjI5YzUyYzgifQ=="/>
  </w:docVars>
  <w:rsids>
    <w:rsidRoot w:val="00000000"/>
    <w:rsid w:val="3D1F2186"/>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autoRedefine/>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autoRedefine/>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autoRedefine/>
    <w:qFormat/>
    <w:uiPriority w:val="0"/>
    <w:pPr>
      <w:keepNext/>
      <w:keepLines/>
      <w:spacing w:before="300" w:after="300"/>
    </w:pPr>
    <w:rPr>
      <w:sz w:val="20"/>
      <w:szCs w:val="20"/>
    </w:rPr>
  </w:style>
  <w:style w:type="paragraph" w:customStyle="1" w:styleId="27">
    <w:name w:val="Bibliography"/>
    <w:basedOn w:val="1"/>
    <w:autoRedefine/>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autoRedefine/>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autoRedefine/>
    <w:qFormat/>
    <w:uiPriority w:val="0"/>
    <w:rPr>
      <w:i/>
      <w:color w:val="60A0B0"/>
    </w:rPr>
  </w:style>
  <w:style w:type="character" w:customStyle="1" w:styleId="52">
    <w:name w:val="DocumentationTok"/>
    <w:basedOn w:val="35"/>
    <w:autoRedefine/>
    <w:qFormat/>
    <w:uiPriority w:val="0"/>
    <w:rPr>
      <w:i/>
      <w:color w:val="BA2121"/>
    </w:rPr>
  </w:style>
  <w:style w:type="character" w:customStyle="1" w:styleId="53">
    <w:name w:val="AnnotationTok"/>
    <w:basedOn w:val="35"/>
    <w:autoRedefine/>
    <w:qFormat/>
    <w:uiPriority w:val="0"/>
    <w:rPr>
      <w:b/>
      <w:i/>
      <w:color w:val="60A0B0"/>
    </w:rPr>
  </w:style>
  <w:style w:type="character" w:customStyle="1" w:styleId="54">
    <w:name w:val="CommentVarTok"/>
    <w:basedOn w:val="35"/>
    <w:autoRedefine/>
    <w:qFormat/>
    <w:uiPriority w:val="0"/>
    <w:rPr>
      <w:b/>
      <w:i/>
      <w:color w:val="60A0B0"/>
    </w:rPr>
  </w:style>
  <w:style w:type="character" w:customStyle="1" w:styleId="55">
    <w:name w:val="OtherTok"/>
    <w:basedOn w:val="35"/>
    <w:autoRedefine/>
    <w:qFormat/>
    <w:uiPriority w:val="0"/>
    <w:rPr>
      <w:color w:val="007020"/>
    </w:rPr>
  </w:style>
  <w:style w:type="character" w:customStyle="1" w:styleId="56">
    <w:name w:val="FunctionTok"/>
    <w:basedOn w:val="35"/>
    <w:autoRedefine/>
    <w:qFormat/>
    <w:uiPriority w:val="0"/>
    <w:rPr>
      <w:color w:val="06287E"/>
    </w:rPr>
  </w:style>
  <w:style w:type="character" w:customStyle="1" w:styleId="57">
    <w:name w:val="VariableTok"/>
    <w:basedOn w:val="35"/>
    <w:autoRedefine/>
    <w:qFormat/>
    <w:uiPriority w:val="0"/>
    <w:rPr>
      <w:color w:val="19177C"/>
    </w:rPr>
  </w:style>
  <w:style w:type="character" w:customStyle="1" w:styleId="58">
    <w:name w:val="ControlFlowTok"/>
    <w:basedOn w:val="35"/>
    <w:autoRedefine/>
    <w:qFormat/>
    <w:uiPriority w:val="0"/>
    <w:rPr>
      <w:b/>
      <w:color w:val="007020"/>
    </w:rPr>
  </w:style>
  <w:style w:type="character" w:customStyle="1" w:styleId="59">
    <w:name w:val="OperatorTok"/>
    <w:basedOn w:val="35"/>
    <w:autoRedefine/>
    <w:qFormat/>
    <w:uiPriority w:val="0"/>
    <w:rPr>
      <w:color w:val="666666"/>
    </w:rPr>
  </w:style>
  <w:style w:type="character" w:customStyle="1" w:styleId="60">
    <w:name w:val="BuiltInTok"/>
    <w:basedOn w:val="35"/>
    <w:autoRedefine/>
    <w:qFormat/>
    <w:uiPriority w:val="0"/>
    <w:rPr>
      <w:color w:val="008000"/>
    </w:rPr>
  </w:style>
  <w:style w:type="character" w:customStyle="1" w:styleId="61">
    <w:name w:val="ExtensionTok"/>
    <w:basedOn w:val="35"/>
    <w:autoRedefine/>
    <w:qFormat/>
    <w:uiPriority w:val="0"/>
  </w:style>
  <w:style w:type="character" w:customStyle="1" w:styleId="62">
    <w:name w:val="PreprocessorTok"/>
    <w:basedOn w:val="35"/>
    <w:autoRedefine/>
    <w:qFormat/>
    <w:uiPriority w:val="0"/>
    <w:rPr>
      <w:color w:val="BC7A00"/>
    </w:rPr>
  </w:style>
  <w:style w:type="character" w:customStyle="1" w:styleId="63">
    <w:name w:val="AttributeTok"/>
    <w:basedOn w:val="35"/>
    <w:autoRedefine/>
    <w:qFormat/>
    <w:uiPriority w:val="0"/>
    <w:rPr>
      <w:color w:val="7D9029"/>
    </w:rPr>
  </w:style>
  <w:style w:type="character" w:customStyle="1" w:styleId="64">
    <w:name w:val="RegionMarkerTok"/>
    <w:basedOn w:val="35"/>
    <w:autoRedefine/>
    <w:qFormat/>
    <w:uiPriority w:val="0"/>
  </w:style>
  <w:style w:type="character" w:customStyle="1" w:styleId="65">
    <w:name w:val="InformationTok"/>
    <w:basedOn w:val="35"/>
    <w:autoRedefine/>
    <w:qFormat/>
    <w:uiPriority w:val="0"/>
    <w:rPr>
      <w:b/>
      <w:i/>
      <w:color w:val="60A0B0"/>
    </w:rPr>
  </w:style>
  <w:style w:type="character" w:customStyle="1" w:styleId="66">
    <w:name w:val="WarningTok"/>
    <w:basedOn w:val="35"/>
    <w:autoRedefine/>
    <w:qFormat/>
    <w:uiPriority w:val="0"/>
    <w:rPr>
      <w:b/>
      <w:i/>
      <w:color w:val="60A0B0"/>
    </w:rPr>
  </w:style>
  <w:style w:type="character" w:customStyle="1" w:styleId="67">
    <w:name w:val="AlertTok"/>
    <w:basedOn w:val="35"/>
    <w:autoRedefine/>
    <w:qFormat/>
    <w:uiPriority w:val="0"/>
    <w:rPr>
      <w:b/>
      <w:color w:val="FF0000"/>
    </w:rPr>
  </w:style>
  <w:style w:type="character" w:customStyle="1" w:styleId="68">
    <w:name w:val="ErrorTok"/>
    <w:basedOn w:val="35"/>
    <w:autoRedefine/>
    <w:uiPriority w:val="0"/>
    <w:rPr>
      <w:b/>
      <w:color w:val="FF0000"/>
    </w:rPr>
  </w:style>
  <w:style w:type="character" w:customStyle="1" w:styleId="69">
    <w:name w:val="NormalTok"/>
    <w:basedOn w:val="35"/>
    <w:autoRedefi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83</Words>
  <Characters>475</Characters>
  <Lines>12</Lines>
  <Paragraphs>8</Paragraphs>
  <TotalTime>6</TotalTime>
  <ScaleCrop>false</ScaleCrop>
  <LinksUpToDate>false</LinksUpToDate>
  <CharactersWithSpaces>583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2024-05-18T04:23:00Z</dcterms:created>
  <dc:creator>Administrator</dc:creator>
  <cp:lastModifiedBy>Administrator</cp:lastModifiedBy>
  <dcterms:modified xsi:type="dcterms:W3CDTF">2024-05-18T04:26:59Z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740D001BFB3B405C9BD7B38FE27CE65F_12</vt:lpwstr>
  </property>
</Properties>
</file>