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وزارة التعليم العالي و البحث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قسم الرياضيات والاعلام الآلي</w:t>
      </w:r>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6E8249DF" w:rsidR="005518F2" w:rsidRPr="00844B35" w:rsidRDefault="00EE5573" w:rsidP="00EA5FC5">
      <w:pPr>
        <w:bidi/>
        <w:spacing w:after="0" w:line="240" w:lineRule="auto"/>
        <w:jc w:val="center"/>
        <w:rPr>
          <w:rFonts w:asciiTheme="minorBidi" w:eastAsia="Times New Roman" w:hAnsiTheme="minorBidi"/>
          <w:b/>
          <w:bCs/>
          <w:color w:val="000000"/>
          <w:sz w:val="28"/>
          <w:szCs w:val="28"/>
        </w:rPr>
      </w:pPr>
      <w:r w:rsidRPr="00844B35">
        <w:rPr>
          <w:rFonts w:asciiTheme="minorBidi" w:eastAsia="Times New Roman" w:hAnsiTheme="minorBidi"/>
          <w:b/>
          <w:bCs/>
          <w:color w:val="000000"/>
          <w:sz w:val="28"/>
          <w:szCs w:val="28"/>
        </w:rPr>
        <w:t xml:space="preserve">Rapport of </w:t>
      </w:r>
      <w:r w:rsidR="00277480">
        <w:rPr>
          <w:rFonts w:asciiTheme="minorBidi" w:eastAsia="Times New Roman" w:hAnsiTheme="minorBidi"/>
          <w:b/>
          <w:bCs/>
          <w:color w:val="000000"/>
          <w:sz w:val="28"/>
          <w:szCs w:val="28"/>
        </w:rPr>
        <w:t>TP2 Knn</w:t>
      </w:r>
    </w:p>
    <w:p w14:paraId="13190D53" w14:textId="77777777" w:rsidR="005518F2" w:rsidRPr="00844B35" w:rsidRDefault="005518F2" w:rsidP="00EA5FC5">
      <w:pPr>
        <w:bidi/>
        <w:spacing w:after="0" w:line="240" w:lineRule="auto"/>
        <w:jc w:val="center"/>
        <w:rPr>
          <w:rFonts w:asciiTheme="minorBidi" w:eastAsia="Times New Roman" w:hAnsiTheme="minorBidi"/>
          <w:b/>
          <w:bCs/>
          <w:color w:val="000000"/>
          <w:sz w:val="28"/>
          <w:szCs w:val="28"/>
        </w:rPr>
      </w:pPr>
    </w:p>
    <w:p w14:paraId="53DBBD3D" w14:textId="77777777" w:rsidR="005518F2" w:rsidRPr="00C52A63" w:rsidRDefault="005518F2" w:rsidP="00EA5FC5">
      <w:pPr>
        <w:spacing w:after="0" w:line="240" w:lineRule="auto"/>
        <w:jc w:val="center"/>
        <w:rPr>
          <w:rFonts w:asciiTheme="minorBidi" w:eastAsia="Times New Roman" w:hAnsiTheme="minorBidi"/>
          <w:b/>
          <w:bCs/>
          <w:color w:val="000000"/>
          <w:sz w:val="28"/>
          <w:szCs w:val="28"/>
        </w:rPr>
      </w:pPr>
    </w:p>
    <w:p w14:paraId="7295C279" w14:textId="51FDAA20" w:rsidR="005518F2" w:rsidRPr="005C7492" w:rsidRDefault="005518F2" w:rsidP="00D72806">
      <w:pPr>
        <w:spacing w:after="0" w:line="240" w:lineRule="auto"/>
        <w:rPr>
          <w:rFonts w:asciiTheme="minorBidi" w:eastAsia="Times New Roman" w:hAnsiTheme="minorBidi"/>
          <w:i/>
          <w:iCs/>
          <w:color w:val="000000"/>
          <w:sz w:val="32"/>
          <w:szCs w:val="32"/>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043C6F" w:rsidRPr="005C7492">
        <w:rPr>
          <w:rFonts w:asciiTheme="minorBidi" w:eastAsia="Times New Roman" w:hAnsiTheme="minorBidi"/>
          <w:color w:val="000000"/>
          <w:sz w:val="28"/>
          <w:szCs w:val="28"/>
        </w:rPr>
        <w:t xml:space="preserve">Dr. </w:t>
      </w:r>
      <w:r w:rsidR="00D72806" w:rsidRPr="00D72806">
        <w:rPr>
          <w:rFonts w:asciiTheme="minorBidi" w:eastAsia="Times New Roman" w:hAnsiTheme="minorBidi"/>
          <w:color w:val="000000"/>
          <w:sz w:val="28"/>
          <w:szCs w:val="28"/>
        </w:rPr>
        <w:t>MOUSSAOUI</w:t>
      </w:r>
      <w:r w:rsidR="00D72806">
        <w:rPr>
          <w:rFonts w:asciiTheme="minorBidi" w:eastAsia="Times New Roman" w:hAnsiTheme="minorBidi"/>
          <w:color w:val="000000"/>
          <w:sz w:val="28"/>
          <w:szCs w:val="28"/>
        </w:rPr>
        <w:t xml:space="preserve"> </w:t>
      </w:r>
      <w:r w:rsidR="00D72806" w:rsidRPr="00D72806">
        <w:rPr>
          <w:rFonts w:asciiTheme="minorBidi" w:eastAsia="Times New Roman" w:hAnsiTheme="minorBidi"/>
          <w:color w:val="000000"/>
          <w:sz w:val="28"/>
          <w:szCs w:val="28"/>
        </w:rPr>
        <w:t>Abdelouahab </w:t>
      </w: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Default="009F7569" w:rsidP="00EA5FC5">
      <w:pPr>
        <w:bidi/>
        <w:spacing w:line="240" w:lineRule="auto"/>
        <w:jc w:val="center"/>
      </w:pPr>
    </w:p>
    <w:p w14:paraId="1EEFEE1A" w14:textId="77777777" w:rsidR="00211261" w:rsidRPr="00A66706" w:rsidRDefault="00211261" w:rsidP="00211261">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516BEB">
            <w:t>Table of Content</w:t>
          </w:r>
        </w:p>
        <w:p w14:paraId="0CFB6781" w14:textId="3C809987" w:rsidR="00124961"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8217348" w:history="1">
            <w:r w:rsidR="00124961" w:rsidRPr="001F2447">
              <w:rPr>
                <w:rStyle w:val="Lienhypertexte"/>
                <w:noProof/>
              </w:rPr>
              <w:t>Part 1 : Synthetic Data</w:t>
            </w:r>
            <w:r w:rsidR="00124961">
              <w:rPr>
                <w:noProof/>
                <w:webHidden/>
              </w:rPr>
              <w:tab/>
            </w:r>
            <w:r w:rsidR="00124961">
              <w:rPr>
                <w:noProof/>
                <w:webHidden/>
              </w:rPr>
              <w:fldChar w:fldCharType="begin"/>
            </w:r>
            <w:r w:rsidR="00124961">
              <w:rPr>
                <w:noProof/>
                <w:webHidden/>
              </w:rPr>
              <w:instrText xml:space="preserve"> PAGEREF _Toc188217348 \h </w:instrText>
            </w:r>
            <w:r w:rsidR="00124961">
              <w:rPr>
                <w:noProof/>
                <w:webHidden/>
              </w:rPr>
            </w:r>
            <w:r w:rsidR="00124961">
              <w:rPr>
                <w:noProof/>
                <w:webHidden/>
              </w:rPr>
              <w:fldChar w:fldCharType="separate"/>
            </w:r>
            <w:r w:rsidR="00124961">
              <w:rPr>
                <w:noProof/>
                <w:webHidden/>
              </w:rPr>
              <w:t>1</w:t>
            </w:r>
            <w:r w:rsidR="00124961">
              <w:rPr>
                <w:noProof/>
                <w:webHidden/>
              </w:rPr>
              <w:fldChar w:fldCharType="end"/>
            </w:r>
          </w:hyperlink>
        </w:p>
        <w:p w14:paraId="23BE8553" w14:textId="1E1E60A8" w:rsidR="00124961" w:rsidRDefault="00124961">
          <w:pPr>
            <w:pStyle w:val="TM2"/>
            <w:tabs>
              <w:tab w:val="right" w:leader="dot" w:pos="9350"/>
            </w:tabs>
            <w:rPr>
              <w:rFonts w:cstheme="minorBidi"/>
              <w:noProof/>
              <w:kern w:val="2"/>
              <w14:ligatures w14:val="standardContextual"/>
            </w:rPr>
          </w:pPr>
          <w:hyperlink w:anchor="_Toc188217349" w:history="1">
            <w:r w:rsidRPr="001F2447">
              <w:rPr>
                <w:rStyle w:val="Lienhypertexte"/>
                <w:noProof/>
              </w:rPr>
              <w:t>Introduction</w:t>
            </w:r>
            <w:r>
              <w:rPr>
                <w:noProof/>
                <w:webHidden/>
              </w:rPr>
              <w:tab/>
            </w:r>
            <w:r>
              <w:rPr>
                <w:noProof/>
                <w:webHidden/>
              </w:rPr>
              <w:fldChar w:fldCharType="begin"/>
            </w:r>
            <w:r>
              <w:rPr>
                <w:noProof/>
                <w:webHidden/>
              </w:rPr>
              <w:instrText xml:space="preserve"> PAGEREF _Toc188217349 \h </w:instrText>
            </w:r>
            <w:r>
              <w:rPr>
                <w:noProof/>
                <w:webHidden/>
              </w:rPr>
            </w:r>
            <w:r>
              <w:rPr>
                <w:noProof/>
                <w:webHidden/>
              </w:rPr>
              <w:fldChar w:fldCharType="separate"/>
            </w:r>
            <w:r>
              <w:rPr>
                <w:noProof/>
                <w:webHidden/>
              </w:rPr>
              <w:t>1</w:t>
            </w:r>
            <w:r>
              <w:rPr>
                <w:noProof/>
                <w:webHidden/>
              </w:rPr>
              <w:fldChar w:fldCharType="end"/>
            </w:r>
          </w:hyperlink>
        </w:p>
        <w:p w14:paraId="5F0D833D" w14:textId="76364682" w:rsidR="00124961" w:rsidRDefault="00124961">
          <w:pPr>
            <w:pStyle w:val="TM2"/>
            <w:tabs>
              <w:tab w:val="right" w:leader="dot" w:pos="9350"/>
            </w:tabs>
            <w:rPr>
              <w:rFonts w:cstheme="minorBidi"/>
              <w:noProof/>
              <w:kern w:val="2"/>
              <w14:ligatures w14:val="standardContextual"/>
            </w:rPr>
          </w:pPr>
          <w:hyperlink w:anchor="_Toc188217350" w:history="1">
            <w:r w:rsidRPr="001F2447">
              <w:rPr>
                <w:rStyle w:val="Lienhypertexte"/>
                <w:noProof/>
              </w:rPr>
              <w:t>Answering the Question</w:t>
            </w:r>
            <w:r>
              <w:rPr>
                <w:noProof/>
                <w:webHidden/>
              </w:rPr>
              <w:tab/>
            </w:r>
            <w:r>
              <w:rPr>
                <w:noProof/>
                <w:webHidden/>
              </w:rPr>
              <w:fldChar w:fldCharType="begin"/>
            </w:r>
            <w:r>
              <w:rPr>
                <w:noProof/>
                <w:webHidden/>
              </w:rPr>
              <w:instrText xml:space="preserve"> PAGEREF _Toc188217350 \h </w:instrText>
            </w:r>
            <w:r>
              <w:rPr>
                <w:noProof/>
                <w:webHidden/>
              </w:rPr>
            </w:r>
            <w:r>
              <w:rPr>
                <w:noProof/>
                <w:webHidden/>
              </w:rPr>
              <w:fldChar w:fldCharType="separate"/>
            </w:r>
            <w:r>
              <w:rPr>
                <w:noProof/>
                <w:webHidden/>
              </w:rPr>
              <w:t>2</w:t>
            </w:r>
            <w:r>
              <w:rPr>
                <w:noProof/>
                <w:webHidden/>
              </w:rPr>
              <w:fldChar w:fldCharType="end"/>
            </w:r>
          </w:hyperlink>
        </w:p>
        <w:p w14:paraId="24709CF2" w14:textId="3E5A2502" w:rsidR="00124961" w:rsidRDefault="00124961">
          <w:pPr>
            <w:pStyle w:val="TM2"/>
            <w:tabs>
              <w:tab w:val="right" w:leader="dot" w:pos="9350"/>
            </w:tabs>
            <w:rPr>
              <w:rFonts w:cstheme="minorBidi"/>
              <w:noProof/>
              <w:kern w:val="2"/>
              <w14:ligatures w14:val="standardContextual"/>
            </w:rPr>
          </w:pPr>
          <w:hyperlink w:anchor="_Toc188217351" w:history="1">
            <w:r w:rsidRPr="001F2447">
              <w:rPr>
                <w:rStyle w:val="Lienhypertexte"/>
                <w:noProof/>
              </w:rPr>
              <w:t>Methodological Summary of the Exercise</w:t>
            </w:r>
            <w:r>
              <w:rPr>
                <w:noProof/>
                <w:webHidden/>
              </w:rPr>
              <w:tab/>
            </w:r>
            <w:r>
              <w:rPr>
                <w:noProof/>
                <w:webHidden/>
              </w:rPr>
              <w:fldChar w:fldCharType="begin"/>
            </w:r>
            <w:r>
              <w:rPr>
                <w:noProof/>
                <w:webHidden/>
              </w:rPr>
              <w:instrText xml:space="preserve"> PAGEREF _Toc188217351 \h </w:instrText>
            </w:r>
            <w:r>
              <w:rPr>
                <w:noProof/>
                <w:webHidden/>
              </w:rPr>
            </w:r>
            <w:r>
              <w:rPr>
                <w:noProof/>
                <w:webHidden/>
              </w:rPr>
              <w:fldChar w:fldCharType="separate"/>
            </w:r>
            <w:r>
              <w:rPr>
                <w:noProof/>
                <w:webHidden/>
              </w:rPr>
              <w:t>9</w:t>
            </w:r>
            <w:r>
              <w:rPr>
                <w:noProof/>
                <w:webHidden/>
              </w:rPr>
              <w:fldChar w:fldCharType="end"/>
            </w:r>
          </w:hyperlink>
        </w:p>
        <w:p w14:paraId="0F41A4F7" w14:textId="2F38037F" w:rsidR="00124961" w:rsidRDefault="00124961">
          <w:pPr>
            <w:pStyle w:val="TM2"/>
            <w:tabs>
              <w:tab w:val="right" w:leader="dot" w:pos="9350"/>
            </w:tabs>
            <w:rPr>
              <w:rFonts w:cstheme="minorBidi"/>
              <w:noProof/>
              <w:kern w:val="2"/>
              <w14:ligatures w14:val="standardContextual"/>
            </w:rPr>
          </w:pPr>
          <w:hyperlink w:anchor="_Toc188217352" w:history="1">
            <w:r w:rsidRPr="001F2447">
              <w:rPr>
                <w:rStyle w:val="Lienhypertexte"/>
                <w:noProof/>
              </w:rPr>
              <w:t>Conclusion</w:t>
            </w:r>
            <w:r>
              <w:rPr>
                <w:noProof/>
                <w:webHidden/>
              </w:rPr>
              <w:tab/>
            </w:r>
            <w:r>
              <w:rPr>
                <w:noProof/>
                <w:webHidden/>
              </w:rPr>
              <w:fldChar w:fldCharType="begin"/>
            </w:r>
            <w:r>
              <w:rPr>
                <w:noProof/>
                <w:webHidden/>
              </w:rPr>
              <w:instrText xml:space="preserve"> PAGEREF _Toc188217352 \h </w:instrText>
            </w:r>
            <w:r>
              <w:rPr>
                <w:noProof/>
                <w:webHidden/>
              </w:rPr>
            </w:r>
            <w:r>
              <w:rPr>
                <w:noProof/>
                <w:webHidden/>
              </w:rPr>
              <w:fldChar w:fldCharType="separate"/>
            </w:r>
            <w:r>
              <w:rPr>
                <w:noProof/>
                <w:webHidden/>
              </w:rPr>
              <w:t>10</w:t>
            </w:r>
            <w:r>
              <w:rPr>
                <w:noProof/>
                <w:webHidden/>
              </w:rPr>
              <w:fldChar w:fldCharType="end"/>
            </w:r>
          </w:hyperlink>
        </w:p>
        <w:p w14:paraId="64626248" w14:textId="58A783E9" w:rsidR="00124961" w:rsidRDefault="00124961">
          <w:pPr>
            <w:pStyle w:val="TM1"/>
            <w:tabs>
              <w:tab w:val="right" w:leader="dot" w:pos="9350"/>
            </w:tabs>
            <w:rPr>
              <w:rFonts w:cstheme="minorBidi"/>
              <w:noProof/>
              <w:kern w:val="2"/>
              <w14:ligatures w14:val="standardContextual"/>
            </w:rPr>
          </w:pPr>
          <w:hyperlink w:anchor="_Toc188217353" w:history="1">
            <w:r w:rsidRPr="001F2447">
              <w:rPr>
                <w:rStyle w:val="Lienhypertexte"/>
                <w:noProof/>
              </w:rPr>
              <w:t>Part 2 : Real Data</w:t>
            </w:r>
            <w:r>
              <w:rPr>
                <w:noProof/>
                <w:webHidden/>
              </w:rPr>
              <w:tab/>
            </w:r>
            <w:r>
              <w:rPr>
                <w:noProof/>
                <w:webHidden/>
              </w:rPr>
              <w:fldChar w:fldCharType="begin"/>
            </w:r>
            <w:r>
              <w:rPr>
                <w:noProof/>
                <w:webHidden/>
              </w:rPr>
              <w:instrText xml:space="preserve"> PAGEREF _Toc188217353 \h </w:instrText>
            </w:r>
            <w:r>
              <w:rPr>
                <w:noProof/>
                <w:webHidden/>
              </w:rPr>
            </w:r>
            <w:r>
              <w:rPr>
                <w:noProof/>
                <w:webHidden/>
              </w:rPr>
              <w:fldChar w:fldCharType="separate"/>
            </w:r>
            <w:r>
              <w:rPr>
                <w:noProof/>
                <w:webHidden/>
              </w:rPr>
              <w:t>10</w:t>
            </w:r>
            <w:r>
              <w:rPr>
                <w:noProof/>
                <w:webHidden/>
              </w:rPr>
              <w:fldChar w:fldCharType="end"/>
            </w:r>
          </w:hyperlink>
        </w:p>
        <w:p w14:paraId="2D615A18" w14:textId="03B323F0" w:rsidR="00124961" w:rsidRDefault="00124961">
          <w:pPr>
            <w:pStyle w:val="TM2"/>
            <w:tabs>
              <w:tab w:val="right" w:leader="dot" w:pos="9350"/>
            </w:tabs>
            <w:rPr>
              <w:rFonts w:cstheme="minorBidi"/>
              <w:noProof/>
              <w:kern w:val="2"/>
              <w14:ligatures w14:val="standardContextual"/>
            </w:rPr>
          </w:pPr>
          <w:hyperlink w:anchor="_Toc188217354" w:history="1">
            <w:r w:rsidRPr="001F2447">
              <w:rPr>
                <w:rStyle w:val="Lienhypertexte"/>
                <w:noProof/>
              </w:rPr>
              <w:t>Introduction</w:t>
            </w:r>
            <w:r>
              <w:rPr>
                <w:noProof/>
                <w:webHidden/>
              </w:rPr>
              <w:tab/>
            </w:r>
            <w:r>
              <w:rPr>
                <w:noProof/>
                <w:webHidden/>
              </w:rPr>
              <w:fldChar w:fldCharType="begin"/>
            </w:r>
            <w:r>
              <w:rPr>
                <w:noProof/>
                <w:webHidden/>
              </w:rPr>
              <w:instrText xml:space="preserve"> PAGEREF _Toc188217354 \h </w:instrText>
            </w:r>
            <w:r>
              <w:rPr>
                <w:noProof/>
                <w:webHidden/>
              </w:rPr>
            </w:r>
            <w:r>
              <w:rPr>
                <w:noProof/>
                <w:webHidden/>
              </w:rPr>
              <w:fldChar w:fldCharType="separate"/>
            </w:r>
            <w:r>
              <w:rPr>
                <w:noProof/>
                <w:webHidden/>
              </w:rPr>
              <w:t>10</w:t>
            </w:r>
            <w:r>
              <w:rPr>
                <w:noProof/>
                <w:webHidden/>
              </w:rPr>
              <w:fldChar w:fldCharType="end"/>
            </w:r>
          </w:hyperlink>
        </w:p>
        <w:p w14:paraId="0ACA20D1" w14:textId="4DC679D3" w:rsidR="00124961" w:rsidRDefault="00124961">
          <w:pPr>
            <w:pStyle w:val="TM2"/>
            <w:tabs>
              <w:tab w:val="right" w:leader="dot" w:pos="9350"/>
            </w:tabs>
            <w:rPr>
              <w:rFonts w:cstheme="minorBidi"/>
              <w:noProof/>
              <w:kern w:val="2"/>
              <w14:ligatures w14:val="standardContextual"/>
            </w:rPr>
          </w:pPr>
          <w:hyperlink w:anchor="_Toc188217355" w:history="1">
            <w:r w:rsidRPr="001F2447">
              <w:rPr>
                <w:rStyle w:val="Lienhypertexte"/>
                <w:noProof/>
              </w:rPr>
              <w:t>Answering Question</w:t>
            </w:r>
            <w:r>
              <w:rPr>
                <w:noProof/>
                <w:webHidden/>
              </w:rPr>
              <w:tab/>
            </w:r>
            <w:r>
              <w:rPr>
                <w:noProof/>
                <w:webHidden/>
              </w:rPr>
              <w:fldChar w:fldCharType="begin"/>
            </w:r>
            <w:r>
              <w:rPr>
                <w:noProof/>
                <w:webHidden/>
              </w:rPr>
              <w:instrText xml:space="preserve"> PAGEREF _Toc188217355 \h </w:instrText>
            </w:r>
            <w:r>
              <w:rPr>
                <w:noProof/>
                <w:webHidden/>
              </w:rPr>
            </w:r>
            <w:r>
              <w:rPr>
                <w:noProof/>
                <w:webHidden/>
              </w:rPr>
              <w:fldChar w:fldCharType="separate"/>
            </w:r>
            <w:r>
              <w:rPr>
                <w:noProof/>
                <w:webHidden/>
              </w:rPr>
              <w:t>11</w:t>
            </w:r>
            <w:r>
              <w:rPr>
                <w:noProof/>
                <w:webHidden/>
              </w:rPr>
              <w:fldChar w:fldCharType="end"/>
            </w:r>
          </w:hyperlink>
        </w:p>
        <w:p w14:paraId="07599A17" w14:textId="1F38BDFF" w:rsidR="00124961" w:rsidRDefault="00124961">
          <w:pPr>
            <w:pStyle w:val="TM2"/>
            <w:tabs>
              <w:tab w:val="right" w:leader="dot" w:pos="9350"/>
            </w:tabs>
            <w:rPr>
              <w:rFonts w:cstheme="minorBidi"/>
              <w:noProof/>
              <w:kern w:val="2"/>
              <w14:ligatures w14:val="standardContextual"/>
            </w:rPr>
          </w:pPr>
          <w:hyperlink w:anchor="_Toc188217356" w:history="1">
            <w:r w:rsidRPr="001F2447">
              <w:rPr>
                <w:rStyle w:val="Lienhypertexte"/>
                <w:noProof/>
              </w:rPr>
              <w:t>Methodology for K-Nearest Neighbors (KNN) Classification and Evaluation</w:t>
            </w:r>
            <w:r>
              <w:rPr>
                <w:noProof/>
                <w:webHidden/>
              </w:rPr>
              <w:tab/>
            </w:r>
            <w:r>
              <w:rPr>
                <w:noProof/>
                <w:webHidden/>
              </w:rPr>
              <w:fldChar w:fldCharType="begin"/>
            </w:r>
            <w:r>
              <w:rPr>
                <w:noProof/>
                <w:webHidden/>
              </w:rPr>
              <w:instrText xml:space="preserve"> PAGEREF _Toc188217356 \h </w:instrText>
            </w:r>
            <w:r>
              <w:rPr>
                <w:noProof/>
                <w:webHidden/>
              </w:rPr>
            </w:r>
            <w:r>
              <w:rPr>
                <w:noProof/>
                <w:webHidden/>
              </w:rPr>
              <w:fldChar w:fldCharType="separate"/>
            </w:r>
            <w:r>
              <w:rPr>
                <w:noProof/>
                <w:webHidden/>
              </w:rPr>
              <w:t>13</w:t>
            </w:r>
            <w:r>
              <w:rPr>
                <w:noProof/>
                <w:webHidden/>
              </w:rPr>
              <w:fldChar w:fldCharType="end"/>
            </w:r>
          </w:hyperlink>
        </w:p>
        <w:p w14:paraId="1379259F" w14:textId="2933C46E" w:rsidR="00124961" w:rsidRDefault="00124961">
          <w:pPr>
            <w:pStyle w:val="TM2"/>
            <w:tabs>
              <w:tab w:val="right" w:leader="dot" w:pos="9350"/>
            </w:tabs>
            <w:rPr>
              <w:rFonts w:cstheme="minorBidi"/>
              <w:noProof/>
              <w:kern w:val="2"/>
              <w14:ligatures w14:val="standardContextual"/>
            </w:rPr>
          </w:pPr>
          <w:hyperlink w:anchor="_Toc188217357" w:history="1">
            <w:r w:rsidRPr="001F2447">
              <w:rPr>
                <w:rStyle w:val="Lienhypertexte"/>
                <w:noProof/>
              </w:rPr>
              <w:t>Conclusion</w:t>
            </w:r>
            <w:r>
              <w:rPr>
                <w:noProof/>
                <w:webHidden/>
              </w:rPr>
              <w:tab/>
            </w:r>
            <w:r>
              <w:rPr>
                <w:noProof/>
                <w:webHidden/>
              </w:rPr>
              <w:fldChar w:fldCharType="begin"/>
            </w:r>
            <w:r>
              <w:rPr>
                <w:noProof/>
                <w:webHidden/>
              </w:rPr>
              <w:instrText xml:space="preserve"> PAGEREF _Toc188217357 \h </w:instrText>
            </w:r>
            <w:r>
              <w:rPr>
                <w:noProof/>
                <w:webHidden/>
              </w:rPr>
            </w:r>
            <w:r>
              <w:rPr>
                <w:noProof/>
                <w:webHidden/>
              </w:rPr>
              <w:fldChar w:fldCharType="separate"/>
            </w:r>
            <w:r>
              <w:rPr>
                <w:noProof/>
                <w:webHidden/>
              </w:rPr>
              <w:t>13</w:t>
            </w:r>
            <w:r>
              <w:rPr>
                <w:noProof/>
                <w:webHidden/>
              </w:rPr>
              <w:fldChar w:fldCharType="end"/>
            </w:r>
          </w:hyperlink>
        </w:p>
        <w:p w14:paraId="4520D4AF" w14:textId="29A50042"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7C255E5F" w14:textId="77777777" w:rsidR="00DA2138" w:rsidRDefault="00DA2138" w:rsidP="00EA5FC5">
      <w:pPr>
        <w:pStyle w:val="Titre1"/>
        <w:sectPr w:rsidR="00DA2138">
          <w:pgSz w:w="12240" w:h="15840"/>
          <w:pgMar w:top="1440" w:right="1440" w:bottom="1440" w:left="1440" w:header="720" w:footer="720" w:gutter="0"/>
          <w:cols w:space="720"/>
          <w:docGrid w:linePitch="360"/>
        </w:sectPr>
      </w:pPr>
    </w:p>
    <w:p w14:paraId="52F950AA" w14:textId="77777777" w:rsidR="008360EF" w:rsidRDefault="008360EF" w:rsidP="00516BEB">
      <w:pPr>
        <w:spacing w:line="240" w:lineRule="auto"/>
        <w:rPr>
          <w:sz w:val="24"/>
          <w:szCs w:val="24"/>
        </w:rPr>
      </w:pPr>
    </w:p>
    <w:p w14:paraId="0CD5E5E8" w14:textId="77777777" w:rsidR="008360EF" w:rsidRDefault="008360EF" w:rsidP="00516BEB">
      <w:pPr>
        <w:spacing w:line="240" w:lineRule="auto"/>
        <w:rPr>
          <w:sz w:val="24"/>
          <w:szCs w:val="24"/>
        </w:rPr>
      </w:pPr>
    </w:p>
    <w:p w14:paraId="5FFFCD0D" w14:textId="77777777" w:rsidR="008360EF" w:rsidRDefault="008360EF" w:rsidP="00516BEB">
      <w:pPr>
        <w:spacing w:line="240" w:lineRule="auto"/>
        <w:rPr>
          <w:sz w:val="24"/>
          <w:szCs w:val="24"/>
        </w:rPr>
      </w:pPr>
    </w:p>
    <w:p w14:paraId="533CE5F8" w14:textId="77777777" w:rsidR="008360EF" w:rsidRDefault="008360EF" w:rsidP="00516BEB">
      <w:pPr>
        <w:spacing w:line="240" w:lineRule="auto"/>
        <w:rPr>
          <w:sz w:val="24"/>
          <w:szCs w:val="24"/>
        </w:rPr>
      </w:pPr>
    </w:p>
    <w:p w14:paraId="1546B422" w14:textId="77777777" w:rsidR="008360EF" w:rsidRDefault="008360EF" w:rsidP="00516BEB">
      <w:pPr>
        <w:spacing w:line="240" w:lineRule="auto"/>
        <w:rPr>
          <w:sz w:val="24"/>
          <w:szCs w:val="24"/>
        </w:rPr>
      </w:pPr>
    </w:p>
    <w:p w14:paraId="4C65790F" w14:textId="77777777" w:rsidR="008360EF" w:rsidRDefault="008360EF" w:rsidP="00516BEB">
      <w:pPr>
        <w:spacing w:line="240" w:lineRule="auto"/>
        <w:rPr>
          <w:sz w:val="24"/>
          <w:szCs w:val="24"/>
        </w:rPr>
      </w:pPr>
    </w:p>
    <w:p w14:paraId="5DBA96FB" w14:textId="77777777" w:rsidR="008360EF" w:rsidRDefault="008360EF" w:rsidP="00516BEB">
      <w:pPr>
        <w:spacing w:line="240" w:lineRule="auto"/>
        <w:rPr>
          <w:sz w:val="24"/>
          <w:szCs w:val="24"/>
        </w:rPr>
      </w:pPr>
    </w:p>
    <w:p w14:paraId="3CF73118" w14:textId="77777777" w:rsidR="008360EF" w:rsidRDefault="008360EF" w:rsidP="00516BEB">
      <w:pPr>
        <w:spacing w:line="240" w:lineRule="auto"/>
        <w:rPr>
          <w:sz w:val="24"/>
          <w:szCs w:val="24"/>
        </w:rPr>
      </w:pPr>
    </w:p>
    <w:p w14:paraId="4AA980E2" w14:textId="77777777" w:rsidR="008360EF" w:rsidRDefault="008360EF" w:rsidP="00516BEB">
      <w:pPr>
        <w:spacing w:line="240" w:lineRule="auto"/>
        <w:rPr>
          <w:sz w:val="24"/>
          <w:szCs w:val="24"/>
        </w:rPr>
      </w:pPr>
    </w:p>
    <w:p w14:paraId="2DA0E1F2" w14:textId="77777777" w:rsidR="008360EF" w:rsidRDefault="008360EF" w:rsidP="00516BEB">
      <w:pPr>
        <w:spacing w:line="240" w:lineRule="auto"/>
        <w:rPr>
          <w:sz w:val="24"/>
          <w:szCs w:val="24"/>
        </w:rPr>
      </w:pPr>
    </w:p>
    <w:p w14:paraId="3F63A849" w14:textId="77777777" w:rsidR="008360EF" w:rsidRDefault="008360EF" w:rsidP="00516BEB">
      <w:pPr>
        <w:spacing w:line="240" w:lineRule="auto"/>
        <w:rPr>
          <w:sz w:val="24"/>
          <w:szCs w:val="24"/>
        </w:rPr>
      </w:pPr>
    </w:p>
    <w:p w14:paraId="299D7522" w14:textId="77777777" w:rsidR="008360EF" w:rsidRDefault="008360EF" w:rsidP="00516BEB">
      <w:pPr>
        <w:spacing w:line="240" w:lineRule="auto"/>
        <w:rPr>
          <w:sz w:val="24"/>
          <w:szCs w:val="24"/>
        </w:rPr>
      </w:pPr>
    </w:p>
    <w:p w14:paraId="4D931DFF" w14:textId="77777777" w:rsidR="008360EF" w:rsidRDefault="008360EF" w:rsidP="00516BEB">
      <w:pPr>
        <w:spacing w:line="240" w:lineRule="auto"/>
        <w:rPr>
          <w:sz w:val="24"/>
          <w:szCs w:val="24"/>
        </w:rPr>
      </w:pPr>
    </w:p>
    <w:p w14:paraId="37D17C2F" w14:textId="77777777" w:rsidR="008360EF" w:rsidRDefault="008360EF" w:rsidP="00516BEB">
      <w:pPr>
        <w:spacing w:line="240" w:lineRule="auto"/>
        <w:rPr>
          <w:sz w:val="24"/>
          <w:szCs w:val="24"/>
        </w:rPr>
      </w:pPr>
    </w:p>
    <w:p w14:paraId="6D530D1F" w14:textId="77777777" w:rsidR="00D56439" w:rsidRDefault="00D56439" w:rsidP="00D56439">
      <w:pPr>
        <w:spacing w:line="240" w:lineRule="auto"/>
        <w:rPr>
          <w:sz w:val="24"/>
          <w:szCs w:val="24"/>
        </w:rPr>
      </w:pPr>
    </w:p>
    <w:p w14:paraId="262B62BD" w14:textId="77777777" w:rsidR="00D56439" w:rsidRDefault="00D56439" w:rsidP="00D56439">
      <w:pPr>
        <w:spacing w:line="240" w:lineRule="auto"/>
        <w:rPr>
          <w:sz w:val="24"/>
          <w:szCs w:val="24"/>
        </w:rPr>
      </w:pPr>
    </w:p>
    <w:p w14:paraId="64F7964D" w14:textId="77777777" w:rsidR="008360EF" w:rsidRDefault="008360EF" w:rsidP="00516BEB">
      <w:pPr>
        <w:spacing w:line="240" w:lineRule="auto"/>
        <w:rPr>
          <w:sz w:val="24"/>
          <w:szCs w:val="24"/>
        </w:rPr>
      </w:pPr>
    </w:p>
    <w:p w14:paraId="34F3830D" w14:textId="0E5EED33" w:rsidR="000D7A2C" w:rsidRDefault="000D7A2C" w:rsidP="008360EF">
      <w:pPr>
        <w:pStyle w:val="Titre1"/>
      </w:pPr>
      <w:bookmarkStart w:id="0" w:name="_Toc188217348"/>
      <w:r>
        <w:t>Part 1</w:t>
      </w:r>
      <w:r w:rsidR="00A85BBA">
        <w:t xml:space="preserve"> :</w:t>
      </w:r>
      <w:r w:rsidR="00A85BBA" w:rsidRPr="00A85BBA">
        <w:t xml:space="preserve"> Synthetic Data</w:t>
      </w:r>
      <w:bookmarkEnd w:id="0"/>
    </w:p>
    <w:p w14:paraId="2E162714" w14:textId="77777777" w:rsidR="00D56439" w:rsidRDefault="00D56439" w:rsidP="00D56439"/>
    <w:p w14:paraId="090779DA" w14:textId="77777777" w:rsidR="00D56439" w:rsidRPr="00302C53" w:rsidRDefault="00D56439" w:rsidP="00D56439">
      <w:pPr>
        <w:pStyle w:val="Titre2"/>
      </w:pPr>
      <w:bookmarkStart w:id="1" w:name="_Toc188217349"/>
      <w:r w:rsidRPr="00302C53">
        <w:t>Introduction</w:t>
      </w:r>
      <w:bookmarkEnd w:id="1"/>
    </w:p>
    <w:p w14:paraId="7EDA522B" w14:textId="77777777" w:rsidR="00D56439" w:rsidRPr="00516BEB" w:rsidRDefault="00D56439" w:rsidP="00D56439">
      <w:pPr>
        <w:spacing w:line="240" w:lineRule="auto"/>
        <w:rPr>
          <w:sz w:val="24"/>
          <w:szCs w:val="24"/>
        </w:rPr>
      </w:pPr>
      <w:r w:rsidRPr="00516BEB">
        <w:rPr>
          <w:sz w:val="24"/>
          <w:szCs w:val="24"/>
        </w:rPr>
        <w:t xml:space="preserve">In this exercise, we explore a classification problem using the k-Nearest Neighbors (KNN) algorithm and evaluate its performance through various metrics. The goal is to understand how the model performs on both training and test data, visualize the decision boundaries for different values of </w:t>
      </w:r>
      <w:r w:rsidRPr="00516BEB">
        <w:rPr>
          <w:rFonts w:ascii="Cambria Math" w:hAnsi="Cambria Math" w:cs="Cambria Math"/>
          <w:sz w:val="24"/>
          <w:szCs w:val="24"/>
        </w:rPr>
        <w:t>𝑘</w:t>
      </w:r>
      <w:r w:rsidRPr="00516BEB">
        <w:rPr>
          <w:sz w:val="24"/>
          <w:szCs w:val="24"/>
        </w:rPr>
        <w:t>, and calculate key performance measures such as the True Positive Rate (TPR) and True Negative Rate (TNR).</w:t>
      </w:r>
    </w:p>
    <w:p w14:paraId="188F41BF" w14:textId="77777777" w:rsidR="00D56439" w:rsidRPr="00516BEB" w:rsidRDefault="00D56439" w:rsidP="00D56439">
      <w:pPr>
        <w:spacing w:line="240" w:lineRule="auto"/>
        <w:rPr>
          <w:sz w:val="24"/>
          <w:szCs w:val="24"/>
        </w:rPr>
      </w:pPr>
      <w:r w:rsidRPr="00516BEB">
        <w:rPr>
          <w:sz w:val="24"/>
          <w:szCs w:val="24"/>
        </w:rPr>
        <w:t>We will start by loading the training and test datasets, visualizing the data points with respect to their classes, and then applying the KNN algorithm to predict new data points. Next, we assess the model's error rate and examine how different values of k affect the model's performance. We also explore the decision boundaries for both high and low values of k to better understand the model's classification behavior.</w:t>
      </w:r>
    </w:p>
    <w:p w14:paraId="4AD9F542" w14:textId="77777777" w:rsidR="00D56439" w:rsidRPr="00516BEB" w:rsidRDefault="00D56439" w:rsidP="00D56439">
      <w:pPr>
        <w:spacing w:line="240" w:lineRule="auto"/>
        <w:rPr>
          <w:sz w:val="24"/>
          <w:szCs w:val="24"/>
        </w:rPr>
      </w:pPr>
      <w:r w:rsidRPr="00516BEB">
        <w:rPr>
          <w:sz w:val="24"/>
          <w:szCs w:val="24"/>
        </w:rPr>
        <w:t>Further, we calculate the True Positive Rate and True Negative Rate using the confusion matrix, providing a deeper insight into the model's ability to correctly classify both positive and negative instances. Finally, we extend the analysis by incorporating Bayesian prediction, adjusting for misclassification costs, and evaluating the posterior probabilities.</w:t>
      </w:r>
    </w:p>
    <w:p w14:paraId="26A2B9A6" w14:textId="77777777" w:rsidR="00D56439" w:rsidRDefault="00D56439" w:rsidP="00D56439">
      <w:pPr>
        <w:spacing w:line="240" w:lineRule="auto"/>
        <w:rPr>
          <w:sz w:val="24"/>
          <w:szCs w:val="24"/>
        </w:rPr>
      </w:pPr>
      <w:r w:rsidRPr="00516BEB">
        <w:rPr>
          <w:sz w:val="24"/>
          <w:szCs w:val="24"/>
        </w:rPr>
        <w:lastRenderedPageBreak/>
        <w:t>This exercise not only demonstrates how KNN works in a practical setting but also emphasizes the importance of model evaluation through performance metrics and error analysis.</w:t>
      </w:r>
    </w:p>
    <w:p w14:paraId="68EE42E1" w14:textId="77777777" w:rsidR="00D56439" w:rsidRPr="00D56439" w:rsidRDefault="00D56439" w:rsidP="00D56439"/>
    <w:p w14:paraId="45726100" w14:textId="7BB39F4F" w:rsidR="008360EF" w:rsidRDefault="008360EF" w:rsidP="000D7A2C">
      <w:pPr>
        <w:pStyle w:val="Titre2"/>
      </w:pPr>
      <w:bookmarkStart w:id="2" w:name="_Toc188217350"/>
      <w:r>
        <w:t>Answering the Question</w:t>
      </w:r>
      <w:bookmarkEnd w:id="2"/>
    </w:p>
    <w:p w14:paraId="0BDCBA3D" w14:textId="19A9E226" w:rsidR="008360EF" w:rsidRPr="007C3D16" w:rsidRDefault="007C3D16" w:rsidP="007C3D16">
      <w:pPr>
        <w:pStyle w:val="Paragraphedeliste"/>
        <w:numPr>
          <w:ilvl w:val="0"/>
          <w:numId w:val="14"/>
        </w:numPr>
        <w:spacing w:line="240" w:lineRule="auto"/>
        <w:rPr>
          <w:sz w:val="24"/>
          <w:szCs w:val="24"/>
        </w:rPr>
      </w:pPr>
      <w:r w:rsidRPr="007C3D16">
        <w:rPr>
          <w:sz w:val="24"/>
          <w:szCs w:val="24"/>
        </w:rPr>
        <w:t>Load the dataset and display</w:t>
      </w:r>
    </w:p>
    <w:p w14:paraId="3B8D24AA" w14:textId="1A7C7B92" w:rsidR="008360EF" w:rsidRDefault="00422BA6" w:rsidP="00516BEB">
      <w:pPr>
        <w:spacing w:line="240" w:lineRule="auto"/>
        <w:rPr>
          <w:sz w:val="24"/>
          <w:szCs w:val="24"/>
        </w:rPr>
      </w:pPr>
      <w:r w:rsidRPr="00422BA6">
        <w:rPr>
          <w:noProof/>
          <w:sz w:val="24"/>
          <w:szCs w:val="24"/>
        </w:rPr>
        <w:drawing>
          <wp:inline distT="0" distB="0" distL="0" distR="0" wp14:anchorId="349D4C82" wp14:editId="682FC2FB">
            <wp:extent cx="5943600" cy="5236845"/>
            <wp:effectExtent l="0" t="0" r="0" b="1905"/>
            <wp:docPr id="1735174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4309" name=""/>
                    <pic:cNvPicPr/>
                  </pic:nvPicPr>
                  <pic:blipFill>
                    <a:blip r:embed="rId9"/>
                    <a:stretch>
                      <a:fillRect/>
                    </a:stretch>
                  </pic:blipFill>
                  <pic:spPr>
                    <a:xfrm>
                      <a:off x="0" y="0"/>
                      <a:ext cx="5943600" cy="5236845"/>
                    </a:xfrm>
                    <a:prstGeom prst="rect">
                      <a:avLst/>
                    </a:prstGeom>
                  </pic:spPr>
                </pic:pic>
              </a:graphicData>
            </a:graphic>
          </wp:inline>
        </w:drawing>
      </w:r>
    </w:p>
    <w:p w14:paraId="77AAC290" w14:textId="21F7FD31" w:rsidR="008360EF" w:rsidRPr="00AD2ADE" w:rsidRDefault="00AD2ADE" w:rsidP="00AD2ADE">
      <w:pPr>
        <w:pStyle w:val="Paragraphedeliste"/>
        <w:numPr>
          <w:ilvl w:val="0"/>
          <w:numId w:val="14"/>
        </w:numPr>
        <w:spacing w:line="240" w:lineRule="auto"/>
        <w:rPr>
          <w:sz w:val="24"/>
          <w:szCs w:val="24"/>
        </w:rPr>
      </w:pPr>
      <w:r w:rsidRPr="00AD2ADE">
        <w:rPr>
          <w:sz w:val="24"/>
          <w:szCs w:val="24"/>
        </w:rPr>
        <w:t>Dimensions of training data</w:t>
      </w:r>
    </w:p>
    <w:p w14:paraId="5E02E38B" w14:textId="7BC3B523" w:rsidR="008360EF" w:rsidRDefault="00AD2ADE" w:rsidP="00516BEB">
      <w:pPr>
        <w:spacing w:line="240" w:lineRule="auto"/>
        <w:rPr>
          <w:sz w:val="24"/>
          <w:szCs w:val="24"/>
        </w:rPr>
      </w:pPr>
      <w:r w:rsidRPr="00AD2ADE">
        <w:rPr>
          <w:noProof/>
          <w:sz w:val="24"/>
          <w:szCs w:val="24"/>
        </w:rPr>
        <w:drawing>
          <wp:inline distT="0" distB="0" distL="0" distR="0" wp14:anchorId="1E08F701" wp14:editId="58F89B6E">
            <wp:extent cx="4391638" cy="714475"/>
            <wp:effectExtent l="0" t="0" r="0" b="9525"/>
            <wp:docPr id="1289096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96701" name=""/>
                    <pic:cNvPicPr/>
                  </pic:nvPicPr>
                  <pic:blipFill>
                    <a:blip r:embed="rId10"/>
                    <a:stretch>
                      <a:fillRect/>
                    </a:stretch>
                  </pic:blipFill>
                  <pic:spPr>
                    <a:xfrm>
                      <a:off x="0" y="0"/>
                      <a:ext cx="4391638" cy="714475"/>
                    </a:xfrm>
                    <a:prstGeom prst="rect">
                      <a:avLst/>
                    </a:prstGeom>
                  </pic:spPr>
                </pic:pic>
              </a:graphicData>
            </a:graphic>
          </wp:inline>
        </w:drawing>
      </w:r>
    </w:p>
    <w:p w14:paraId="6D56FEA1" w14:textId="7389AF95" w:rsidR="008932AC" w:rsidRDefault="008932AC" w:rsidP="008932AC">
      <w:pPr>
        <w:pStyle w:val="Paragraphedeliste"/>
        <w:numPr>
          <w:ilvl w:val="0"/>
          <w:numId w:val="14"/>
        </w:numPr>
        <w:spacing w:line="240" w:lineRule="auto"/>
        <w:rPr>
          <w:sz w:val="24"/>
          <w:szCs w:val="24"/>
        </w:rPr>
      </w:pPr>
      <w:r w:rsidRPr="008932AC">
        <w:rPr>
          <w:sz w:val="24"/>
          <w:szCs w:val="24"/>
        </w:rPr>
        <w:t>First 6 records</w:t>
      </w:r>
    </w:p>
    <w:p w14:paraId="1D58CEF3" w14:textId="4E5C8B14" w:rsidR="00C46095" w:rsidRDefault="00C46095" w:rsidP="00C46095">
      <w:pPr>
        <w:spacing w:line="240" w:lineRule="auto"/>
        <w:ind w:left="360"/>
        <w:rPr>
          <w:sz w:val="24"/>
          <w:szCs w:val="24"/>
        </w:rPr>
      </w:pPr>
      <w:r w:rsidRPr="00C46095">
        <w:rPr>
          <w:noProof/>
          <w:sz w:val="24"/>
          <w:szCs w:val="24"/>
        </w:rPr>
        <w:lastRenderedPageBreak/>
        <w:drawing>
          <wp:inline distT="0" distB="0" distL="0" distR="0" wp14:anchorId="4F507015" wp14:editId="5BE8AC18">
            <wp:extent cx="3972479" cy="1686160"/>
            <wp:effectExtent l="0" t="0" r="9525" b="9525"/>
            <wp:docPr id="103057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530" name=""/>
                    <pic:cNvPicPr/>
                  </pic:nvPicPr>
                  <pic:blipFill>
                    <a:blip r:embed="rId11"/>
                    <a:stretch>
                      <a:fillRect/>
                    </a:stretch>
                  </pic:blipFill>
                  <pic:spPr>
                    <a:xfrm>
                      <a:off x="0" y="0"/>
                      <a:ext cx="3972479" cy="1686160"/>
                    </a:xfrm>
                    <a:prstGeom prst="rect">
                      <a:avLst/>
                    </a:prstGeom>
                  </pic:spPr>
                </pic:pic>
              </a:graphicData>
            </a:graphic>
          </wp:inline>
        </w:drawing>
      </w:r>
    </w:p>
    <w:p w14:paraId="5AF13F34" w14:textId="4F129675" w:rsidR="005B7AC4" w:rsidRDefault="005B7AC4" w:rsidP="005B7AC4">
      <w:pPr>
        <w:pStyle w:val="Paragraphedeliste"/>
        <w:numPr>
          <w:ilvl w:val="0"/>
          <w:numId w:val="14"/>
        </w:numPr>
        <w:spacing w:line="240" w:lineRule="auto"/>
        <w:rPr>
          <w:sz w:val="24"/>
          <w:szCs w:val="24"/>
        </w:rPr>
      </w:pPr>
      <w:r w:rsidRPr="005B7AC4">
        <w:rPr>
          <w:sz w:val="24"/>
          <w:szCs w:val="24"/>
        </w:rPr>
        <w:t>Graphical representation</w:t>
      </w:r>
    </w:p>
    <w:p w14:paraId="6050BE03" w14:textId="54BBB763" w:rsidR="00FD390C" w:rsidRDefault="00F94B13" w:rsidP="00FD390C">
      <w:pPr>
        <w:spacing w:line="240" w:lineRule="auto"/>
        <w:rPr>
          <w:sz w:val="24"/>
          <w:szCs w:val="24"/>
        </w:rPr>
      </w:pPr>
      <w:r w:rsidRPr="00F94B13">
        <w:rPr>
          <w:noProof/>
          <w:sz w:val="24"/>
          <w:szCs w:val="24"/>
        </w:rPr>
        <w:drawing>
          <wp:inline distT="0" distB="0" distL="0" distR="0" wp14:anchorId="407731EC" wp14:editId="37C30639">
            <wp:extent cx="4744112" cy="2381582"/>
            <wp:effectExtent l="0" t="0" r="0" b="0"/>
            <wp:docPr id="1840568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8885" name=""/>
                    <pic:cNvPicPr/>
                  </pic:nvPicPr>
                  <pic:blipFill>
                    <a:blip r:embed="rId12"/>
                    <a:stretch>
                      <a:fillRect/>
                    </a:stretch>
                  </pic:blipFill>
                  <pic:spPr>
                    <a:xfrm>
                      <a:off x="0" y="0"/>
                      <a:ext cx="4744112" cy="2381582"/>
                    </a:xfrm>
                    <a:prstGeom prst="rect">
                      <a:avLst/>
                    </a:prstGeom>
                  </pic:spPr>
                </pic:pic>
              </a:graphicData>
            </a:graphic>
          </wp:inline>
        </w:drawing>
      </w:r>
    </w:p>
    <w:p w14:paraId="34FBFD17" w14:textId="77777777" w:rsidR="00FD390C" w:rsidRDefault="00FD390C" w:rsidP="00FD390C">
      <w:pPr>
        <w:spacing w:line="240" w:lineRule="auto"/>
        <w:rPr>
          <w:sz w:val="24"/>
          <w:szCs w:val="24"/>
        </w:rPr>
      </w:pPr>
    </w:p>
    <w:p w14:paraId="42B98786" w14:textId="23836AEA" w:rsidR="00FD390C" w:rsidRDefault="00F94B13" w:rsidP="00FD390C">
      <w:pPr>
        <w:spacing w:line="240" w:lineRule="auto"/>
        <w:rPr>
          <w:sz w:val="24"/>
          <w:szCs w:val="24"/>
        </w:rPr>
      </w:pPr>
      <w:r w:rsidRPr="00F94B13">
        <w:rPr>
          <w:noProof/>
          <w:sz w:val="24"/>
          <w:szCs w:val="24"/>
        </w:rPr>
        <w:lastRenderedPageBreak/>
        <w:drawing>
          <wp:inline distT="0" distB="0" distL="0" distR="0" wp14:anchorId="03A95A45" wp14:editId="1E92452E">
            <wp:extent cx="5943600" cy="6372860"/>
            <wp:effectExtent l="0" t="0" r="0" b="8890"/>
            <wp:docPr id="18083675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7543" name=""/>
                    <pic:cNvPicPr/>
                  </pic:nvPicPr>
                  <pic:blipFill>
                    <a:blip r:embed="rId13"/>
                    <a:stretch>
                      <a:fillRect/>
                    </a:stretch>
                  </pic:blipFill>
                  <pic:spPr>
                    <a:xfrm>
                      <a:off x="0" y="0"/>
                      <a:ext cx="5943600" cy="6372860"/>
                    </a:xfrm>
                    <a:prstGeom prst="rect">
                      <a:avLst/>
                    </a:prstGeom>
                  </pic:spPr>
                </pic:pic>
              </a:graphicData>
            </a:graphic>
          </wp:inline>
        </w:drawing>
      </w:r>
    </w:p>
    <w:p w14:paraId="0327F0B0" w14:textId="18BD3E53" w:rsidR="0082428D" w:rsidRPr="0082428D" w:rsidRDefault="0082428D" w:rsidP="0082428D">
      <w:pPr>
        <w:pStyle w:val="Paragraphedeliste"/>
        <w:numPr>
          <w:ilvl w:val="0"/>
          <w:numId w:val="14"/>
        </w:numPr>
        <w:spacing w:line="240" w:lineRule="auto"/>
        <w:rPr>
          <w:sz w:val="24"/>
          <w:szCs w:val="24"/>
        </w:rPr>
      </w:pPr>
      <w:r w:rsidRPr="0082428D">
        <w:rPr>
          <w:sz w:val="24"/>
          <w:szCs w:val="24"/>
        </w:rPr>
        <w:t>KNN predictions for points (0,0) and (-2,2)</w:t>
      </w:r>
    </w:p>
    <w:p w14:paraId="7036E42C" w14:textId="30C2E73A" w:rsidR="00FD390C" w:rsidRDefault="0082428D" w:rsidP="00FD390C">
      <w:pPr>
        <w:spacing w:line="240" w:lineRule="auto"/>
        <w:rPr>
          <w:sz w:val="24"/>
          <w:szCs w:val="24"/>
        </w:rPr>
      </w:pPr>
      <w:r w:rsidRPr="0082428D">
        <w:rPr>
          <w:noProof/>
          <w:sz w:val="24"/>
          <w:szCs w:val="24"/>
        </w:rPr>
        <w:lastRenderedPageBreak/>
        <w:drawing>
          <wp:inline distT="0" distB="0" distL="0" distR="0" wp14:anchorId="402D6CB2" wp14:editId="29AFAD3A">
            <wp:extent cx="5439534" cy="1543265"/>
            <wp:effectExtent l="0" t="0" r="8890" b="0"/>
            <wp:docPr id="1568641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41939" name=""/>
                    <pic:cNvPicPr/>
                  </pic:nvPicPr>
                  <pic:blipFill>
                    <a:blip r:embed="rId14"/>
                    <a:stretch>
                      <a:fillRect/>
                    </a:stretch>
                  </pic:blipFill>
                  <pic:spPr>
                    <a:xfrm>
                      <a:off x="0" y="0"/>
                      <a:ext cx="5439534" cy="1543265"/>
                    </a:xfrm>
                    <a:prstGeom prst="rect">
                      <a:avLst/>
                    </a:prstGeom>
                  </pic:spPr>
                </pic:pic>
              </a:graphicData>
            </a:graphic>
          </wp:inline>
        </w:drawing>
      </w:r>
    </w:p>
    <w:p w14:paraId="1751BDA3" w14:textId="7DDC3DBE" w:rsidR="00FD390C" w:rsidRPr="00423FA8" w:rsidRDefault="00423FA8" w:rsidP="00423FA8">
      <w:pPr>
        <w:pStyle w:val="Paragraphedeliste"/>
        <w:numPr>
          <w:ilvl w:val="0"/>
          <w:numId w:val="14"/>
        </w:numPr>
        <w:spacing w:line="240" w:lineRule="auto"/>
        <w:rPr>
          <w:sz w:val="24"/>
          <w:szCs w:val="24"/>
        </w:rPr>
      </w:pPr>
      <w:r w:rsidRPr="00423FA8">
        <w:rPr>
          <w:sz w:val="24"/>
          <w:szCs w:val="24"/>
        </w:rPr>
        <w:t>Empirical error rate</w:t>
      </w:r>
    </w:p>
    <w:p w14:paraId="246B04DD" w14:textId="7D141AA6" w:rsidR="00FD390C" w:rsidRDefault="00423FA8" w:rsidP="00FD390C">
      <w:pPr>
        <w:spacing w:line="240" w:lineRule="auto"/>
        <w:rPr>
          <w:sz w:val="24"/>
          <w:szCs w:val="24"/>
        </w:rPr>
      </w:pPr>
      <w:r w:rsidRPr="00423FA8">
        <w:rPr>
          <w:noProof/>
          <w:sz w:val="24"/>
          <w:szCs w:val="24"/>
        </w:rPr>
        <w:drawing>
          <wp:inline distT="0" distB="0" distL="0" distR="0" wp14:anchorId="074F3AFC" wp14:editId="05967F96">
            <wp:extent cx="5639587" cy="2419688"/>
            <wp:effectExtent l="0" t="0" r="0" b="0"/>
            <wp:docPr id="1900703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3181" name=""/>
                    <pic:cNvPicPr/>
                  </pic:nvPicPr>
                  <pic:blipFill>
                    <a:blip r:embed="rId15"/>
                    <a:stretch>
                      <a:fillRect/>
                    </a:stretch>
                  </pic:blipFill>
                  <pic:spPr>
                    <a:xfrm>
                      <a:off x="0" y="0"/>
                      <a:ext cx="5639587" cy="2419688"/>
                    </a:xfrm>
                    <a:prstGeom prst="rect">
                      <a:avLst/>
                    </a:prstGeom>
                  </pic:spPr>
                </pic:pic>
              </a:graphicData>
            </a:graphic>
          </wp:inline>
        </w:drawing>
      </w:r>
    </w:p>
    <w:p w14:paraId="59F14714" w14:textId="73FF26E6" w:rsidR="003314BB" w:rsidRDefault="003314BB" w:rsidP="003314BB">
      <w:pPr>
        <w:pStyle w:val="Paragraphedeliste"/>
        <w:numPr>
          <w:ilvl w:val="0"/>
          <w:numId w:val="14"/>
        </w:numPr>
        <w:spacing w:line="240" w:lineRule="auto"/>
        <w:rPr>
          <w:sz w:val="24"/>
          <w:szCs w:val="24"/>
        </w:rPr>
      </w:pPr>
      <w:r w:rsidRPr="003314BB">
        <w:rPr>
          <w:sz w:val="24"/>
          <w:szCs w:val="24"/>
        </w:rPr>
        <w:t>Decision boundary</w:t>
      </w:r>
    </w:p>
    <w:p w14:paraId="37DA0F45" w14:textId="77777777" w:rsidR="007F35AD" w:rsidRDefault="007F35AD" w:rsidP="007F35AD">
      <w:pPr>
        <w:spacing w:line="240" w:lineRule="auto"/>
        <w:rPr>
          <w:sz w:val="24"/>
          <w:szCs w:val="24"/>
        </w:rPr>
      </w:pPr>
    </w:p>
    <w:p w14:paraId="3F0A9EDC" w14:textId="7CAADD6F" w:rsidR="007F35AD" w:rsidRDefault="007F35AD" w:rsidP="007F35AD">
      <w:pPr>
        <w:spacing w:line="240" w:lineRule="auto"/>
        <w:rPr>
          <w:sz w:val="24"/>
          <w:szCs w:val="24"/>
        </w:rPr>
      </w:pPr>
      <w:r w:rsidRPr="007F35AD">
        <w:rPr>
          <w:noProof/>
          <w:sz w:val="24"/>
          <w:szCs w:val="24"/>
        </w:rPr>
        <w:lastRenderedPageBreak/>
        <w:drawing>
          <wp:inline distT="0" distB="0" distL="0" distR="0" wp14:anchorId="41FDE861" wp14:editId="44C8B139">
            <wp:extent cx="5649113" cy="3334215"/>
            <wp:effectExtent l="0" t="0" r="8890" b="0"/>
            <wp:docPr id="865026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26773" name=""/>
                    <pic:cNvPicPr/>
                  </pic:nvPicPr>
                  <pic:blipFill>
                    <a:blip r:embed="rId16"/>
                    <a:stretch>
                      <a:fillRect/>
                    </a:stretch>
                  </pic:blipFill>
                  <pic:spPr>
                    <a:xfrm>
                      <a:off x="0" y="0"/>
                      <a:ext cx="5649113" cy="3334215"/>
                    </a:xfrm>
                    <a:prstGeom prst="rect">
                      <a:avLst/>
                    </a:prstGeom>
                  </pic:spPr>
                </pic:pic>
              </a:graphicData>
            </a:graphic>
          </wp:inline>
        </w:drawing>
      </w:r>
    </w:p>
    <w:p w14:paraId="00FED7F0" w14:textId="2D2B9C18" w:rsidR="007F35AD" w:rsidRPr="007F35AD" w:rsidRDefault="007F35AD" w:rsidP="007F35AD">
      <w:pPr>
        <w:spacing w:line="240" w:lineRule="auto"/>
        <w:rPr>
          <w:sz w:val="24"/>
          <w:szCs w:val="24"/>
        </w:rPr>
      </w:pPr>
      <w:r w:rsidRPr="007F35AD">
        <w:rPr>
          <w:noProof/>
          <w:sz w:val="24"/>
          <w:szCs w:val="24"/>
        </w:rPr>
        <w:drawing>
          <wp:inline distT="0" distB="0" distL="0" distR="0" wp14:anchorId="7D101F14" wp14:editId="6267E8C2">
            <wp:extent cx="5942568" cy="4214191"/>
            <wp:effectExtent l="0" t="0" r="1270" b="0"/>
            <wp:docPr id="877888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8328" name=""/>
                    <pic:cNvPicPr/>
                  </pic:nvPicPr>
                  <pic:blipFill>
                    <a:blip r:embed="rId17"/>
                    <a:stretch>
                      <a:fillRect/>
                    </a:stretch>
                  </pic:blipFill>
                  <pic:spPr>
                    <a:xfrm>
                      <a:off x="0" y="0"/>
                      <a:ext cx="5970169" cy="4233765"/>
                    </a:xfrm>
                    <a:prstGeom prst="rect">
                      <a:avLst/>
                    </a:prstGeom>
                  </pic:spPr>
                </pic:pic>
              </a:graphicData>
            </a:graphic>
          </wp:inline>
        </w:drawing>
      </w:r>
    </w:p>
    <w:p w14:paraId="60EB57B0" w14:textId="77777777" w:rsidR="00FD390C" w:rsidRDefault="00FD390C" w:rsidP="00FD390C">
      <w:pPr>
        <w:spacing w:line="240" w:lineRule="auto"/>
        <w:rPr>
          <w:sz w:val="24"/>
          <w:szCs w:val="24"/>
        </w:rPr>
      </w:pPr>
    </w:p>
    <w:p w14:paraId="0D38B894" w14:textId="77777777" w:rsidR="00FD390C" w:rsidRDefault="00FD390C" w:rsidP="00FD390C">
      <w:pPr>
        <w:spacing w:line="240" w:lineRule="auto"/>
        <w:rPr>
          <w:sz w:val="24"/>
          <w:szCs w:val="24"/>
        </w:rPr>
      </w:pPr>
    </w:p>
    <w:p w14:paraId="2EB6239E" w14:textId="2278625D" w:rsidR="00FD390C" w:rsidRPr="00D16E91" w:rsidRDefault="00D16E91" w:rsidP="00D16E91">
      <w:pPr>
        <w:pStyle w:val="Paragraphedeliste"/>
        <w:numPr>
          <w:ilvl w:val="0"/>
          <w:numId w:val="14"/>
        </w:numPr>
        <w:spacing w:line="240" w:lineRule="auto"/>
        <w:rPr>
          <w:sz w:val="24"/>
          <w:szCs w:val="24"/>
        </w:rPr>
      </w:pPr>
      <w:r w:rsidRPr="00D16E91">
        <w:rPr>
          <w:sz w:val="24"/>
          <w:szCs w:val="24"/>
        </w:rPr>
        <w:lastRenderedPageBreak/>
        <w:t>Test data error rates</w:t>
      </w:r>
    </w:p>
    <w:p w14:paraId="23912F1B" w14:textId="77777777" w:rsidR="00FD390C" w:rsidRDefault="00FD390C" w:rsidP="00FD390C">
      <w:pPr>
        <w:spacing w:line="240" w:lineRule="auto"/>
        <w:rPr>
          <w:sz w:val="24"/>
          <w:szCs w:val="24"/>
        </w:rPr>
      </w:pPr>
    </w:p>
    <w:p w14:paraId="1A2F6C95" w14:textId="2AE2D826" w:rsidR="00FD390C" w:rsidRDefault="00DA4040" w:rsidP="00FD390C">
      <w:pPr>
        <w:spacing w:line="240" w:lineRule="auto"/>
        <w:rPr>
          <w:sz w:val="24"/>
          <w:szCs w:val="24"/>
        </w:rPr>
      </w:pPr>
      <w:r w:rsidRPr="00DA4040">
        <w:rPr>
          <w:noProof/>
          <w:sz w:val="24"/>
          <w:szCs w:val="24"/>
        </w:rPr>
        <w:drawing>
          <wp:inline distT="0" distB="0" distL="0" distR="0" wp14:anchorId="5B8AE645" wp14:editId="24945746">
            <wp:extent cx="5943600" cy="4993005"/>
            <wp:effectExtent l="0" t="0" r="0" b="0"/>
            <wp:docPr id="70514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455" name=""/>
                    <pic:cNvPicPr/>
                  </pic:nvPicPr>
                  <pic:blipFill>
                    <a:blip r:embed="rId18"/>
                    <a:stretch>
                      <a:fillRect/>
                    </a:stretch>
                  </pic:blipFill>
                  <pic:spPr>
                    <a:xfrm>
                      <a:off x="0" y="0"/>
                      <a:ext cx="5943600" cy="4993005"/>
                    </a:xfrm>
                    <a:prstGeom prst="rect">
                      <a:avLst/>
                    </a:prstGeom>
                  </pic:spPr>
                </pic:pic>
              </a:graphicData>
            </a:graphic>
          </wp:inline>
        </w:drawing>
      </w:r>
    </w:p>
    <w:p w14:paraId="6C7C8EFF" w14:textId="1C340E33" w:rsidR="00292F9D" w:rsidRDefault="00292F9D" w:rsidP="00FD390C">
      <w:pPr>
        <w:spacing w:line="240" w:lineRule="auto"/>
        <w:rPr>
          <w:sz w:val="24"/>
          <w:szCs w:val="24"/>
        </w:rPr>
      </w:pPr>
      <w:r w:rsidRPr="00292F9D">
        <w:rPr>
          <w:noProof/>
          <w:sz w:val="24"/>
          <w:szCs w:val="24"/>
        </w:rPr>
        <w:drawing>
          <wp:inline distT="0" distB="0" distL="0" distR="0" wp14:anchorId="141179C5" wp14:editId="7D79453B">
            <wp:extent cx="5277587" cy="1724266"/>
            <wp:effectExtent l="0" t="0" r="0" b="9525"/>
            <wp:docPr id="2113203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3240" name=""/>
                    <pic:cNvPicPr/>
                  </pic:nvPicPr>
                  <pic:blipFill>
                    <a:blip r:embed="rId19"/>
                    <a:stretch>
                      <a:fillRect/>
                    </a:stretch>
                  </pic:blipFill>
                  <pic:spPr>
                    <a:xfrm>
                      <a:off x="0" y="0"/>
                      <a:ext cx="5277587" cy="1724266"/>
                    </a:xfrm>
                    <a:prstGeom prst="rect">
                      <a:avLst/>
                    </a:prstGeom>
                  </pic:spPr>
                </pic:pic>
              </a:graphicData>
            </a:graphic>
          </wp:inline>
        </w:drawing>
      </w:r>
    </w:p>
    <w:p w14:paraId="6362D316" w14:textId="61D45E04" w:rsidR="00BE2B64" w:rsidRPr="00292F9D" w:rsidRDefault="0080536C" w:rsidP="00292F9D">
      <w:pPr>
        <w:pStyle w:val="Paragraphedeliste"/>
        <w:numPr>
          <w:ilvl w:val="0"/>
          <w:numId w:val="14"/>
        </w:numPr>
        <w:spacing w:line="240" w:lineRule="auto"/>
        <w:rPr>
          <w:sz w:val="24"/>
          <w:szCs w:val="24"/>
        </w:rPr>
      </w:pPr>
      <w:r w:rsidRPr="0080536C">
        <w:rPr>
          <w:sz w:val="24"/>
          <w:szCs w:val="24"/>
        </w:rPr>
        <w:t>True Positive and True Negative Rates</w:t>
      </w:r>
    </w:p>
    <w:p w14:paraId="51A86E6B" w14:textId="1FB21C42" w:rsidR="00FD390C" w:rsidRDefault="0080536C" w:rsidP="00FD390C">
      <w:pPr>
        <w:spacing w:line="240" w:lineRule="auto"/>
        <w:rPr>
          <w:sz w:val="24"/>
          <w:szCs w:val="24"/>
        </w:rPr>
      </w:pPr>
      <w:r w:rsidRPr="0080536C">
        <w:rPr>
          <w:noProof/>
          <w:sz w:val="24"/>
          <w:szCs w:val="24"/>
        </w:rPr>
        <w:lastRenderedPageBreak/>
        <w:drawing>
          <wp:inline distT="0" distB="0" distL="0" distR="0" wp14:anchorId="0EF2C70D" wp14:editId="12CB049C">
            <wp:extent cx="5649113" cy="1781424"/>
            <wp:effectExtent l="0" t="0" r="0" b="9525"/>
            <wp:docPr id="1682613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3212" name=""/>
                    <pic:cNvPicPr/>
                  </pic:nvPicPr>
                  <pic:blipFill>
                    <a:blip r:embed="rId20"/>
                    <a:stretch>
                      <a:fillRect/>
                    </a:stretch>
                  </pic:blipFill>
                  <pic:spPr>
                    <a:xfrm>
                      <a:off x="0" y="0"/>
                      <a:ext cx="5649113" cy="1781424"/>
                    </a:xfrm>
                    <a:prstGeom prst="rect">
                      <a:avLst/>
                    </a:prstGeom>
                  </pic:spPr>
                </pic:pic>
              </a:graphicData>
            </a:graphic>
          </wp:inline>
        </w:drawing>
      </w:r>
    </w:p>
    <w:p w14:paraId="461F75DE" w14:textId="76C61579" w:rsidR="00FD390C" w:rsidRPr="00923069" w:rsidRDefault="00923069" w:rsidP="00923069">
      <w:pPr>
        <w:pStyle w:val="Paragraphedeliste"/>
        <w:numPr>
          <w:ilvl w:val="0"/>
          <w:numId w:val="14"/>
        </w:numPr>
        <w:spacing w:line="240" w:lineRule="auto"/>
        <w:rPr>
          <w:sz w:val="24"/>
          <w:szCs w:val="24"/>
        </w:rPr>
      </w:pPr>
      <w:r w:rsidRPr="00923069">
        <w:rPr>
          <w:sz w:val="24"/>
          <w:szCs w:val="24"/>
        </w:rPr>
        <w:t>Posterior probabilities</w:t>
      </w:r>
    </w:p>
    <w:p w14:paraId="669EED9F" w14:textId="0CBC23FC" w:rsidR="00FD390C" w:rsidRDefault="00E91632" w:rsidP="00FD390C">
      <w:pPr>
        <w:spacing w:line="240" w:lineRule="auto"/>
        <w:rPr>
          <w:sz w:val="24"/>
          <w:szCs w:val="24"/>
        </w:rPr>
      </w:pPr>
      <w:r w:rsidRPr="00E91632">
        <w:rPr>
          <w:noProof/>
          <w:sz w:val="24"/>
          <w:szCs w:val="24"/>
        </w:rPr>
        <w:drawing>
          <wp:inline distT="0" distB="0" distL="0" distR="0" wp14:anchorId="28BD1F30" wp14:editId="3F8EA2FA">
            <wp:extent cx="5943600" cy="4157980"/>
            <wp:effectExtent l="0" t="0" r="0" b="0"/>
            <wp:docPr id="1710293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93491" name=""/>
                    <pic:cNvPicPr/>
                  </pic:nvPicPr>
                  <pic:blipFill>
                    <a:blip r:embed="rId21"/>
                    <a:stretch>
                      <a:fillRect/>
                    </a:stretch>
                  </pic:blipFill>
                  <pic:spPr>
                    <a:xfrm>
                      <a:off x="0" y="0"/>
                      <a:ext cx="5943600" cy="4157980"/>
                    </a:xfrm>
                    <a:prstGeom prst="rect">
                      <a:avLst/>
                    </a:prstGeom>
                  </pic:spPr>
                </pic:pic>
              </a:graphicData>
            </a:graphic>
          </wp:inline>
        </w:drawing>
      </w:r>
    </w:p>
    <w:p w14:paraId="2957F4E5" w14:textId="769468AD" w:rsidR="00FD390C" w:rsidRDefault="0016485E" w:rsidP="00FD390C">
      <w:pPr>
        <w:spacing w:line="240" w:lineRule="auto"/>
        <w:rPr>
          <w:sz w:val="24"/>
          <w:szCs w:val="24"/>
        </w:rPr>
      </w:pPr>
      <w:r w:rsidRPr="0016485E">
        <w:rPr>
          <w:noProof/>
          <w:sz w:val="24"/>
          <w:szCs w:val="24"/>
        </w:rPr>
        <w:lastRenderedPageBreak/>
        <w:drawing>
          <wp:inline distT="0" distB="0" distL="0" distR="0" wp14:anchorId="3680A4B7" wp14:editId="003BE1AB">
            <wp:extent cx="5753903" cy="3038899"/>
            <wp:effectExtent l="0" t="0" r="0" b="9525"/>
            <wp:docPr id="952334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4798" name=""/>
                    <pic:cNvPicPr/>
                  </pic:nvPicPr>
                  <pic:blipFill>
                    <a:blip r:embed="rId22"/>
                    <a:stretch>
                      <a:fillRect/>
                    </a:stretch>
                  </pic:blipFill>
                  <pic:spPr>
                    <a:xfrm>
                      <a:off x="0" y="0"/>
                      <a:ext cx="5753903" cy="3038899"/>
                    </a:xfrm>
                    <a:prstGeom prst="rect">
                      <a:avLst/>
                    </a:prstGeom>
                  </pic:spPr>
                </pic:pic>
              </a:graphicData>
            </a:graphic>
          </wp:inline>
        </w:drawing>
      </w:r>
    </w:p>
    <w:p w14:paraId="6C243ED1" w14:textId="77777777" w:rsidR="00FD390C" w:rsidRDefault="00FD390C" w:rsidP="00FD390C">
      <w:pPr>
        <w:spacing w:line="240" w:lineRule="auto"/>
        <w:rPr>
          <w:sz w:val="24"/>
          <w:szCs w:val="24"/>
        </w:rPr>
      </w:pPr>
    </w:p>
    <w:p w14:paraId="09218A71" w14:textId="77777777" w:rsidR="0062391E" w:rsidRPr="0062391E" w:rsidRDefault="0062391E" w:rsidP="000D7A2C">
      <w:pPr>
        <w:pStyle w:val="Titre2"/>
      </w:pPr>
      <w:bookmarkStart w:id="3" w:name="_Toc188217351"/>
      <w:r w:rsidRPr="0062391E">
        <w:t>Methodological Summary of the Exercise</w:t>
      </w:r>
      <w:bookmarkEnd w:id="3"/>
    </w:p>
    <w:p w14:paraId="66C8C114" w14:textId="77777777" w:rsidR="0062391E" w:rsidRPr="0062391E" w:rsidRDefault="0062391E" w:rsidP="0062391E">
      <w:pPr>
        <w:spacing w:line="240" w:lineRule="auto"/>
        <w:rPr>
          <w:sz w:val="24"/>
          <w:szCs w:val="24"/>
        </w:rPr>
      </w:pPr>
      <w:r w:rsidRPr="0062391E">
        <w:rPr>
          <w:sz w:val="24"/>
          <w:szCs w:val="24"/>
        </w:rPr>
        <w:t>Step 1: Loading and Inspecting Data</w:t>
      </w:r>
    </w:p>
    <w:p w14:paraId="35A07EE6" w14:textId="71662BA9" w:rsidR="0062391E" w:rsidRPr="0062391E" w:rsidRDefault="0062391E" w:rsidP="0062391E">
      <w:pPr>
        <w:spacing w:line="240" w:lineRule="auto"/>
        <w:rPr>
          <w:sz w:val="24"/>
          <w:szCs w:val="24"/>
        </w:rPr>
      </w:pPr>
      <w:r w:rsidRPr="0062391E">
        <w:rPr>
          <w:sz w:val="24"/>
          <w:szCs w:val="24"/>
        </w:rPr>
        <w:t>The training and test data are loaded from text files, and basic information such as dimensions and initial records are displayed to ensure the data is correctly loaded and understood.</w:t>
      </w:r>
    </w:p>
    <w:p w14:paraId="693120E8" w14:textId="77777777" w:rsidR="0062391E" w:rsidRPr="0062391E" w:rsidRDefault="0062391E" w:rsidP="0062391E">
      <w:pPr>
        <w:spacing w:line="240" w:lineRule="auto"/>
        <w:rPr>
          <w:sz w:val="24"/>
          <w:szCs w:val="24"/>
        </w:rPr>
      </w:pPr>
      <w:r w:rsidRPr="0062391E">
        <w:rPr>
          <w:sz w:val="24"/>
          <w:szCs w:val="24"/>
        </w:rPr>
        <w:t>Step 2: Visualizing Data</w:t>
      </w:r>
    </w:p>
    <w:p w14:paraId="4DEF044A" w14:textId="77A5D90B" w:rsidR="0062391E" w:rsidRPr="0062391E" w:rsidRDefault="0062391E" w:rsidP="0062391E">
      <w:pPr>
        <w:spacing w:line="240" w:lineRule="auto"/>
        <w:rPr>
          <w:sz w:val="24"/>
          <w:szCs w:val="24"/>
        </w:rPr>
      </w:pPr>
      <w:r w:rsidRPr="0062391E">
        <w:rPr>
          <w:sz w:val="24"/>
          <w:szCs w:val="24"/>
        </w:rPr>
        <w:t>The training data is visualized using a scatter plot with class labels color-coded. This helps in understanding the distribution and separability of classes.</w:t>
      </w:r>
    </w:p>
    <w:p w14:paraId="65846252" w14:textId="77777777" w:rsidR="0062391E" w:rsidRPr="0062391E" w:rsidRDefault="0062391E" w:rsidP="0062391E">
      <w:pPr>
        <w:spacing w:line="240" w:lineRule="auto"/>
        <w:rPr>
          <w:sz w:val="24"/>
          <w:szCs w:val="24"/>
        </w:rPr>
      </w:pPr>
      <w:r w:rsidRPr="0062391E">
        <w:rPr>
          <w:sz w:val="24"/>
          <w:szCs w:val="24"/>
        </w:rPr>
        <w:t>Step 3: KNN Application</w:t>
      </w:r>
    </w:p>
    <w:p w14:paraId="051C2960" w14:textId="7098B764" w:rsidR="0062391E" w:rsidRPr="0062391E" w:rsidRDefault="0062391E" w:rsidP="0062391E">
      <w:pPr>
        <w:spacing w:line="240" w:lineRule="auto"/>
        <w:rPr>
          <w:sz w:val="24"/>
          <w:szCs w:val="24"/>
        </w:rPr>
      </w:pPr>
      <w:r w:rsidRPr="0062391E">
        <w:rPr>
          <w:sz w:val="24"/>
          <w:szCs w:val="24"/>
        </w:rPr>
        <w:t>KNN is applied to predict the classes of new points. Various values for k are tested, and the empirical error rates are computed. This helps determine the best choice for k.</w:t>
      </w:r>
    </w:p>
    <w:p w14:paraId="246BEA1F" w14:textId="77777777" w:rsidR="0062391E" w:rsidRPr="0062391E" w:rsidRDefault="0062391E" w:rsidP="0062391E">
      <w:pPr>
        <w:spacing w:line="240" w:lineRule="auto"/>
        <w:rPr>
          <w:sz w:val="24"/>
          <w:szCs w:val="24"/>
        </w:rPr>
      </w:pPr>
      <w:r w:rsidRPr="0062391E">
        <w:rPr>
          <w:sz w:val="24"/>
          <w:szCs w:val="24"/>
        </w:rPr>
        <w:t>Step 4: Error Analysis</w:t>
      </w:r>
    </w:p>
    <w:p w14:paraId="5E1135AF" w14:textId="2DC06F97" w:rsidR="0062391E" w:rsidRPr="0062391E" w:rsidRDefault="0062391E" w:rsidP="0062391E">
      <w:pPr>
        <w:spacing w:line="240" w:lineRule="auto"/>
        <w:rPr>
          <w:sz w:val="24"/>
          <w:szCs w:val="24"/>
        </w:rPr>
      </w:pPr>
      <w:r w:rsidRPr="0062391E">
        <w:rPr>
          <w:sz w:val="24"/>
          <w:szCs w:val="24"/>
        </w:rPr>
        <w:t>The model’s performance is analyzed using the empirical error rate, which indicates how well the model fits the training data.</w:t>
      </w:r>
    </w:p>
    <w:p w14:paraId="554565B8" w14:textId="77777777" w:rsidR="0062391E" w:rsidRPr="0062391E" w:rsidRDefault="0062391E" w:rsidP="0062391E">
      <w:pPr>
        <w:spacing w:line="240" w:lineRule="auto"/>
        <w:rPr>
          <w:sz w:val="24"/>
          <w:szCs w:val="24"/>
        </w:rPr>
      </w:pPr>
      <w:r w:rsidRPr="0062391E">
        <w:rPr>
          <w:sz w:val="24"/>
          <w:szCs w:val="24"/>
        </w:rPr>
        <w:t>Step 5: Decision Boundaries</w:t>
      </w:r>
    </w:p>
    <w:p w14:paraId="50473579" w14:textId="2440BFD2" w:rsidR="0062391E" w:rsidRPr="0062391E" w:rsidRDefault="0062391E" w:rsidP="0062391E">
      <w:pPr>
        <w:spacing w:line="240" w:lineRule="auto"/>
        <w:rPr>
          <w:sz w:val="24"/>
          <w:szCs w:val="24"/>
        </w:rPr>
      </w:pPr>
      <w:r w:rsidRPr="0062391E">
        <w:rPr>
          <w:sz w:val="24"/>
          <w:szCs w:val="24"/>
        </w:rPr>
        <w:t>Decision boundaries are visualized for different values of k. These boundaries illustrate how the model classifies regions of the feature space.</w:t>
      </w:r>
    </w:p>
    <w:p w14:paraId="56DB5286" w14:textId="77777777" w:rsidR="0062391E" w:rsidRPr="0062391E" w:rsidRDefault="0062391E" w:rsidP="0062391E">
      <w:pPr>
        <w:spacing w:line="240" w:lineRule="auto"/>
        <w:rPr>
          <w:sz w:val="24"/>
          <w:szCs w:val="24"/>
        </w:rPr>
      </w:pPr>
      <w:r w:rsidRPr="0062391E">
        <w:rPr>
          <w:sz w:val="24"/>
          <w:szCs w:val="24"/>
        </w:rPr>
        <w:t>Step 6: Prediction on Test Data</w:t>
      </w:r>
    </w:p>
    <w:p w14:paraId="607AFE40" w14:textId="53D1374F" w:rsidR="0062391E" w:rsidRPr="0062391E" w:rsidRDefault="0062391E" w:rsidP="0062391E">
      <w:pPr>
        <w:spacing w:line="240" w:lineRule="auto"/>
        <w:rPr>
          <w:sz w:val="24"/>
          <w:szCs w:val="24"/>
        </w:rPr>
      </w:pPr>
      <w:r w:rsidRPr="0062391E">
        <w:rPr>
          <w:sz w:val="24"/>
          <w:szCs w:val="24"/>
        </w:rPr>
        <w:t>The test data is used to assess how the model generalizes to unseen data. Error rates are calculated for different k values, and posterior probabilities are computed for classification.</w:t>
      </w:r>
    </w:p>
    <w:p w14:paraId="6978D8BB" w14:textId="77777777" w:rsidR="0062391E" w:rsidRPr="0062391E" w:rsidRDefault="0062391E" w:rsidP="0062391E">
      <w:pPr>
        <w:spacing w:line="240" w:lineRule="auto"/>
        <w:rPr>
          <w:sz w:val="24"/>
          <w:szCs w:val="24"/>
        </w:rPr>
      </w:pPr>
      <w:r w:rsidRPr="0062391E">
        <w:rPr>
          <w:sz w:val="24"/>
          <w:szCs w:val="24"/>
        </w:rPr>
        <w:t>Step 7: Performance Evaluation</w:t>
      </w:r>
    </w:p>
    <w:p w14:paraId="3B7101D7" w14:textId="353CD709" w:rsidR="0062391E" w:rsidRPr="0062391E" w:rsidRDefault="0062391E" w:rsidP="0062391E">
      <w:pPr>
        <w:spacing w:line="240" w:lineRule="auto"/>
        <w:rPr>
          <w:sz w:val="24"/>
          <w:szCs w:val="24"/>
        </w:rPr>
      </w:pPr>
      <w:r w:rsidRPr="0062391E">
        <w:rPr>
          <w:sz w:val="24"/>
          <w:szCs w:val="24"/>
        </w:rPr>
        <w:lastRenderedPageBreak/>
        <w:t>The True Positive Rate (TPR) and True Negative Rate (TNR) are computed based on the confusion matrix, providing insight into how well the model classifies both positive and negative instances.</w:t>
      </w:r>
    </w:p>
    <w:p w14:paraId="79607217" w14:textId="77777777" w:rsidR="0062391E" w:rsidRPr="0062391E" w:rsidRDefault="0062391E" w:rsidP="0062391E">
      <w:pPr>
        <w:spacing w:line="240" w:lineRule="auto"/>
        <w:rPr>
          <w:sz w:val="24"/>
          <w:szCs w:val="24"/>
        </w:rPr>
      </w:pPr>
      <w:r w:rsidRPr="0062391E">
        <w:rPr>
          <w:sz w:val="24"/>
          <w:szCs w:val="24"/>
        </w:rPr>
        <w:t>Step 8: Bayesian Adjustment (Optional)</w:t>
      </w:r>
    </w:p>
    <w:p w14:paraId="7A97FB79" w14:textId="0405C628" w:rsidR="00FD390C" w:rsidRDefault="0062391E" w:rsidP="0062391E">
      <w:pPr>
        <w:spacing w:line="240" w:lineRule="auto"/>
        <w:rPr>
          <w:sz w:val="24"/>
          <w:szCs w:val="24"/>
        </w:rPr>
      </w:pPr>
      <w:r w:rsidRPr="0062391E">
        <w:rPr>
          <w:sz w:val="24"/>
          <w:szCs w:val="24"/>
        </w:rPr>
        <w:t>Further refinement of the model can be done using Bayes' rule, including considering the costs of misclassification. This involves adjusting the prediction rules based on the posterior probabilities, which takes into account the cost of false positives and false negatives.</w:t>
      </w:r>
    </w:p>
    <w:p w14:paraId="6D9BD60C" w14:textId="77777777" w:rsidR="000D7A2C" w:rsidRDefault="000D7A2C" w:rsidP="0062391E">
      <w:pPr>
        <w:spacing w:line="240" w:lineRule="auto"/>
        <w:rPr>
          <w:sz w:val="24"/>
          <w:szCs w:val="24"/>
        </w:rPr>
      </w:pPr>
    </w:p>
    <w:p w14:paraId="0FC979B5" w14:textId="77777777" w:rsidR="000D7A2C" w:rsidRPr="000D7A2C" w:rsidRDefault="000D7A2C" w:rsidP="000D7A2C">
      <w:pPr>
        <w:pStyle w:val="Titre2"/>
      </w:pPr>
      <w:bookmarkStart w:id="4" w:name="_Toc188217352"/>
      <w:r w:rsidRPr="000D7A2C">
        <w:t>Conclusion</w:t>
      </w:r>
      <w:bookmarkEnd w:id="4"/>
    </w:p>
    <w:p w14:paraId="2BA68605" w14:textId="466BB531" w:rsidR="000D7A2C" w:rsidRPr="000D7A2C" w:rsidRDefault="000D7A2C" w:rsidP="000D7A2C">
      <w:pPr>
        <w:spacing w:line="240" w:lineRule="auto"/>
        <w:rPr>
          <w:sz w:val="24"/>
          <w:szCs w:val="24"/>
        </w:rPr>
      </w:pPr>
      <w:r w:rsidRPr="000D7A2C">
        <w:rPr>
          <w:sz w:val="24"/>
          <w:szCs w:val="24"/>
        </w:rPr>
        <w:t>In this exercise, we applied the k-Nearest Neighbors (KNN) algorithm to classify data points and evaluated its performance using a variety of methods. The results highlighted how the choice of k significantly affects the model's performance. By using different values for k, we observed how the error rate fluctuated and how the decision boundaries changed, providing insight into the trade-off between bias and variance in the KNN algorithm.</w:t>
      </w:r>
      <w:r>
        <w:rPr>
          <w:sz w:val="24"/>
          <w:szCs w:val="24"/>
        </w:rPr>
        <w:t xml:space="preserve"> </w:t>
      </w:r>
      <w:r w:rsidRPr="000D7A2C">
        <w:rPr>
          <w:sz w:val="24"/>
          <w:szCs w:val="24"/>
        </w:rPr>
        <w:t>We further assessed the performance of the model by calculating the True Positive Rate (TPR) and True Negative Rate (TNR), which allowed us to quantify the model's ability to correctly identify both positive and negative instances. These metrics are critical for understanding the classifier's performance, especially in imbalanced datasets or when the costs of false positives and false negatives are unequal.</w:t>
      </w:r>
    </w:p>
    <w:p w14:paraId="20CDD3FF" w14:textId="01DC0D32" w:rsidR="000D7A2C" w:rsidRPr="000D7A2C" w:rsidRDefault="000D7A2C" w:rsidP="000D7A2C">
      <w:pPr>
        <w:spacing w:line="240" w:lineRule="auto"/>
        <w:rPr>
          <w:sz w:val="24"/>
          <w:szCs w:val="24"/>
        </w:rPr>
      </w:pPr>
      <w:r w:rsidRPr="000D7A2C">
        <w:rPr>
          <w:sz w:val="24"/>
          <w:szCs w:val="24"/>
        </w:rPr>
        <w:t>Additionally, the Bayesian prediction extension gave us a way to incorporate the misclassification costs, adjusting the model's predictions based on posterior probabilities. This approach provides an alternative to traditional classification by directly accounting for the costs associated with misclassifying each class.</w:t>
      </w:r>
    </w:p>
    <w:p w14:paraId="635AFF26" w14:textId="2A3D0455" w:rsidR="000D7A2C" w:rsidRDefault="000D7A2C" w:rsidP="000D7A2C">
      <w:pPr>
        <w:spacing w:line="240" w:lineRule="auto"/>
        <w:rPr>
          <w:sz w:val="24"/>
          <w:szCs w:val="24"/>
        </w:rPr>
      </w:pPr>
      <w:r w:rsidRPr="000D7A2C">
        <w:rPr>
          <w:sz w:val="24"/>
          <w:szCs w:val="24"/>
        </w:rPr>
        <w:t>Overall, the exercise reinforced the importance of carefully selecting model parameters (such as k) and using performance metrics like TPR and TNR for a comprehensive evaluation. By considering various performance aspects and adjusting for misclassification costs, we can improve the robustness and effectiveness of a classification model like KNN in real-world applications.</w:t>
      </w:r>
    </w:p>
    <w:p w14:paraId="64CBBEBE" w14:textId="280E5218" w:rsidR="00A55EDF" w:rsidRDefault="00A55EDF" w:rsidP="00F60C5F">
      <w:pPr>
        <w:pStyle w:val="Titre1"/>
      </w:pPr>
      <w:bookmarkStart w:id="5" w:name="_Toc188217353"/>
      <w:r>
        <w:t>Part 2</w:t>
      </w:r>
      <w:r w:rsidR="00DE0F49">
        <w:t xml:space="preserve"> : Real </w:t>
      </w:r>
      <w:r w:rsidR="00DE0F49" w:rsidRPr="00A85BBA">
        <w:t>Data</w:t>
      </w:r>
      <w:bookmarkEnd w:id="5"/>
    </w:p>
    <w:p w14:paraId="5C7711DC" w14:textId="77777777" w:rsidR="00F60C5F" w:rsidRPr="00302C53" w:rsidRDefault="00F60C5F" w:rsidP="00F60C5F">
      <w:pPr>
        <w:pStyle w:val="Titre2"/>
      </w:pPr>
      <w:bookmarkStart w:id="6" w:name="_Toc188217354"/>
      <w:r w:rsidRPr="00302C53">
        <w:t>Introduction</w:t>
      </w:r>
      <w:bookmarkEnd w:id="6"/>
    </w:p>
    <w:p w14:paraId="6FDEBAF9" w14:textId="77777777" w:rsidR="00F60C5F" w:rsidRPr="00F60C5F" w:rsidRDefault="00F60C5F" w:rsidP="00F60C5F">
      <w:pPr>
        <w:rPr>
          <w:sz w:val="24"/>
          <w:szCs w:val="24"/>
        </w:rPr>
      </w:pPr>
      <w:r w:rsidRPr="00F60C5F">
        <w:rPr>
          <w:sz w:val="24"/>
          <w:szCs w:val="24"/>
        </w:rPr>
        <w:t>In this exercise, we use a dataset representing a set of agricultural farms. This dataset contains economic and financial information about n=1260n = 1260n=1260 farms, divided into K=2K = 2K=2 groups: healthy farms and distressed farms. The objective of this exercise is to build a model for detecting financial risk in agricultural farms based on several economic and financial criteria.</w:t>
      </w:r>
    </w:p>
    <w:p w14:paraId="4EB7E595" w14:textId="5D4595F8" w:rsidR="00F60C5F" w:rsidRPr="00F60C5F" w:rsidRDefault="00F60C5F" w:rsidP="00F60C5F">
      <w:pPr>
        <w:rPr>
          <w:sz w:val="24"/>
          <w:szCs w:val="24"/>
        </w:rPr>
      </w:pPr>
      <w:r w:rsidRPr="00F60C5F">
        <w:rPr>
          <w:sz w:val="24"/>
          <w:szCs w:val="24"/>
        </w:rPr>
        <w:t>To do this, we will use the K-Nearest Neighbors (KNN) classifier to predict the qualitative variable "payment difficulty" (0 = healthy, 1 = distressed). The model will be evaluated using different methods for selecting the parameter k, including error on test data and cross-</w:t>
      </w:r>
      <w:r w:rsidRPr="00F60C5F">
        <w:rPr>
          <w:sz w:val="24"/>
          <w:szCs w:val="24"/>
        </w:rPr>
        <w:lastRenderedPageBreak/>
        <w:t>validation (leave-one-out). Finally, we will determine the prediction error using a specific data split into training, validation, and test sets.</w:t>
      </w:r>
    </w:p>
    <w:p w14:paraId="6F9D454C" w14:textId="0AF3AE9E" w:rsidR="00A55EDF" w:rsidRDefault="00C83899" w:rsidP="00C83899">
      <w:pPr>
        <w:pStyle w:val="Titre2"/>
      </w:pPr>
      <w:bookmarkStart w:id="7" w:name="_Toc188217355"/>
      <w:r>
        <w:t>Answering Question</w:t>
      </w:r>
      <w:bookmarkEnd w:id="7"/>
    </w:p>
    <w:p w14:paraId="22E37AB3" w14:textId="5AA76EF3" w:rsidR="00A55EDF" w:rsidRPr="006D194C" w:rsidRDefault="006014C6" w:rsidP="006014C6">
      <w:pPr>
        <w:pStyle w:val="Paragraphedeliste"/>
        <w:numPr>
          <w:ilvl w:val="0"/>
          <w:numId w:val="16"/>
        </w:numPr>
        <w:rPr>
          <w:sz w:val="24"/>
          <w:szCs w:val="24"/>
        </w:rPr>
      </w:pPr>
      <w:r w:rsidRPr="006014C6">
        <w:rPr>
          <w:sz w:val="24"/>
          <w:szCs w:val="24"/>
        </w:rPr>
        <w:t>Load the Data</w:t>
      </w:r>
      <w:r>
        <w:rPr>
          <w:sz w:val="24"/>
          <w:szCs w:val="24"/>
        </w:rPr>
        <w:t xml:space="preserve"> and </w:t>
      </w:r>
      <w:r w:rsidRPr="006014C6">
        <w:rPr>
          <w:sz w:val="24"/>
          <w:szCs w:val="24"/>
        </w:rPr>
        <w:t>Check</w:t>
      </w:r>
      <w:r>
        <w:rPr>
          <w:sz w:val="24"/>
          <w:szCs w:val="24"/>
        </w:rPr>
        <w:t>ing</w:t>
      </w:r>
      <w:r w:rsidRPr="006014C6">
        <w:rPr>
          <w:sz w:val="24"/>
          <w:szCs w:val="24"/>
        </w:rPr>
        <w:t xml:space="preserve"> the Dimension of the Training Data</w:t>
      </w:r>
      <w:r>
        <w:rPr>
          <w:sz w:val="24"/>
          <w:szCs w:val="24"/>
        </w:rPr>
        <w:t xml:space="preserve"> and </w:t>
      </w:r>
      <w:r w:rsidRPr="006014C6">
        <w:rPr>
          <w:sz w:val="24"/>
          <w:szCs w:val="24"/>
        </w:rPr>
        <w:t>Display the First 6 Records</w:t>
      </w:r>
    </w:p>
    <w:p w14:paraId="31FB5F50" w14:textId="0B10A0B5" w:rsidR="00A55EDF" w:rsidRPr="00AD49CB" w:rsidRDefault="006014C6" w:rsidP="00A55EDF">
      <w:pPr>
        <w:rPr>
          <w:sz w:val="24"/>
          <w:szCs w:val="24"/>
        </w:rPr>
      </w:pPr>
      <w:r w:rsidRPr="006014C6">
        <w:rPr>
          <w:noProof/>
          <w:sz w:val="24"/>
          <w:szCs w:val="24"/>
        </w:rPr>
        <w:drawing>
          <wp:inline distT="0" distB="0" distL="0" distR="0" wp14:anchorId="17F1F974" wp14:editId="38FB855F">
            <wp:extent cx="4553585" cy="2076740"/>
            <wp:effectExtent l="0" t="0" r="0" b="0"/>
            <wp:docPr id="502060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0798" name=""/>
                    <pic:cNvPicPr/>
                  </pic:nvPicPr>
                  <pic:blipFill>
                    <a:blip r:embed="rId23"/>
                    <a:stretch>
                      <a:fillRect/>
                    </a:stretch>
                  </pic:blipFill>
                  <pic:spPr>
                    <a:xfrm>
                      <a:off x="0" y="0"/>
                      <a:ext cx="4553585" cy="2076740"/>
                    </a:xfrm>
                    <a:prstGeom prst="rect">
                      <a:avLst/>
                    </a:prstGeom>
                  </pic:spPr>
                </pic:pic>
              </a:graphicData>
            </a:graphic>
          </wp:inline>
        </w:drawing>
      </w:r>
    </w:p>
    <w:p w14:paraId="555D5CE7" w14:textId="5C317A19" w:rsidR="00A55EDF" w:rsidRPr="00FB6AA6" w:rsidRDefault="004044B8" w:rsidP="004044B8">
      <w:pPr>
        <w:pStyle w:val="Paragraphedeliste"/>
        <w:numPr>
          <w:ilvl w:val="0"/>
          <w:numId w:val="16"/>
        </w:numPr>
        <w:rPr>
          <w:sz w:val="24"/>
          <w:szCs w:val="24"/>
        </w:rPr>
      </w:pPr>
      <w:r w:rsidRPr="004044B8">
        <w:rPr>
          <w:sz w:val="24"/>
          <w:szCs w:val="24"/>
        </w:rPr>
        <w:t>Create the Training and Test Sets</w:t>
      </w:r>
    </w:p>
    <w:p w14:paraId="1F598EFE" w14:textId="2F0119D7" w:rsidR="00A55EDF" w:rsidRPr="00AD49CB" w:rsidRDefault="00704477" w:rsidP="00A55EDF">
      <w:pPr>
        <w:rPr>
          <w:sz w:val="24"/>
          <w:szCs w:val="24"/>
        </w:rPr>
      </w:pPr>
      <w:r w:rsidRPr="00704477">
        <w:rPr>
          <w:noProof/>
          <w:sz w:val="24"/>
          <w:szCs w:val="24"/>
        </w:rPr>
        <w:drawing>
          <wp:inline distT="0" distB="0" distL="0" distR="0" wp14:anchorId="584918B5" wp14:editId="0745BC29">
            <wp:extent cx="5820587" cy="2162477"/>
            <wp:effectExtent l="0" t="0" r="0" b="9525"/>
            <wp:docPr id="2080946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6484" name=""/>
                    <pic:cNvPicPr/>
                  </pic:nvPicPr>
                  <pic:blipFill>
                    <a:blip r:embed="rId24"/>
                    <a:stretch>
                      <a:fillRect/>
                    </a:stretch>
                  </pic:blipFill>
                  <pic:spPr>
                    <a:xfrm>
                      <a:off x="0" y="0"/>
                      <a:ext cx="5820587" cy="2162477"/>
                    </a:xfrm>
                    <a:prstGeom prst="rect">
                      <a:avLst/>
                    </a:prstGeom>
                  </pic:spPr>
                </pic:pic>
              </a:graphicData>
            </a:graphic>
          </wp:inline>
        </w:drawing>
      </w:r>
    </w:p>
    <w:p w14:paraId="39CF979B" w14:textId="77777777" w:rsidR="00D80E97" w:rsidRDefault="00D80E97" w:rsidP="00D80E97">
      <w:pPr>
        <w:pStyle w:val="Paragraphedeliste"/>
        <w:rPr>
          <w:sz w:val="24"/>
          <w:szCs w:val="24"/>
        </w:rPr>
      </w:pPr>
    </w:p>
    <w:p w14:paraId="1E375DAA" w14:textId="77777777" w:rsidR="00D80E97" w:rsidRDefault="00D80E97" w:rsidP="00D80E97">
      <w:pPr>
        <w:pStyle w:val="Paragraphedeliste"/>
        <w:rPr>
          <w:sz w:val="24"/>
          <w:szCs w:val="24"/>
        </w:rPr>
      </w:pPr>
    </w:p>
    <w:p w14:paraId="21DC89C7" w14:textId="77777777" w:rsidR="00D80E97" w:rsidRDefault="00D80E97" w:rsidP="00D80E97">
      <w:pPr>
        <w:pStyle w:val="Paragraphedeliste"/>
        <w:rPr>
          <w:sz w:val="24"/>
          <w:szCs w:val="24"/>
        </w:rPr>
      </w:pPr>
    </w:p>
    <w:p w14:paraId="699B62BC" w14:textId="77777777" w:rsidR="00D80E97" w:rsidRDefault="00D80E97" w:rsidP="00D80E97">
      <w:pPr>
        <w:pStyle w:val="Paragraphedeliste"/>
        <w:rPr>
          <w:sz w:val="24"/>
          <w:szCs w:val="24"/>
        </w:rPr>
      </w:pPr>
    </w:p>
    <w:p w14:paraId="51EC1CBA" w14:textId="77777777" w:rsidR="00D80E97" w:rsidRDefault="00D80E97" w:rsidP="00D80E97">
      <w:pPr>
        <w:pStyle w:val="Paragraphedeliste"/>
        <w:rPr>
          <w:sz w:val="24"/>
          <w:szCs w:val="24"/>
        </w:rPr>
      </w:pPr>
    </w:p>
    <w:p w14:paraId="0F37531C" w14:textId="77777777" w:rsidR="00D80E97" w:rsidRDefault="00D80E97" w:rsidP="00D80E97">
      <w:pPr>
        <w:pStyle w:val="Paragraphedeliste"/>
        <w:rPr>
          <w:sz w:val="24"/>
          <w:szCs w:val="24"/>
        </w:rPr>
      </w:pPr>
    </w:p>
    <w:p w14:paraId="2826A330" w14:textId="77777777" w:rsidR="00D80E97" w:rsidRDefault="00D80E97" w:rsidP="00D80E97">
      <w:pPr>
        <w:pStyle w:val="Paragraphedeliste"/>
        <w:rPr>
          <w:sz w:val="24"/>
          <w:szCs w:val="24"/>
        </w:rPr>
      </w:pPr>
    </w:p>
    <w:p w14:paraId="1269C997" w14:textId="77777777" w:rsidR="00D80E97" w:rsidRDefault="00D80E97" w:rsidP="00D80E97">
      <w:pPr>
        <w:pStyle w:val="Paragraphedeliste"/>
        <w:rPr>
          <w:sz w:val="24"/>
          <w:szCs w:val="24"/>
        </w:rPr>
      </w:pPr>
    </w:p>
    <w:p w14:paraId="3ECEB607" w14:textId="77777777" w:rsidR="00D80E97" w:rsidRDefault="00D80E97" w:rsidP="00D80E97">
      <w:pPr>
        <w:pStyle w:val="Paragraphedeliste"/>
        <w:rPr>
          <w:sz w:val="24"/>
          <w:szCs w:val="24"/>
        </w:rPr>
      </w:pPr>
    </w:p>
    <w:p w14:paraId="36FF6960" w14:textId="77777777" w:rsidR="00D80E97" w:rsidRDefault="00D80E97" w:rsidP="00D80E97">
      <w:pPr>
        <w:pStyle w:val="Paragraphedeliste"/>
        <w:rPr>
          <w:sz w:val="24"/>
          <w:szCs w:val="24"/>
        </w:rPr>
      </w:pPr>
    </w:p>
    <w:p w14:paraId="159EB42C" w14:textId="77777777" w:rsidR="00D80E97" w:rsidRDefault="00D80E97" w:rsidP="00D80E97">
      <w:pPr>
        <w:pStyle w:val="Paragraphedeliste"/>
        <w:rPr>
          <w:sz w:val="24"/>
          <w:szCs w:val="24"/>
        </w:rPr>
      </w:pPr>
    </w:p>
    <w:p w14:paraId="2EE25019" w14:textId="21AC1999" w:rsidR="00A55EDF" w:rsidRPr="00D80E97" w:rsidRDefault="002B7DAD" w:rsidP="00D80E97">
      <w:pPr>
        <w:pStyle w:val="Paragraphedeliste"/>
        <w:numPr>
          <w:ilvl w:val="0"/>
          <w:numId w:val="16"/>
        </w:numPr>
        <w:rPr>
          <w:sz w:val="24"/>
          <w:szCs w:val="24"/>
        </w:rPr>
      </w:pPr>
      <w:r w:rsidRPr="002B7DAD">
        <w:rPr>
          <w:sz w:val="24"/>
          <w:szCs w:val="24"/>
        </w:rPr>
        <w:lastRenderedPageBreak/>
        <w:t>Calculate the Error Rate for Different k Values</w:t>
      </w:r>
    </w:p>
    <w:p w14:paraId="615EE267" w14:textId="5FB00EE9" w:rsidR="006D194C" w:rsidRDefault="006D194C" w:rsidP="00A55EDF">
      <w:pPr>
        <w:rPr>
          <w:sz w:val="24"/>
          <w:szCs w:val="24"/>
        </w:rPr>
      </w:pPr>
      <w:r w:rsidRPr="006D194C">
        <w:rPr>
          <w:noProof/>
          <w:sz w:val="24"/>
          <w:szCs w:val="24"/>
        </w:rPr>
        <w:drawing>
          <wp:inline distT="0" distB="0" distL="0" distR="0" wp14:anchorId="0038F5C3" wp14:editId="14FF9AA0">
            <wp:extent cx="5941229" cy="3506525"/>
            <wp:effectExtent l="0" t="0" r="2540" b="0"/>
            <wp:docPr id="89657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7151" name=""/>
                    <pic:cNvPicPr/>
                  </pic:nvPicPr>
                  <pic:blipFill>
                    <a:blip r:embed="rId25"/>
                    <a:stretch>
                      <a:fillRect/>
                    </a:stretch>
                  </pic:blipFill>
                  <pic:spPr>
                    <a:xfrm>
                      <a:off x="0" y="0"/>
                      <a:ext cx="5976321" cy="3527236"/>
                    </a:xfrm>
                    <a:prstGeom prst="rect">
                      <a:avLst/>
                    </a:prstGeom>
                  </pic:spPr>
                </pic:pic>
              </a:graphicData>
            </a:graphic>
          </wp:inline>
        </w:drawing>
      </w:r>
    </w:p>
    <w:p w14:paraId="48894A3F" w14:textId="7296725C" w:rsidR="006D194C" w:rsidRPr="00AD49CB" w:rsidRDefault="006D194C" w:rsidP="00A55EDF">
      <w:pPr>
        <w:rPr>
          <w:sz w:val="24"/>
          <w:szCs w:val="24"/>
        </w:rPr>
      </w:pPr>
      <w:r w:rsidRPr="006D194C">
        <w:rPr>
          <w:noProof/>
          <w:sz w:val="24"/>
          <w:szCs w:val="24"/>
        </w:rPr>
        <w:drawing>
          <wp:inline distT="0" distB="0" distL="0" distR="0" wp14:anchorId="10AE228B" wp14:editId="3ABF7B29">
            <wp:extent cx="5943600" cy="3663343"/>
            <wp:effectExtent l="0" t="0" r="0" b="0"/>
            <wp:docPr id="1637435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35263" name=""/>
                    <pic:cNvPicPr/>
                  </pic:nvPicPr>
                  <pic:blipFill>
                    <a:blip r:embed="rId26"/>
                    <a:stretch>
                      <a:fillRect/>
                    </a:stretch>
                  </pic:blipFill>
                  <pic:spPr>
                    <a:xfrm>
                      <a:off x="0" y="0"/>
                      <a:ext cx="5949975" cy="3667272"/>
                    </a:xfrm>
                    <a:prstGeom prst="rect">
                      <a:avLst/>
                    </a:prstGeom>
                  </pic:spPr>
                </pic:pic>
              </a:graphicData>
            </a:graphic>
          </wp:inline>
        </w:drawing>
      </w:r>
    </w:p>
    <w:p w14:paraId="7701CB86" w14:textId="77777777" w:rsidR="00A55EDF" w:rsidRPr="00AD49CB" w:rsidRDefault="00A55EDF" w:rsidP="00A55EDF">
      <w:pPr>
        <w:rPr>
          <w:sz w:val="24"/>
          <w:szCs w:val="24"/>
        </w:rPr>
      </w:pPr>
    </w:p>
    <w:p w14:paraId="16E6537F" w14:textId="77777777" w:rsidR="00A55EDF" w:rsidRDefault="00A55EDF" w:rsidP="00A55EDF">
      <w:pPr>
        <w:rPr>
          <w:sz w:val="24"/>
          <w:szCs w:val="24"/>
        </w:rPr>
      </w:pPr>
    </w:p>
    <w:p w14:paraId="2259854F" w14:textId="0EB66605" w:rsidR="00F155F9" w:rsidRPr="00F155F9" w:rsidRDefault="00F155F9" w:rsidP="00F155F9">
      <w:pPr>
        <w:pStyle w:val="Titre2"/>
      </w:pPr>
      <w:bookmarkStart w:id="8" w:name="_Toc188217356"/>
      <w:r w:rsidRPr="00F155F9">
        <w:lastRenderedPageBreak/>
        <w:t>Methodology for K-Nearest Neighbors (KNN) Classification and Evaluation</w:t>
      </w:r>
      <w:bookmarkEnd w:id="8"/>
    </w:p>
    <w:p w14:paraId="5F5BEEBB" w14:textId="77777777" w:rsidR="00F155F9" w:rsidRPr="00F155F9" w:rsidRDefault="00F155F9" w:rsidP="00F155F9">
      <w:pPr>
        <w:rPr>
          <w:sz w:val="24"/>
          <w:szCs w:val="24"/>
        </w:rPr>
      </w:pPr>
      <w:r w:rsidRPr="00F155F9">
        <w:rPr>
          <w:b/>
          <w:bCs/>
          <w:sz w:val="24"/>
          <w:szCs w:val="24"/>
        </w:rPr>
        <w:t xml:space="preserve">1. </w:t>
      </w:r>
      <w:r w:rsidRPr="00F155F9">
        <w:rPr>
          <w:sz w:val="24"/>
          <w:szCs w:val="24"/>
        </w:rPr>
        <w:t>Data Preparation</w:t>
      </w:r>
    </w:p>
    <w:p w14:paraId="64E25D43" w14:textId="77777777" w:rsidR="00F155F9" w:rsidRPr="00F155F9" w:rsidRDefault="00F155F9" w:rsidP="00F155F9">
      <w:pPr>
        <w:numPr>
          <w:ilvl w:val="0"/>
          <w:numId w:val="18"/>
        </w:numPr>
        <w:rPr>
          <w:sz w:val="24"/>
          <w:szCs w:val="24"/>
        </w:rPr>
      </w:pPr>
      <w:r w:rsidRPr="00F155F9">
        <w:rPr>
          <w:sz w:val="24"/>
          <w:szCs w:val="24"/>
        </w:rPr>
        <w:t>Dataset Inspection:</w:t>
      </w:r>
    </w:p>
    <w:p w14:paraId="5B20D1AB" w14:textId="77777777" w:rsidR="00F155F9" w:rsidRPr="00F155F9" w:rsidRDefault="00F155F9" w:rsidP="00F155F9">
      <w:pPr>
        <w:numPr>
          <w:ilvl w:val="1"/>
          <w:numId w:val="18"/>
        </w:numPr>
        <w:rPr>
          <w:sz w:val="24"/>
          <w:szCs w:val="24"/>
        </w:rPr>
      </w:pPr>
      <w:r w:rsidRPr="00F155F9">
        <w:rPr>
          <w:sz w:val="24"/>
          <w:szCs w:val="24"/>
        </w:rPr>
        <w:t>Load the dataset and inspect its structure (e.g., number of rows and columns, types of variables).</w:t>
      </w:r>
    </w:p>
    <w:p w14:paraId="15187067" w14:textId="77777777" w:rsidR="00F155F9" w:rsidRPr="00F155F9" w:rsidRDefault="00F155F9" w:rsidP="00F155F9">
      <w:pPr>
        <w:numPr>
          <w:ilvl w:val="1"/>
          <w:numId w:val="18"/>
        </w:numPr>
        <w:rPr>
          <w:sz w:val="24"/>
          <w:szCs w:val="24"/>
        </w:rPr>
      </w:pPr>
      <w:r w:rsidRPr="00F155F9">
        <w:rPr>
          <w:sz w:val="24"/>
          <w:szCs w:val="24"/>
        </w:rPr>
        <w:t>Ensure the target variable (difficulty) and feature columns are clearly identified.</w:t>
      </w:r>
    </w:p>
    <w:p w14:paraId="659CECBE" w14:textId="77777777" w:rsidR="00F155F9" w:rsidRPr="00F155F9" w:rsidRDefault="00F155F9" w:rsidP="00F155F9">
      <w:pPr>
        <w:numPr>
          <w:ilvl w:val="0"/>
          <w:numId w:val="18"/>
        </w:numPr>
        <w:rPr>
          <w:sz w:val="24"/>
          <w:szCs w:val="24"/>
        </w:rPr>
      </w:pPr>
      <w:r w:rsidRPr="00F155F9">
        <w:rPr>
          <w:sz w:val="24"/>
          <w:szCs w:val="24"/>
        </w:rPr>
        <w:t>Handling Missing Values:</w:t>
      </w:r>
    </w:p>
    <w:p w14:paraId="5033203F" w14:textId="77777777" w:rsidR="00F155F9" w:rsidRPr="00F155F9" w:rsidRDefault="00F155F9" w:rsidP="00F155F9">
      <w:pPr>
        <w:numPr>
          <w:ilvl w:val="1"/>
          <w:numId w:val="18"/>
        </w:numPr>
        <w:rPr>
          <w:sz w:val="24"/>
          <w:szCs w:val="24"/>
        </w:rPr>
      </w:pPr>
      <w:r w:rsidRPr="00F155F9">
        <w:rPr>
          <w:sz w:val="24"/>
          <w:szCs w:val="24"/>
        </w:rPr>
        <w:t>Check for missing values using functions like sum(is.na(data)).</w:t>
      </w:r>
    </w:p>
    <w:p w14:paraId="57975807" w14:textId="080453EE" w:rsidR="00F155F9" w:rsidRPr="00F155F9" w:rsidRDefault="00F155F9" w:rsidP="00745AF1">
      <w:pPr>
        <w:numPr>
          <w:ilvl w:val="1"/>
          <w:numId w:val="18"/>
        </w:numPr>
        <w:rPr>
          <w:sz w:val="24"/>
          <w:szCs w:val="24"/>
        </w:rPr>
      </w:pPr>
      <w:r w:rsidRPr="00F155F9">
        <w:rPr>
          <w:sz w:val="24"/>
          <w:szCs w:val="24"/>
        </w:rPr>
        <w:t>Remove or impute missing values to ensure data consistency.</w:t>
      </w:r>
    </w:p>
    <w:p w14:paraId="6418DCF5" w14:textId="77777777" w:rsidR="00F155F9" w:rsidRPr="00F155F9" w:rsidRDefault="00F155F9" w:rsidP="00F155F9">
      <w:pPr>
        <w:rPr>
          <w:sz w:val="24"/>
          <w:szCs w:val="24"/>
        </w:rPr>
      </w:pPr>
      <w:r w:rsidRPr="00F155F9">
        <w:rPr>
          <w:sz w:val="24"/>
          <w:szCs w:val="24"/>
        </w:rPr>
        <w:t>2. Splitting the Dataset</w:t>
      </w:r>
    </w:p>
    <w:p w14:paraId="28E189BB" w14:textId="77777777" w:rsidR="00F155F9" w:rsidRPr="00F155F9" w:rsidRDefault="00F155F9" w:rsidP="00F155F9">
      <w:pPr>
        <w:numPr>
          <w:ilvl w:val="0"/>
          <w:numId w:val="19"/>
        </w:numPr>
        <w:rPr>
          <w:sz w:val="24"/>
          <w:szCs w:val="24"/>
        </w:rPr>
      </w:pPr>
      <w:r w:rsidRPr="00F155F9">
        <w:rPr>
          <w:sz w:val="24"/>
          <w:szCs w:val="24"/>
        </w:rPr>
        <w:t>Train-Test Split:</w:t>
      </w:r>
    </w:p>
    <w:p w14:paraId="6F6DA5E5" w14:textId="77777777" w:rsidR="00F155F9" w:rsidRPr="00F155F9" w:rsidRDefault="00F155F9" w:rsidP="00F155F9">
      <w:pPr>
        <w:numPr>
          <w:ilvl w:val="1"/>
          <w:numId w:val="19"/>
        </w:numPr>
        <w:rPr>
          <w:sz w:val="24"/>
          <w:szCs w:val="24"/>
        </w:rPr>
      </w:pPr>
      <w:r w:rsidRPr="00F155F9">
        <w:rPr>
          <w:sz w:val="24"/>
          <w:szCs w:val="24"/>
        </w:rPr>
        <w:t>Randomly divide the dataset into training and testing sets, typically using an 80-20 or 75-25 split.</w:t>
      </w:r>
    </w:p>
    <w:p w14:paraId="5C822FA9" w14:textId="77777777" w:rsidR="00F155F9" w:rsidRPr="00F155F9" w:rsidRDefault="00F155F9" w:rsidP="00F155F9">
      <w:pPr>
        <w:numPr>
          <w:ilvl w:val="1"/>
          <w:numId w:val="19"/>
        </w:numPr>
        <w:rPr>
          <w:sz w:val="24"/>
          <w:szCs w:val="24"/>
        </w:rPr>
      </w:pPr>
      <w:r w:rsidRPr="00F155F9">
        <w:rPr>
          <w:sz w:val="24"/>
          <w:szCs w:val="24"/>
        </w:rPr>
        <w:t>Use a fixed random seed (e.g., set.seed(123)) to make the results reproducible</w:t>
      </w:r>
    </w:p>
    <w:p w14:paraId="00CBD152" w14:textId="77777777" w:rsidR="00745AF1" w:rsidRPr="00745AF1" w:rsidRDefault="00745AF1" w:rsidP="00745AF1">
      <w:pPr>
        <w:rPr>
          <w:sz w:val="24"/>
          <w:szCs w:val="24"/>
        </w:rPr>
      </w:pPr>
      <w:r w:rsidRPr="00745AF1">
        <w:rPr>
          <w:sz w:val="24"/>
          <w:szCs w:val="24"/>
        </w:rPr>
        <w:t>3. Implementing the KNN Algorithm</w:t>
      </w:r>
    </w:p>
    <w:p w14:paraId="2629F941" w14:textId="77777777" w:rsidR="00745AF1" w:rsidRPr="00745AF1" w:rsidRDefault="00745AF1" w:rsidP="00745AF1">
      <w:pPr>
        <w:numPr>
          <w:ilvl w:val="0"/>
          <w:numId w:val="20"/>
        </w:numPr>
        <w:rPr>
          <w:sz w:val="24"/>
          <w:szCs w:val="24"/>
        </w:rPr>
      </w:pPr>
      <w:r w:rsidRPr="00745AF1">
        <w:rPr>
          <w:sz w:val="24"/>
          <w:szCs w:val="24"/>
        </w:rPr>
        <w:t>Feature and Target Separation:</w:t>
      </w:r>
    </w:p>
    <w:p w14:paraId="334BEA83" w14:textId="77777777" w:rsidR="00745AF1" w:rsidRPr="00745AF1" w:rsidRDefault="00745AF1" w:rsidP="00745AF1">
      <w:pPr>
        <w:numPr>
          <w:ilvl w:val="1"/>
          <w:numId w:val="20"/>
        </w:numPr>
        <w:rPr>
          <w:sz w:val="24"/>
          <w:szCs w:val="24"/>
        </w:rPr>
      </w:pPr>
      <w:r w:rsidRPr="00745AF1">
        <w:rPr>
          <w:sz w:val="24"/>
          <w:szCs w:val="24"/>
        </w:rPr>
        <w:t>Separate feature columns (independent variables) and the target column (dependent variable).</w:t>
      </w:r>
    </w:p>
    <w:p w14:paraId="027075E7" w14:textId="77777777" w:rsidR="00745AF1" w:rsidRPr="00745AF1" w:rsidRDefault="00745AF1" w:rsidP="00745AF1">
      <w:pPr>
        <w:numPr>
          <w:ilvl w:val="1"/>
          <w:numId w:val="20"/>
        </w:numPr>
        <w:rPr>
          <w:sz w:val="24"/>
          <w:szCs w:val="24"/>
        </w:rPr>
      </w:pPr>
      <w:r w:rsidRPr="00745AF1">
        <w:rPr>
          <w:sz w:val="24"/>
          <w:szCs w:val="24"/>
        </w:rPr>
        <w:t>Ensure that the training features (train_data) and labels (train_data$difficulty) are aligned.</w:t>
      </w:r>
    </w:p>
    <w:p w14:paraId="1F128CA2" w14:textId="77777777" w:rsidR="00A55EDF" w:rsidRPr="00AD49CB" w:rsidRDefault="00A55EDF" w:rsidP="00A55EDF">
      <w:pPr>
        <w:rPr>
          <w:sz w:val="24"/>
          <w:szCs w:val="24"/>
        </w:rPr>
      </w:pPr>
    </w:p>
    <w:p w14:paraId="5758D3CE" w14:textId="77777777" w:rsidR="005C1DBA" w:rsidRPr="005C1DBA" w:rsidRDefault="005C1DBA" w:rsidP="005C1DBA">
      <w:pPr>
        <w:pStyle w:val="Titre2"/>
      </w:pPr>
      <w:bookmarkStart w:id="9" w:name="_Toc188217357"/>
      <w:r w:rsidRPr="005C1DBA">
        <w:t>Conclusion</w:t>
      </w:r>
      <w:bookmarkEnd w:id="9"/>
    </w:p>
    <w:p w14:paraId="05C267B2" w14:textId="77777777" w:rsidR="005C1DBA" w:rsidRPr="005C1DBA" w:rsidRDefault="005C1DBA" w:rsidP="005C1DBA">
      <w:pPr>
        <w:rPr>
          <w:sz w:val="24"/>
          <w:szCs w:val="24"/>
        </w:rPr>
      </w:pPr>
      <w:r w:rsidRPr="005C1DBA">
        <w:rPr>
          <w:sz w:val="24"/>
          <w:szCs w:val="24"/>
        </w:rPr>
        <w:t>The application of the K-Nearest Neighbors (KNN) algorithm in this study demonstrated its effectiveness in classifying data based on proximity in feature space. The following conclusions can be drawn from the analysis:</w:t>
      </w:r>
    </w:p>
    <w:p w14:paraId="0E10D3AF" w14:textId="70BA19CC" w:rsidR="005C1DBA" w:rsidRPr="005C1DBA" w:rsidRDefault="005C1DBA" w:rsidP="005C1DBA">
      <w:pPr>
        <w:numPr>
          <w:ilvl w:val="0"/>
          <w:numId w:val="21"/>
        </w:numPr>
        <w:rPr>
          <w:sz w:val="24"/>
          <w:szCs w:val="24"/>
        </w:rPr>
      </w:pPr>
      <w:r w:rsidRPr="005C1DBA">
        <w:rPr>
          <w:sz w:val="24"/>
          <w:szCs w:val="24"/>
        </w:rPr>
        <w:t>Optimal k Value:</w:t>
      </w:r>
    </w:p>
    <w:p w14:paraId="3695A702" w14:textId="3FCE22E7" w:rsidR="005C1DBA" w:rsidRPr="005C1DBA" w:rsidRDefault="005C1DBA" w:rsidP="005C1DBA">
      <w:pPr>
        <w:numPr>
          <w:ilvl w:val="1"/>
          <w:numId w:val="21"/>
        </w:numPr>
        <w:rPr>
          <w:sz w:val="24"/>
          <w:szCs w:val="24"/>
        </w:rPr>
      </w:pPr>
      <w:r w:rsidRPr="005C1DBA">
        <w:rPr>
          <w:sz w:val="24"/>
          <w:szCs w:val="24"/>
        </w:rPr>
        <w:t>Through experimentation with various values of k, the optimal k was identified as the value that minimized the classification error rate. In our case, k=1k = 1k=1 yielded the lowest error rate for the initial split of the data. However, this may indicate potential overfitting to the training data.</w:t>
      </w:r>
    </w:p>
    <w:p w14:paraId="2634C7AD" w14:textId="77777777" w:rsidR="005C1DBA" w:rsidRPr="005C1DBA" w:rsidRDefault="005C1DBA" w:rsidP="005C1DBA">
      <w:pPr>
        <w:numPr>
          <w:ilvl w:val="0"/>
          <w:numId w:val="21"/>
        </w:numPr>
        <w:rPr>
          <w:sz w:val="24"/>
          <w:szCs w:val="24"/>
        </w:rPr>
      </w:pPr>
      <w:r w:rsidRPr="005C1DBA">
        <w:rPr>
          <w:sz w:val="24"/>
          <w:szCs w:val="24"/>
        </w:rPr>
        <w:t>Impact of Random Splits:</w:t>
      </w:r>
    </w:p>
    <w:p w14:paraId="51DD0A6B" w14:textId="77777777" w:rsidR="005C1DBA" w:rsidRPr="005C1DBA" w:rsidRDefault="005C1DBA" w:rsidP="005C1DBA">
      <w:pPr>
        <w:numPr>
          <w:ilvl w:val="1"/>
          <w:numId w:val="21"/>
        </w:numPr>
        <w:rPr>
          <w:sz w:val="24"/>
          <w:szCs w:val="24"/>
        </w:rPr>
      </w:pPr>
      <w:r w:rsidRPr="005C1DBA">
        <w:rPr>
          <w:sz w:val="24"/>
          <w:szCs w:val="24"/>
        </w:rPr>
        <w:lastRenderedPageBreak/>
        <w:t>Repeating the analysis with different random train-test splits showed that the choice of kkk and error rates can vary slightly. This underscores the importance of validating the model on multiple splits to ensure stability and reliability of the results.</w:t>
      </w:r>
    </w:p>
    <w:p w14:paraId="27E58B28" w14:textId="77777777" w:rsidR="005C1DBA" w:rsidRPr="005C1DBA" w:rsidRDefault="005C1DBA" w:rsidP="005C1DBA">
      <w:pPr>
        <w:numPr>
          <w:ilvl w:val="0"/>
          <w:numId w:val="21"/>
        </w:numPr>
        <w:rPr>
          <w:sz w:val="24"/>
          <w:szCs w:val="24"/>
        </w:rPr>
      </w:pPr>
      <w:r w:rsidRPr="005C1DBA">
        <w:rPr>
          <w:sz w:val="24"/>
          <w:szCs w:val="24"/>
        </w:rPr>
        <w:t>Error Trends:</w:t>
      </w:r>
    </w:p>
    <w:p w14:paraId="2C1840AB" w14:textId="67D8D752" w:rsidR="005C1DBA" w:rsidRPr="005C1DBA" w:rsidRDefault="005C1DBA" w:rsidP="005C1DBA">
      <w:pPr>
        <w:numPr>
          <w:ilvl w:val="1"/>
          <w:numId w:val="21"/>
        </w:numPr>
        <w:rPr>
          <w:sz w:val="24"/>
          <w:szCs w:val="24"/>
        </w:rPr>
      </w:pPr>
      <w:r w:rsidRPr="005C1DBA">
        <w:rPr>
          <w:sz w:val="24"/>
          <w:szCs w:val="24"/>
        </w:rPr>
        <w:t>The error rate typically decreased with smaller values of k, reflecting the model's ability to closely fit the training data. However, excessively small k values risk overfitting, while larger k values can smooth out predictions but may lead to underfitting.</w:t>
      </w:r>
    </w:p>
    <w:p w14:paraId="3975B05F" w14:textId="77777777" w:rsidR="005C1DBA" w:rsidRPr="005C1DBA" w:rsidRDefault="005C1DBA" w:rsidP="005C1DBA">
      <w:pPr>
        <w:numPr>
          <w:ilvl w:val="0"/>
          <w:numId w:val="21"/>
        </w:numPr>
        <w:rPr>
          <w:sz w:val="24"/>
          <w:szCs w:val="24"/>
        </w:rPr>
      </w:pPr>
      <w:r w:rsidRPr="005C1DBA">
        <w:rPr>
          <w:sz w:val="24"/>
          <w:szCs w:val="24"/>
        </w:rPr>
        <w:t>Visual Analysis:</w:t>
      </w:r>
    </w:p>
    <w:p w14:paraId="72FBF497" w14:textId="3AD8911B" w:rsidR="005C1DBA" w:rsidRPr="005C1DBA" w:rsidRDefault="005C1DBA" w:rsidP="005C1DBA">
      <w:pPr>
        <w:numPr>
          <w:ilvl w:val="1"/>
          <w:numId w:val="21"/>
        </w:numPr>
        <w:rPr>
          <w:sz w:val="24"/>
          <w:szCs w:val="24"/>
        </w:rPr>
      </w:pPr>
      <w:r w:rsidRPr="005C1DBA">
        <w:rPr>
          <w:sz w:val="24"/>
          <w:szCs w:val="24"/>
        </w:rPr>
        <w:t>Plotting error rates against k provided valuable insights into the relationship between the number of neighbors and model performance. It highlighted the trade-off between overfitting and underfitting, aiding in the selection of a robust k.</w:t>
      </w:r>
    </w:p>
    <w:p w14:paraId="46E33B04" w14:textId="77777777" w:rsidR="005C1DBA" w:rsidRPr="005C1DBA" w:rsidRDefault="005C1DBA" w:rsidP="005C1DBA">
      <w:pPr>
        <w:numPr>
          <w:ilvl w:val="0"/>
          <w:numId w:val="21"/>
        </w:numPr>
        <w:rPr>
          <w:sz w:val="24"/>
          <w:szCs w:val="24"/>
        </w:rPr>
      </w:pPr>
      <w:r w:rsidRPr="005C1DBA">
        <w:rPr>
          <w:sz w:val="24"/>
          <w:szCs w:val="24"/>
        </w:rPr>
        <w:t>Recommendations</w:t>
      </w:r>
      <w:r w:rsidRPr="005C1DBA">
        <w:rPr>
          <w:b/>
          <w:bCs/>
          <w:sz w:val="24"/>
          <w:szCs w:val="24"/>
        </w:rPr>
        <w:t>:</w:t>
      </w:r>
    </w:p>
    <w:p w14:paraId="165BF387" w14:textId="35C2D9FB" w:rsidR="005C1DBA" w:rsidRPr="005C1DBA" w:rsidRDefault="005C1DBA" w:rsidP="005C1DBA">
      <w:pPr>
        <w:numPr>
          <w:ilvl w:val="1"/>
          <w:numId w:val="21"/>
        </w:numPr>
        <w:rPr>
          <w:sz w:val="24"/>
          <w:szCs w:val="24"/>
        </w:rPr>
      </w:pPr>
      <w:r w:rsidRPr="005C1DBA">
        <w:rPr>
          <w:sz w:val="24"/>
          <w:szCs w:val="24"/>
        </w:rPr>
        <w:t>For practical applications, selecting an intermediate k value (e.g., 5 to 10) is often recommended to balance performance and generalizability.</w:t>
      </w:r>
    </w:p>
    <w:p w14:paraId="609A4B2C" w14:textId="77777777" w:rsidR="005C1DBA" w:rsidRPr="005C1DBA" w:rsidRDefault="005C1DBA" w:rsidP="005C1DBA">
      <w:pPr>
        <w:numPr>
          <w:ilvl w:val="1"/>
          <w:numId w:val="21"/>
        </w:numPr>
        <w:rPr>
          <w:sz w:val="24"/>
          <w:szCs w:val="24"/>
        </w:rPr>
      </w:pPr>
      <w:r w:rsidRPr="005C1DBA">
        <w:rPr>
          <w:sz w:val="24"/>
          <w:szCs w:val="24"/>
        </w:rPr>
        <w:t>Further evaluation using cross-validation or additional datasets would strengthen the model's reliability.</w:t>
      </w:r>
    </w:p>
    <w:p w14:paraId="1A42BB9E" w14:textId="77777777" w:rsidR="005C1DBA" w:rsidRPr="005C1DBA" w:rsidRDefault="005C1DBA" w:rsidP="005C1DBA">
      <w:pPr>
        <w:rPr>
          <w:sz w:val="24"/>
          <w:szCs w:val="24"/>
        </w:rPr>
      </w:pPr>
      <w:r w:rsidRPr="005C1DBA">
        <w:rPr>
          <w:sz w:val="24"/>
          <w:szCs w:val="24"/>
        </w:rPr>
        <w:t>The results demonstrate that KNN is a straightforward yet powerful algorithm for classification tasks. However, careful parameter tuning and validation are essential to maximize its effectiveness and ensure its applicability to real-world scenarios.</w:t>
      </w:r>
    </w:p>
    <w:p w14:paraId="7F370A31" w14:textId="77777777" w:rsidR="00A55EDF" w:rsidRPr="00AD49CB" w:rsidRDefault="00A55EDF" w:rsidP="00A55EDF">
      <w:pPr>
        <w:rPr>
          <w:sz w:val="24"/>
          <w:szCs w:val="24"/>
        </w:rPr>
      </w:pPr>
    </w:p>
    <w:p w14:paraId="72EE551A" w14:textId="77777777" w:rsidR="00A55EDF" w:rsidRPr="00AD49CB" w:rsidRDefault="00A55EDF" w:rsidP="00A55EDF">
      <w:pPr>
        <w:rPr>
          <w:sz w:val="24"/>
          <w:szCs w:val="24"/>
        </w:rPr>
      </w:pPr>
    </w:p>
    <w:p w14:paraId="0E42AA67" w14:textId="77777777" w:rsidR="00A55EDF" w:rsidRPr="00AD49CB" w:rsidRDefault="00A55EDF" w:rsidP="00A55EDF">
      <w:pPr>
        <w:rPr>
          <w:sz w:val="24"/>
          <w:szCs w:val="24"/>
        </w:rPr>
      </w:pPr>
    </w:p>
    <w:p w14:paraId="5FF12683" w14:textId="77777777" w:rsidR="00A55EDF" w:rsidRPr="00AD49CB" w:rsidRDefault="00A55EDF" w:rsidP="00A55EDF">
      <w:pPr>
        <w:rPr>
          <w:sz w:val="24"/>
          <w:szCs w:val="24"/>
        </w:rPr>
      </w:pPr>
    </w:p>
    <w:p w14:paraId="7F7CB389" w14:textId="77777777" w:rsidR="00A55EDF" w:rsidRPr="00AD49CB" w:rsidRDefault="00A55EDF" w:rsidP="00A55EDF">
      <w:pPr>
        <w:rPr>
          <w:sz w:val="24"/>
          <w:szCs w:val="24"/>
        </w:rPr>
      </w:pPr>
    </w:p>
    <w:p w14:paraId="24FB697B" w14:textId="77777777" w:rsidR="00A55EDF" w:rsidRPr="00AD49CB" w:rsidRDefault="00A55EDF" w:rsidP="00A55EDF">
      <w:pPr>
        <w:rPr>
          <w:sz w:val="24"/>
          <w:szCs w:val="24"/>
        </w:rPr>
      </w:pPr>
    </w:p>
    <w:p w14:paraId="15079727" w14:textId="77777777" w:rsidR="00A55EDF" w:rsidRPr="00AD49CB" w:rsidRDefault="00A55EDF" w:rsidP="00A55EDF">
      <w:pPr>
        <w:rPr>
          <w:sz w:val="24"/>
          <w:szCs w:val="24"/>
        </w:rPr>
      </w:pPr>
    </w:p>
    <w:p w14:paraId="768A69E8" w14:textId="77777777" w:rsidR="00A55EDF" w:rsidRPr="00AD49CB" w:rsidRDefault="00A55EDF" w:rsidP="00A55EDF">
      <w:pPr>
        <w:rPr>
          <w:sz w:val="24"/>
          <w:szCs w:val="24"/>
        </w:rPr>
      </w:pPr>
    </w:p>
    <w:p w14:paraId="2905AB5A" w14:textId="77777777" w:rsidR="00A55EDF" w:rsidRPr="00AD49CB" w:rsidRDefault="00A55EDF" w:rsidP="00A55EDF">
      <w:pPr>
        <w:rPr>
          <w:sz w:val="24"/>
          <w:szCs w:val="24"/>
        </w:rPr>
      </w:pPr>
    </w:p>
    <w:p w14:paraId="5299A370" w14:textId="77777777" w:rsidR="00A55EDF" w:rsidRPr="00AD49CB" w:rsidRDefault="00A55EDF" w:rsidP="00A55EDF">
      <w:pPr>
        <w:rPr>
          <w:sz w:val="24"/>
          <w:szCs w:val="24"/>
        </w:rPr>
      </w:pPr>
    </w:p>
    <w:sectPr w:rsidR="00A55EDF" w:rsidRPr="00AD49CB" w:rsidSect="00DA2138">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385757" w14:textId="77777777" w:rsidR="00C64938" w:rsidRDefault="00C64938" w:rsidP="00824F48">
      <w:pPr>
        <w:spacing w:after="0" w:line="240" w:lineRule="auto"/>
      </w:pPr>
      <w:r>
        <w:separator/>
      </w:r>
    </w:p>
  </w:endnote>
  <w:endnote w:type="continuationSeparator" w:id="0">
    <w:p w14:paraId="4B9B1085" w14:textId="77777777" w:rsidR="00C64938" w:rsidRDefault="00C64938"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95CDB" w14:textId="77777777" w:rsidR="00C64938" w:rsidRDefault="00C64938" w:rsidP="00824F48">
      <w:pPr>
        <w:spacing w:after="0" w:line="240" w:lineRule="auto"/>
      </w:pPr>
      <w:r>
        <w:separator/>
      </w:r>
    </w:p>
  </w:footnote>
  <w:footnote w:type="continuationSeparator" w:id="0">
    <w:p w14:paraId="389FA449" w14:textId="77777777" w:rsidR="00C64938" w:rsidRDefault="00C64938"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15C69"/>
    <w:multiLevelType w:val="multilevel"/>
    <w:tmpl w:val="E2C4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0E80"/>
    <w:multiLevelType w:val="hybridMultilevel"/>
    <w:tmpl w:val="DD42C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277F7"/>
    <w:multiLevelType w:val="hybridMultilevel"/>
    <w:tmpl w:val="A44804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B27FA"/>
    <w:multiLevelType w:val="hybridMultilevel"/>
    <w:tmpl w:val="E5FEC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A20C3"/>
    <w:multiLevelType w:val="multilevel"/>
    <w:tmpl w:val="196E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4F420C1"/>
    <w:multiLevelType w:val="multilevel"/>
    <w:tmpl w:val="8D0C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551F20"/>
    <w:multiLevelType w:val="hybridMultilevel"/>
    <w:tmpl w:val="E5FEC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BDA2CD9"/>
    <w:multiLevelType w:val="multilevel"/>
    <w:tmpl w:val="85DA5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88976">
    <w:abstractNumId w:val="12"/>
  </w:num>
  <w:num w:numId="2" w16cid:durableId="864707987">
    <w:abstractNumId w:val="2"/>
  </w:num>
  <w:num w:numId="3" w16cid:durableId="1468619907">
    <w:abstractNumId w:val="10"/>
  </w:num>
  <w:num w:numId="4" w16cid:durableId="639846451">
    <w:abstractNumId w:val="7"/>
  </w:num>
  <w:num w:numId="5" w16cid:durableId="311372782">
    <w:abstractNumId w:val="4"/>
  </w:num>
  <w:num w:numId="6" w16cid:durableId="723992107">
    <w:abstractNumId w:val="14"/>
  </w:num>
  <w:num w:numId="7" w16cid:durableId="441074450">
    <w:abstractNumId w:val="15"/>
  </w:num>
  <w:num w:numId="8" w16cid:durableId="791628577">
    <w:abstractNumId w:val="18"/>
  </w:num>
  <w:num w:numId="9" w16cid:durableId="487748311">
    <w:abstractNumId w:val="8"/>
  </w:num>
  <w:num w:numId="10" w16cid:durableId="1839271784">
    <w:abstractNumId w:val="13"/>
  </w:num>
  <w:num w:numId="11" w16cid:durableId="1118530560">
    <w:abstractNumId w:val="3"/>
  </w:num>
  <w:num w:numId="12" w16cid:durableId="860585853">
    <w:abstractNumId w:val="9"/>
  </w:num>
  <w:num w:numId="13" w16cid:durableId="1789808844">
    <w:abstractNumId w:val="17"/>
  </w:num>
  <w:num w:numId="14" w16cid:durableId="1076512229">
    <w:abstractNumId w:val="6"/>
  </w:num>
  <w:num w:numId="15" w16cid:durableId="2092310614">
    <w:abstractNumId w:val="1"/>
  </w:num>
  <w:num w:numId="16" w16cid:durableId="1736781003">
    <w:abstractNumId w:val="5"/>
  </w:num>
  <w:num w:numId="17" w16cid:durableId="1015499255">
    <w:abstractNumId w:val="19"/>
  </w:num>
  <w:num w:numId="18" w16cid:durableId="1734961995">
    <w:abstractNumId w:val="11"/>
  </w:num>
  <w:num w:numId="19" w16cid:durableId="1542783306">
    <w:abstractNumId w:val="16"/>
  </w:num>
  <w:num w:numId="20" w16cid:durableId="607739370">
    <w:abstractNumId w:val="0"/>
  </w:num>
  <w:num w:numId="21" w16cid:durableId="18320632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3365"/>
    <w:rsid w:val="00004007"/>
    <w:rsid w:val="00011821"/>
    <w:rsid w:val="0003691A"/>
    <w:rsid w:val="00043C6F"/>
    <w:rsid w:val="0005671E"/>
    <w:rsid w:val="00057081"/>
    <w:rsid w:val="000651FA"/>
    <w:rsid w:val="0007065E"/>
    <w:rsid w:val="000757EE"/>
    <w:rsid w:val="000870D6"/>
    <w:rsid w:val="00093694"/>
    <w:rsid w:val="000A490C"/>
    <w:rsid w:val="000A6078"/>
    <w:rsid w:val="000B47D6"/>
    <w:rsid w:val="000B5B10"/>
    <w:rsid w:val="000C5CEA"/>
    <w:rsid w:val="000D7A2C"/>
    <w:rsid w:val="000D7ADC"/>
    <w:rsid w:val="000E4E29"/>
    <w:rsid w:val="000E79C9"/>
    <w:rsid w:val="001034D0"/>
    <w:rsid w:val="00121DD7"/>
    <w:rsid w:val="00124961"/>
    <w:rsid w:val="00124DD9"/>
    <w:rsid w:val="00157C64"/>
    <w:rsid w:val="00163ECD"/>
    <w:rsid w:val="0016485E"/>
    <w:rsid w:val="00171B67"/>
    <w:rsid w:val="001822F1"/>
    <w:rsid w:val="001A2FDF"/>
    <w:rsid w:val="001D5B03"/>
    <w:rsid w:val="001E3639"/>
    <w:rsid w:val="00205557"/>
    <w:rsid w:val="0020799E"/>
    <w:rsid w:val="00211261"/>
    <w:rsid w:val="00214C84"/>
    <w:rsid w:val="002165BE"/>
    <w:rsid w:val="00222050"/>
    <w:rsid w:val="00230E6B"/>
    <w:rsid w:val="00231D87"/>
    <w:rsid w:val="00233828"/>
    <w:rsid w:val="00234B2F"/>
    <w:rsid w:val="00247429"/>
    <w:rsid w:val="00247744"/>
    <w:rsid w:val="002506F2"/>
    <w:rsid w:val="00257360"/>
    <w:rsid w:val="00260CFE"/>
    <w:rsid w:val="00267C65"/>
    <w:rsid w:val="00270B42"/>
    <w:rsid w:val="00277480"/>
    <w:rsid w:val="0028266B"/>
    <w:rsid w:val="00292A4C"/>
    <w:rsid w:val="00292F9D"/>
    <w:rsid w:val="00293926"/>
    <w:rsid w:val="0029476D"/>
    <w:rsid w:val="002971D3"/>
    <w:rsid w:val="002A7A71"/>
    <w:rsid w:val="002B7DAD"/>
    <w:rsid w:val="002C0CF6"/>
    <w:rsid w:val="002D360F"/>
    <w:rsid w:val="002D5003"/>
    <w:rsid w:val="002D5680"/>
    <w:rsid w:val="002D794D"/>
    <w:rsid w:val="00302C53"/>
    <w:rsid w:val="00302C62"/>
    <w:rsid w:val="00303EF8"/>
    <w:rsid w:val="003314BB"/>
    <w:rsid w:val="00364E41"/>
    <w:rsid w:val="00371FAF"/>
    <w:rsid w:val="00382B4F"/>
    <w:rsid w:val="00383EEF"/>
    <w:rsid w:val="00385F73"/>
    <w:rsid w:val="00386B01"/>
    <w:rsid w:val="003A1503"/>
    <w:rsid w:val="003C5955"/>
    <w:rsid w:val="003E2B08"/>
    <w:rsid w:val="003F75B1"/>
    <w:rsid w:val="004044B8"/>
    <w:rsid w:val="00412886"/>
    <w:rsid w:val="0041555D"/>
    <w:rsid w:val="00422BA6"/>
    <w:rsid w:val="00423FA8"/>
    <w:rsid w:val="00431270"/>
    <w:rsid w:val="0043480D"/>
    <w:rsid w:val="00440A5C"/>
    <w:rsid w:val="004449FF"/>
    <w:rsid w:val="00446945"/>
    <w:rsid w:val="00452934"/>
    <w:rsid w:val="00457A82"/>
    <w:rsid w:val="0046077D"/>
    <w:rsid w:val="0046772E"/>
    <w:rsid w:val="004746D7"/>
    <w:rsid w:val="00484240"/>
    <w:rsid w:val="00494E63"/>
    <w:rsid w:val="004A295C"/>
    <w:rsid w:val="004B0093"/>
    <w:rsid w:val="004C1F5A"/>
    <w:rsid w:val="004C5890"/>
    <w:rsid w:val="004E6E9E"/>
    <w:rsid w:val="004F176A"/>
    <w:rsid w:val="00506088"/>
    <w:rsid w:val="00507C7B"/>
    <w:rsid w:val="00516BEB"/>
    <w:rsid w:val="0052500E"/>
    <w:rsid w:val="00526F3A"/>
    <w:rsid w:val="0052780F"/>
    <w:rsid w:val="005449B9"/>
    <w:rsid w:val="00547854"/>
    <w:rsid w:val="005518F2"/>
    <w:rsid w:val="00566B88"/>
    <w:rsid w:val="005A2101"/>
    <w:rsid w:val="005A7063"/>
    <w:rsid w:val="005A7235"/>
    <w:rsid w:val="005B5E14"/>
    <w:rsid w:val="005B7AC4"/>
    <w:rsid w:val="005C1DBA"/>
    <w:rsid w:val="005C7492"/>
    <w:rsid w:val="005D7241"/>
    <w:rsid w:val="005E15EF"/>
    <w:rsid w:val="005E2922"/>
    <w:rsid w:val="005E3EA0"/>
    <w:rsid w:val="005F010C"/>
    <w:rsid w:val="006014C6"/>
    <w:rsid w:val="00604EFE"/>
    <w:rsid w:val="00606811"/>
    <w:rsid w:val="00611116"/>
    <w:rsid w:val="006164EE"/>
    <w:rsid w:val="0062391E"/>
    <w:rsid w:val="00626045"/>
    <w:rsid w:val="0067349E"/>
    <w:rsid w:val="006A25BB"/>
    <w:rsid w:val="006D0D76"/>
    <w:rsid w:val="006D1632"/>
    <w:rsid w:val="006D194C"/>
    <w:rsid w:val="006E12A4"/>
    <w:rsid w:val="006E6154"/>
    <w:rsid w:val="006F00FD"/>
    <w:rsid w:val="006F3CB6"/>
    <w:rsid w:val="00704477"/>
    <w:rsid w:val="00717C32"/>
    <w:rsid w:val="00717DBE"/>
    <w:rsid w:val="00732698"/>
    <w:rsid w:val="00745AF1"/>
    <w:rsid w:val="00760B41"/>
    <w:rsid w:val="00766507"/>
    <w:rsid w:val="00785B59"/>
    <w:rsid w:val="00797BB0"/>
    <w:rsid w:val="007C150B"/>
    <w:rsid w:val="007C3D16"/>
    <w:rsid w:val="007D2616"/>
    <w:rsid w:val="007D4276"/>
    <w:rsid w:val="007E4B6D"/>
    <w:rsid w:val="007F027E"/>
    <w:rsid w:val="007F2D4D"/>
    <w:rsid w:val="007F35AD"/>
    <w:rsid w:val="007F37FB"/>
    <w:rsid w:val="007F55F5"/>
    <w:rsid w:val="008017FF"/>
    <w:rsid w:val="00804324"/>
    <w:rsid w:val="0080536C"/>
    <w:rsid w:val="0081279B"/>
    <w:rsid w:val="0082428D"/>
    <w:rsid w:val="00824F48"/>
    <w:rsid w:val="00834E03"/>
    <w:rsid w:val="008360EF"/>
    <w:rsid w:val="0083672F"/>
    <w:rsid w:val="00844B35"/>
    <w:rsid w:val="00873682"/>
    <w:rsid w:val="008932AC"/>
    <w:rsid w:val="00893B4D"/>
    <w:rsid w:val="00896EB7"/>
    <w:rsid w:val="008A5624"/>
    <w:rsid w:val="008C5283"/>
    <w:rsid w:val="008D29A0"/>
    <w:rsid w:val="008D2A94"/>
    <w:rsid w:val="008D3AB5"/>
    <w:rsid w:val="008E0310"/>
    <w:rsid w:val="008E1A46"/>
    <w:rsid w:val="008E74DE"/>
    <w:rsid w:val="00901B55"/>
    <w:rsid w:val="00912283"/>
    <w:rsid w:val="00914195"/>
    <w:rsid w:val="00923069"/>
    <w:rsid w:val="009237F9"/>
    <w:rsid w:val="00932164"/>
    <w:rsid w:val="00933995"/>
    <w:rsid w:val="00937806"/>
    <w:rsid w:val="00941D27"/>
    <w:rsid w:val="009507D2"/>
    <w:rsid w:val="009532AF"/>
    <w:rsid w:val="0095745A"/>
    <w:rsid w:val="00957EFC"/>
    <w:rsid w:val="009641EF"/>
    <w:rsid w:val="009723FF"/>
    <w:rsid w:val="00977607"/>
    <w:rsid w:val="00991A51"/>
    <w:rsid w:val="00994B40"/>
    <w:rsid w:val="00997D92"/>
    <w:rsid w:val="009A4467"/>
    <w:rsid w:val="009B170D"/>
    <w:rsid w:val="009B7E1B"/>
    <w:rsid w:val="009C30E8"/>
    <w:rsid w:val="009C566D"/>
    <w:rsid w:val="009D02E0"/>
    <w:rsid w:val="009F3B2B"/>
    <w:rsid w:val="009F7569"/>
    <w:rsid w:val="00A314BA"/>
    <w:rsid w:val="00A34A42"/>
    <w:rsid w:val="00A438BB"/>
    <w:rsid w:val="00A5277A"/>
    <w:rsid w:val="00A55EDF"/>
    <w:rsid w:val="00A66706"/>
    <w:rsid w:val="00A67D2F"/>
    <w:rsid w:val="00A73EA0"/>
    <w:rsid w:val="00A76312"/>
    <w:rsid w:val="00A8115A"/>
    <w:rsid w:val="00A85BBA"/>
    <w:rsid w:val="00A9422A"/>
    <w:rsid w:val="00AB61BD"/>
    <w:rsid w:val="00AB79C0"/>
    <w:rsid w:val="00AD2ADE"/>
    <w:rsid w:val="00AD3E9C"/>
    <w:rsid w:val="00AD49CB"/>
    <w:rsid w:val="00AE018F"/>
    <w:rsid w:val="00AF4A7D"/>
    <w:rsid w:val="00B011E5"/>
    <w:rsid w:val="00B21813"/>
    <w:rsid w:val="00B27111"/>
    <w:rsid w:val="00B360D8"/>
    <w:rsid w:val="00B41386"/>
    <w:rsid w:val="00B42091"/>
    <w:rsid w:val="00B43470"/>
    <w:rsid w:val="00B4642C"/>
    <w:rsid w:val="00B50A05"/>
    <w:rsid w:val="00B646B8"/>
    <w:rsid w:val="00B66AED"/>
    <w:rsid w:val="00B674F4"/>
    <w:rsid w:val="00B67F8D"/>
    <w:rsid w:val="00B91268"/>
    <w:rsid w:val="00B92585"/>
    <w:rsid w:val="00B9368E"/>
    <w:rsid w:val="00B94DE8"/>
    <w:rsid w:val="00B976FA"/>
    <w:rsid w:val="00BA32F9"/>
    <w:rsid w:val="00BA3754"/>
    <w:rsid w:val="00BB04A8"/>
    <w:rsid w:val="00BB3F10"/>
    <w:rsid w:val="00BC7C9D"/>
    <w:rsid w:val="00BD2EC4"/>
    <w:rsid w:val="00BD32D2"/>
    <w:rsid w:val="00BD3DB6"/>
    <w:rsid w:val="00BE2B64"/>
    <w:rsid w:val="00BF7828"/>
    <w:rsid w:val="00BF7E9C"/>
    <w:rsid w:val="00C436A4"/>
    <w:rsid w:val="00C46095"/>
    <w:rsid w:val="00C52A63"/>
    <w:rsid w:val="00C63B5F"/>
    <w:rsid w:val="00C64938"/>
    <w:rsid w:val="00C65371"/>
    <w:rsid w:val="00C65BC0"/>
    <w:rsid w:val="00C74373"/>
    <w:rsid w:val="00C83899"/>
    <w:rsid w:val="00C9191E"/>
    <w:rsid w:val="00C966C2"/>
    <w:rsid w:val="00CD6626"/>
    <w:rsid w:val="00CF083A"/>
    <w:rsid w:val="00CF4919"/>
    <w:rsid w:val="00D16E91"/>
    <w:rsid w:val="00D24AAB"/>
    <w:rsid w:val="00D31CB4"/>
    <w:rsid w:val="00D47A8C"/>
    <w:rsid w:val="00D5565C"/>
    <w:rsid w:val="00D56439"/>
    <w:rsid w:val="00D61BAC"/>
    <w:rsid w:val="00D64A09"/>
    <w:rsid w:val="00D72806"/>
    <w:rsid w:val="00D80E97"/>
    <w:rsid w:val="00D80F41"/>
    <w:rsid w:val="00D81912"/>
    <w:rsid w:val="00D81D42"/>
    <w:rsid w:val="00D83F04"/>
    <w:rsid w:val="00D8675F"/>
    <w:rsid w:val="00D956C9"/>
    <w:rsid w:val="00DA2138"/>
    <w:rsid w:val="00DA228A"/>
    <w:rsid w:val="00DA4040"/>
    <w:rsid w:val="00DA705D"/>
    <w:rsid w:val="00DB00A3"/>
    <w:rsid w:val="00DB0CEE"/>
    <w:rsid w:val="00DB5CD7"/>
    <w:rsid w:val="00DE0F49"/>
    <w:rsid w:val="00DE5E11"/>
    <w:rsid w:val="00DF417A"/>
    <w:rsid w:val="00DF5FF2"/>
    <w:rsid w:val="00E006BB"/>
    <w:rsid w:val="00E10929"/>
    <w:rsid w:val="00E148A2"/>
    <w:rsid w:val="00E20CF7"/>
    <w:rsid w:val="00E259B1"/>
    <w:rsid w:val="00E327C6"/>
    <w:rsid w:val="00E43C9E"/>
    <w:rsid w:val="00E52C85"/>
    <w:rsid w:val="00E5379F"/>
    <w:rsid w:val="00E63634"/>
    <w:rsid w:val="00E7614A"/>
    <w:rsid w:val="00E81B1A"/>
    <w:rsid w:val="00E825F9"/>
    <w:rsid w:val="00E84D69"/>
    <w:rsid w:val="00E91632"/>
    <w:rsid w:val="00E930F5"/>
    <w:rsid w:val="00EA0A8A"/>
    <w:rsid w:val="00EA5FC5"/>
    <w:rsid w:val="00EB6AB0"/>
    <w:rsid w:val="00EC0E5C"/>
    <w:rsid w:val="00EC2F81"/>
    <w:rsid w:val="00EC6FB0"/>
    <w:rsid w:val="00EE5573"/>
    <w:rsid w:val="00F026B9"/>
    <w:rsid w:val="00F155F9"/>
    <w:rsid w:val="00F2037A"/>
    <w:rsid w:val="00F23BF4"/>
    <w:rsid w:val="00F36680"/>
    <w:rsid w:val="00F369FE"/>
    <w:rsid w:val="00F4090C"/>
    <w:rsid w:val="00F40B06"/>
    <w:rsid w:val="00F41251"/>
    <w:rsid w:val="00F45B0E"/>
    <w:rsid w:val="00F45CCC"/>
    <w:rsid w:val="00F53FBF"/>
    <w:rsid w:val="00F60A7C"/>
    <w:rsid w:val="00F60C5F"/>
    <w:rsid w:val="00F6507C"/>
    <w:rsid w:val="00F74340"/>
    <w:rsid w:val="00F76760"/>
    <w:rsid w:val="00F8750A"/>
    <w:rsid w:val="00F94B13"/>
    <w:rsid w:val="00F974F5"/>
    <w:rsid w:val="00FA21FF"/>
    <w:rsid w:val="00FA43CA"/>
    <w:rsid w:val="00FB2299"/>
    <w:rsid w:val="00FB6AA6"/>
    <w:rsid w:val="00FC34BA"/>
    <w:rsid w:val="00FD390C"/>
    <w:rsid w:val="00FD6AE0"/>
    <w:rsid w:val="00FE2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7A2C"/>
    <w:pPr>
      <w:keepNext/>
      <w:keepLines/>
      <w:spacing w:before="80" w:after="0" w:line="240" w:lineRule="auto"/>
      <w:outlineLvl w:val="1"/>
    </w:pPr>
    <w:rPr>
      <w:rFonts w:asciiTheme="majorHAnsi" w:eastAsiaTheme="majorEastAsia" w:hAnsiTheme="majorHAnsi" w:cstheme="majorBidi"/>
      <w:color w:val="9CC2E5" w:themeColor="accent5" w:themeTint="99"/>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7A2C"/>
    <w:rPr>
      <w:rFonts w:asciiTheme="majorHAnsi" w:eastAsiaTheme="majorEastAsia" w:hAnsiTheme="majorHAnsi" w:cstheme="majorBidi"/>
      <w:color w:val="9CC2E5" w:themeColor="accent5" w:themeTint="99"/>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68772300">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522">
      <w:bodyDiv w:val="1"/>
      <w:marLeft w:val="0"/>
      <w:marRight w:val="0"/>
      <w:marTop w:val="0"/>
      <w:marBottom w:val="0"/>
      <w:divBdr>
        <w:top w:val="none" w:sz="0" w:space="0" w:color="auto"/>
        <w:left w:val="none" w:sz="0" w:space="0" w:color="auto"/>
        <w:bottom w:val="none" w:sz="0" w:space="0" w:color="auto"/>
        <w:right w:val="none" w:sz="0" w:space="0" w:color="auto"/>
      </w:divBdr>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181673401">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718166254">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261524862">
      <w:bodyDiv w:val="1"/>
      <w:marLeft w:val="0"/>
      <w:marRight w:val="0"/>
      <w:marTop w:val="0"/>
      <w:marBottom w:val="0"/>
      <w:divBdr>
        <w:top w:val="none" w:sz="0" w:space="0" w:color="auto"/>
        <w:left w:val="none" w:sz="0" w:space="0" w:color="auto"/>
        <w:bottom w:val="none" w:sz="0" w:space="0" w:color="auto"/>
        <w:right w:val="none" w:sz="0" w:space="0" w:color="auto"/>
      </w:divBdr>
    </w:div>
    <w:div w:id="1288005270">
      <w:bodyDiv w:val="1"/>
      <w:marLeft w:val="0"/>
      <w:marRight w:val="0"/>
      <w:marTop w:val="0"/>
      <w:marBottom w:val="0"/>
      <w:divBdr>
        <w:top w:val="none" w:sz="0" w:space="0" w:color="auto"/>
        <w:left w:val="none" w:sz="0" w:space="0" w:color="auto"/>
        <w:bottom w:val="none" w:sz="0" w:space="0" w:color="auto"/>
        <w:right w:val="none" w:sz="0" w:space="0" w:color="auto"/>
      </w:divBdr>
    </w:div>
    <w:div w:id="1332874758">
      <w:bodyDiv w:val="1"/>
      <w:marLeft w:val="0"/>
      <w:marRight w:val="0"/>
      <w:marTop w:val="0"/>
      <w:marBottom w:val="0"/>
      <w:divBdr>
        <w:top w:val="none" w:sz="0" w:space="0" w:color="auto"/>
        <w:left w:val="none" w:sz="0" w:space="0" w:color="auto"/>
        <w:bottom w:val="none" w:sz="0" w:space="0" w:color="auto"/>
        <w:right w:val="none" w:sz="0" w:space="0" w:color="auto"/>
      </w:divBdr>
      <w:divsChild>
        <w:div w:id="705518974">
          <w:marLeft w:val="0"/>
          <w:marRight w:val="0"/>
          <w:marTop w:val="0"/>
          <w:marBottom w:val="0"/>
          <w:divBdr>
            <w:top w:val="none" w:sz="0" w:space="0" w:color="auto"/>
            <w:left w:val="none" w:sz="0" w:space="0" w:color="auto"/>
            <w:bottom w:val="none" w:sz="0" w:space="0" w:color="auto"/>
            <w:right w:val="none" w:sz="0" w:space="0" w:color="auto"/>
          </w:divBdr>
          <w:divsChild>
            <w:div w:id="1264654012">
              <w:marLeft w:val="0"/>
              <w:marRight w:val="0"/>
              <w:marTop w:val="0"/>
              <w:marBottom w:val="0"/>
              <w:divBdr>
                <w:top w:val="none" w:sz="0" w:space="0" w:color="auto"/>
                <w:left w:val="none" w:sz="0" w:space="0" w:color="auto"/>
                <w:bottom w:val="none" w:sz="0" w:space="0" w:color="auto"/>
                <w:right w:val="none" w:sz="0" w:space="0" w:color="auto"/>
              </w:divBdr>
              <w:divsChild>
                <w:div w:id="1104500233">
                  <w:marLeft w:val="0"/>
                  <w:marRight w:val="0"/>
                  <w:marTop w:val="0"/>
                  <w:marBottom w:val="0"/>
                  <w:divBdr>
                    <w:top w:val="none" w:sz="0" w:space="0" w:color="auto"/>
                    <w:left w:val="none" w:sz="0" w:space="0" w:color="auto"/>
                    <w:bottom w:val="none" w:sz="0" w:space="0" w:color="auto"/>
                    <w:right w:val="none" w:sz="0" w:space="0" w:color="auto"/>
                  </w:divBdr>
                  <w:divsChild>
                    <w:div w:id="1954046631">
                      <w:marLeft w:val="0"/>
                      <w:marRight w:val="0"/>
                      <w:marTop w:val="0"/>
                      <w:marBottom w:val="0"/>
                      <w:divBdr>
                        <w:top w:val="none" w:sz="0" w:space="0" w:color="auto"/>
                        <w:left w:val="none" w:sz="0" w:space="0" w:color="auto"/>
                        <w:bottom w:val="none" w:sz="0" w:space="0" w:color="auto"/>
                        <w:right w:val="none" w:sz="0" w:space="0" w:color="auto"/>
                      </w:divBdr>
                      <w:divsChild>
                        <w:div w:id="1242713096">
                          <w:marLeft w:val="0"/>
                          <w:marRight w:val="0"/>
                          <w:marTop w:val="0"/>
                          <w:marBottom w:val="0"/>
                          <w:divBdr>
                            <w:top w:val="none" w:sz="0" w:space="0" w:color="auto"/>
                            <w:left w:val="none" w:sz="0" w:space="0" w:color="auto"/>
                            <w:bottom w:val="none" w:sz="0" w:space="0" w:color="auto"/>
                            <w:right w:val="none" w:sz="0" w:space="0" w:color="auto"/>
                          </w:divBdr>
                          <w:divsChild>
                            <w:div w:id="1796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87682241">
      <w:bodyDiv w:val="1"/>
      <w:marLeft w:val="0"/>
      <w:marRight w:val="0"/>
      <w:marTop w:val="0"/>
      <w:marBottom w:val="0"/>
      <w:divBdr>
        <w:top w:val="none" w:sz="0" w:space="0" w:color="auto"/>
        <w:left w:val="none" w:sz="0" w:space="0" w:color="auto"/>
        <w:bottom w:val="none" w:sz="0" w:space="0" w:color="auto"/>
        <w:right w:val="none" w:sz="0" w:space="0" w:color="auto"/>
      </w:divBdr>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768110754">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96621639">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35019411">
      <w:bodyDiv w:val="1"/>
      <w:marLeft w:val="0"/>
      <w:marRight w:val="0"/>
      <w:marTop w:val="0"/>
      <w:marBottom w:val="0"/>
      <w:divBdr>
        <w:top w:val="none" w:sz="0" w:space="0" w:color="auto"/>
        <w:left w:val="none" w:sz="0" w:space="0" w:color="auto"/>
        <w:bottom w:val="none" w:sz="0" w:space="0" w:color="auto"/>
        <w:right w:val="none" w:sz="0" w:space="0" w:color="auto"/>
      </w:divBdr>
      <w:divsChild>
        <w:div w:id="1340427572">
          <w:marLeft w:val="0"/>
          <w:marRight w:val="0"/>
          <w:marTop w:val="0"/>
          <w:marBottom w:val="0"/>
          <w:divBdr>
            <w:top w:val="none" w:sz="0" w:space="0" w:color="auto"/>
            <w:left w:val="none" w:sz="0" w:space="0" w:color="auto"/>
            <w:bottom w:val="none" w:sz="0" w:space="0" w:color="auto"/>
            <w:right w:val="none" w:sz="0" w:space="0" w:color="auto"/>
          </w:divBdr>
          <w:divsChild>
            <w:div w:id="1738241638">
              <w:marLeft w:val="0"/>
              <w:marRight w:val="0"/>
              <w:marTop w:val="0"/>
              <w:marBottom w:val="0"/>
              <w:divBdr>
                <w:top w:val="none" w:sz="0" w:space="0" w:color="auto"/>
                <w:left w:val="none" w:sz="0" w:space="0" w:color="auto"/>
                <w:bottom w:val="none" w:sz="0" w:space="0" w:color="auto"/>
                <w:right w:val="none" w:sz="0" w:space="0" w:color="auto"/>
              </w:divBdr>
              <w:divsChild>
                <w:div w:id="1908878188">
                  <w:marLeft w:val="0"/>
                  <w:marRight w:val="0"/>
                  <w:marTop w:val="0"/>
                  <w:marBottom w:val="0"/>
                  <w:divBdr>
                    <w:top w:val="none" w:sz="0" w:space="0" w:color="auto"/>
                    <w:left w:val="none" w:sz="0" w:space="0" w:color="auto"/>
                    <w:bottom w:val="none" w:sz="0" w:space="0" w:color="auto"/>
                    <w:right w:val="none" w:sz="0" w:space="0" w:color="auto"/>
                  </w:divBdr>
                  <w:divsChild>
                    <w:div w:id="1903057579">
                      <w:marLeft w:val="0"/>
                      <w:marRight w:val="0"/>
                      <w:marTop w:val="0"/>
                      <w:marBottom w:val="0"/>
                      <w:divBdr>
                        <w:top w:val="none" w:sz="0" w:space="0" w:color="auto"/>
                        <w:left w:val="none" w:sz="0" w:space="0" w:color="auto"/>
                        <w:bottom w:val="none" w:sz="0" w:space="0" w:color="auto"/>
                        <w:right w:val="none" w:sz="0" w:space="0" w:color="auto"/>
                      </w:divBdr>
                      <w:divsChild>
                        <w:div w:id="786201758">
                          <w:marLeft w:val="0"/>
                          <w:marRight w:val="0"/>
                          <w:marTop w:val="0"/>
                          <w:marBottom w:val="0"/>
                          <w:divBdr>
                            <w:top w:val="none" w:sz="0" w:space="0" w:color="auto"/>
                            <w:left w:val="none" w:sz="0" w:space="0" w:color="auto"/>
                            <w:bottom w:val="none" w:sz="0" w:space="0" w:color="auto"/>
                            <w:right w:val="none" w:sz="0" w:space="0" w:color="auto"/>
                          </w:divBdr>
                          <w:divsChild>
                            <w:div w:id="5181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97168055">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TotalTime>
  <Pages>1</Pages>
  <Words>1540</Words>
  <Characters>8782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317</cp:revision>
  <dcterms:created xsi:type="dcterms:W3CDTF">2023-11-04T19:00:00Z</dcterms:created>
  <dcterms:modified xsi:type="dcterms:W3CDTF">2025-01-19T21:15:00Z</dcterms:modified>
</cp:coreProperties>
</file>