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FA4C" w14:textId="77777777" w:rsidR="00184C1D" w:rsidRPr="006428AF" w:rsidRDefault="006428AF" w:rsidP="0002502A">
      <w:pPr>
        <w:jc w:val="center"/>
        <w:rPr>
          <w:rFonts w:ascii="Times New Roman" w:hAnsi="Times New Roman" w:cs="Times New Roman"/>
          <w:b/>
          <w:bCs/>
          <w:sz w:val="36"/>
          <w:szCs w:val="36"/>
        </w:rPr>
      </w:pPr>
      <w:r w:rsidRPr="006428AF">
        <w:rPr>
          <w:rFonts w:ascii="Times New Roman" w:hAnsi="Times New Roman" w:cs="Times New Roman"/>
          <w:b/>
          <w:bCs/>
          <w:sz w:val="36"/>
          <w:szCs w:val="36"/>
        </w:rPr>
        <w:t>BẢNG LƯƠNG GIẢNG VIÊN ĐẠI HỌC, CAO ĐẲNG TỪ NGÀY 01/7/2024</w:t>
      </w:r>
    </w:p>
    <w:p w14:paraId="7466FE23"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Sau đây là bảng lương, hệ số lương mới nhất của viên chức là giảng viên các trường Đại học, cao đẳng theo quy định mới nhất tính từ ngày 01/7/2024 (áp dụng theo mức lương cơ sở là 2.340.000 đồng/tháng).</w:t>
      </w:r>
    </w:p>
    <w:p w14:paraId="2E307E53" w14:textId="77777777" w:rsidR="0002502A" w:rsidRDefault="0002502A" w:rsidP="0002502A">
      <w:pPr>
        <w:rPr>
          <w:rFonts w:ascii="Times New Roman" w:hAnsi="Times New Roman" w:cs="Times New Roman"/>
          <w:b/>
          <w:bCs/>
          <w:sz w:val="26"/>
          <w:szCs w:val="26"/>
        </w:rPr>
      </w:pPr>
      <w:r w:rsidRPr="0002502A">
        <w:rPr>
          <w:rFonts w:ascii="Times New Roman" w:hAnsi="Times New Roman" w:cs="Times New Roman"/>
          <w:b/>
          <w:bCs/>
          <w:sz w:val="26"/>
          <w:szCs w:val="26"/>
        </w:rPr>
        <w:t>1. Giảng viên đại học, cao đẳng có những chức danh nào</w:t>
      </w:r>
    </w:p>
    <w:p w14:paraId="156B0880"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Theo khoản 2 Điều 54 Luật Giáo dục đại học 2012 (được sửa đổi bởi khoản 29 Điều 1 Luật Giáo dục đại học sửa đổi 2018), giảng viên là người giảng dạy trong các trường cao đẳng, đại học, bao gồm:</w:t>
      </w:r>
    </w:p>
    <w:p w14:paraId="4631E1E1"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Trợ giảng</w:t>
      </w:r>
    </w:p>
    <w:p w14:paraId="02B3443E"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Giảng viên</w:t>
      </w:r>
    </w:p>
    <w:p w14:paraId="324DA749"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Giảng viên chính</w:t>
      </w:r>
    </w:p>
    <w:p w14:paraId="68176E2A"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Phó giáo sư</w:t>
      </w:r>
    </w:p>
    <w:p w14:paraId="65EA3F83" w14:textId="77777777" w:rsidR="0002502A" w:rsidRDefault="0002502A" w:rsidP="0002502A">
      <w:pPr>
        <w:rPr>
          <w:rFonts w:ascii="Times New Roman" w:hAnsi="Times New Roman" w:cs="Times New Roman"/>
          <w:sz w:val="26"/>
          <w:szCs w:val="26"/>
        </w:rPr>
      </w:pPr>
      <w:r>
        <w:rPr>
          <w:rFonts w:ascii="Times New Roman" w:hAnsi="Times New Roman" w:cs="Times New Roman"/>
          <w:sz w:val="26"/>
          <w:szCs w:val="26"/>
        </w:rPr>
        <w:t>- Giáo sư</w:t>
      </w:r>
    </w:p>
    <w:p w14:paraId="669360E6" w14:textId="77777777" w:rsidR="0002502A" w:rsidRDefault="0002502A" w:rsidP="0002502A">
      <w:pPr>
        <w:rPr>
          <w:rFonts w:ascii="Times New Roman" w:hAnsi="Times New Roman" w:cs="Times New Roman"/>
          <w:b/>
          <w:bCs/>
          <w:sz w:val="26"/>
          <w:szCs w:val="26"/>
        </w:rPr>
      </w:pPr>
      <w:r w:rsidRPr="0002502A">
        <w:rPr>
          <w:rFonts w:ascii="Times New Roman" w:hAnsi="Times New Roman" w:cs="Times New Roman"/>
          <w:b/>
          <w:bCs/>
          <w:sz w:val="26"/>
          <w:szCs w:val="26"/>
        </w:rPr>
        <w:t>2. Giảng viên được xếp lương như thế nào</w:t>
      </w:r>
    </w:p>
    <w:p w14:paraId="3EF94F5E" w14:textId="77777777" w:rsidR="0002502A" w:rsidRDefault="0002502A" w:rsidP="0002502A">
      <w:pPr>
        <w:rPr>
          <w:rFonts w:ascii="Times New Roman" w:hAnsi="Times New Roman" w:cs="Times New Roman"/>
          <w:b/>
          <w:bCs/>
          <w:sz w:val="26"/>
          <w:szCs w:val="26"/>
        </w:rPr>
      </w:pPr>
      <w:r>
        <w:rPr>
          <w:rFonts w:ascii="Times New Roman" w:hAnsi="Times New Roman" w:cs="Times New Roman"/>
          <w:b/>
          <w:bCs/>
          <w:sz w:val="26"/>
          <w:szCs w:val="26"/>
        </w:rPr>
        <w:t>a. Bảng lương giảng viên đại học</w:t>
      </w:r>
      <w:r w:rsidR="006428AF">
        <w:rPr>
          <w:rFonts w:ascii="Times New Roman" w:hAnsi="Times New Roman" w:cs="Times New Roman"/>
          <w:b/>
          <w:bCs/>
          <w:sz w:val="26"/>
          <w:szCs w:val="26"/>
        </w:rPr>
        <w:t>, cao đẳng</w:t>
      </w:r>
    </w:p>
    <w:p w14:paraId="7D668DA1" w14:textId="77777777" w:rsidR="0002502A" w:rsidRDefault="0002502A" w:rsidP="0002502A">
      <w:pPr>
        <w:ind w:firstLine="284"/>
        <w:rPr>
          <w:rFonts w:ascii="Times New Roman" w:hAnsi="Times New Roman" w:cs="Times New Roman"/>
          <w:sz w:val="26"/>
          <w:szCs w:val="26"/>
        </w:rPr>
      </w:pPr>
      <w:r w:rsidRPr="0002502A">
        <w:rPr>
          <w:rFonts w:ascii="Times New Roman" w:hAnsi="Times New Roman" w:cs="Times New Roman"/>
          <w:sz w:val="26"/>
          <w:szCs w:val="26"/>
        </w:rPr>
        <w:t>Căn cứ Điều 9 Thông tư 35/2020/TT-BGDĐT và Điều 10 Thông tư 40/2020/TT-BGDĐT được sửa đổi bởi Thông tư 04/2022/TT-BGDĐT, lương giảng viên đại học là viên chức trong đơn vị sự nghiệp công lập được xếp như sau:</w:t>
      </w:r>
    </w:p>
    <w:tbl>
      <w:tblPr>
        <w:tblStyle w:val="TableGrid"/>
        <w:tblpPr w:leftFromText="180" w:rightFromText="180" w:vertAnchor="text" w:horzAnchor="margin" w:tblpY="-1099"/>
        <w:tblOverlap w:val="never"/>
        <w:tblW w:w="0" w:type="auto"/>
        <w:tblLook w:val="04A0" w:firstRow="1" w:lastRow="0" w:firstColumn="1" w:lastColumn="0" w:noHBand="0" w:noVBand="1"/>
      </w:tblPr>
      <w:tblGrid>
        <w:gridCol w:w="4106"/>
        <w:gridCol w:w="4111"/>
        <w:gridCol w:w="5528"/>
      </w:tblGrid>
      <w:tr w:rsidR="008227B1" w14:paraId="7009CFF9" w14:textId="77777777" w:rsidTr="008227B1">
        <w:tc>
          <w:tcPr>
            <w:tcW w:w="4106" w:type="dxa"/>
            <w:shd w:val="clear" w:color="auto" w:fill="BDD6EE" w:themeFill="accent5" w:themeFillTint="66"/>
          </w:tcPr>
          <w:p w14:paraId="62545A70"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lastRenderedPageBreak/>
              <w:t>Giảng viên</w:t>
            </w:r>
          </w:p>
        </w:tc>
        <w:tc>
          <w:tcPr>
            <w:tcW w:w="4111" w:type="dxa"/>
            <w:shd w:val="clear" w:color="auto" w:fill="BDD6EE" w:themeFill="accent5" w:themeFillTint="66"/>
          </w:tcPr>
          <w:p w14:paraId="591E6BC1"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t>Hệ số</w:t>
            </w:r>
          </w:p>
        </w:tc>
        <w:tc>
          <w:tcPr>
            <w:tcW w:w="5528" w:type="dxa"/>
            <w:shd w:val="clear" w:color="auto" w:fill="BDD6EE" w:themeFill="accent5" w:themeFillTint="66"/>
          </w:tcPr>
          <w:p w14:paraId="7F18A89F" w14:textId="77777777" w:rsidR="008227B1" w:rsidRDefault="008227B1" w:rsidP="008227B1">
            <w:pPr>
              <w:jc w:val="center"/>
              <w:rPr>
                <w:rFonts w:ascii="Times New Roman" w:hAnsi="Times New Roman" w:cs="Times New Roman"/>
                <w:sz w:val="26"/>
                <w:szCs w:val="26"/>
              </w:rPr>
            </w:pPr>
            <w:r>
              <w:rPr>
                <w:rFonts w:ascii="Times New Roman" w:hAnsi="Times New Roman" w:cs="Times New Roman"/>
                <w:sz w:val="26"/>
                <w:szCs w:val="26"/>
              </w:rPr>
              <w:t>Mức lương từ 01/07/2024</w:t>
            </w:r>
          </w:p>
        </w:tc>
      </w:tr>
      <w:tr w:rsidR="008227B1" w14:paraId="1CE714E1" w14:textId="77777777" w:rsidTr="008227B1">
        <w:tc>
          <w:tcPr>
            <w:tcW w:w="4106" w:type="dxa"/>
          </w:tcPr>
          <w:p w14:paraId="437C792B"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 cao cấp.</w:t>
            </w:r>
          </w:p>
          <w:p w14:paraId="19414E40"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Đại học cao cấp</w:t>
            </w:r>
          </w:p>
        </w:tc>
        <w:tc>
          <w:tcPr>
            <w:tcW w:w="4111" w:type="dxa"/>
          </w:tcPr>
          <w:p w14:paraId="7963A8BD"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A3, nhóm 1 (A3.1).</w:t>
            </w:r>
          </w:p>
          <w:p w14:paraId="7F4D6367"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6,2 - 8,0.</w:t>
            </w:r>
          </w:p>
        </w:tc>
        <w:tc>
          <w:tcPr>
            <w:tcW w:w="5528" w:type="dxa"/>
          </w:tcPr>
          <w:p w14:paraId="56EB534A"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14.508.000 - 18.720.000 đồng/tháng</w:t>
            </w:r>
          </w:p>
        </w:tc>
      </w:tr>
      <w:tr w:rsidR="008227B1" w14:paraId="3BB32371" w14:textId="77777777" w:rsidTr="008227B1">
        <w:tc>
          <w:tcPr>
            <w:tcW w:w="4106" w:type="dxa"/>
          </w:tcPr>
          <w:p w14:paraId="6818AACB"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 chính.</w:t>
            </w:r>
          </w:p>
          <w:p w14:paraId="155D0A49"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Đại học chính.</w:t>
            </w:r>
          </w:p>
        </w:tc>
        <w:tc>
          <w:tcPr>
            <w:tcW w:w="4111" w:type="dxa"/>
          </w:tcPr>
          <w:p w14:paraId="2D605282"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A2, nhóm 1 (A2.1).</w:t>
            </w:r>
          </w:p>
          <w:p w14:paraId="634A23B6"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4,4 - 6,78.</w:t>
            </w:r>
          </w:p>
        </w:tc>
        <w:tc>
          <w:tcPr>
            <w:tcW w:w="5528" w:type="dxa"/>
          </w:tcPr>
          <w:p w14:paraId="2E48D8D5"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10.296.000 - 15.862.200 đồng/tháng</w:t>
            </w:r>
          </w:p>
        </w:tc>
      </w:tr>
      <w:tr w:rsidR="008227B1" w14:paraId="46781D74" w14:textId="77777777" w:rsidTr="008227B1">
        <w:tc>
          <w:tcPr>
            <w:tcW w:w="4106" w:type="dxa"/>
          </w:tcPr>
          <w:p w14:paraId="62638B80"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Cao đẳng sư phạm.</w:t>
            </w:r>
          </w:p>
          <w:p w14:paraId="1FEBAB75"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Giảng viên đại học.</w:t>
            </w:r>
          </w:p>
          <w:p w14:paraId="2F1D67F2"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Trợ giảng.</w:t>
            </w:r>
          </w:p>
        </w:tc>
        <w:tc>
          <w:tcPr>
            <w:tcW w:w="4111" w:type="dxa"/>
          </w:tcPr>
          <w:p w14:paraId="16296A7C" w14:textId="77777777" w:rsidR="008227B1" w:rsidRPr="00D77108"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Viên chức loại A1.</w:t>
            </w:r>
          </w:p>
          <w:p w14:paraId="4DE6DA08"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 Từ 2,34 - 4,98.</w:t>
            </w:r>
          </w:p>
        </w:tc>
        <w:tc>
          <w:tcPr>
            <w:tcW w:w="5528" w:type="dxa"/>
          </w:tcPr>
          <w:p w14:paraId="2C474D95" w14:textId="77777777" w:rsidR="008227B1" w:rsidRDefault="008227B1" w:rsidP="008227B1">
            <w:pPr>
              <w:rPr>
                <w:rFonts w:ascii="Times New Roman" w:hAnsi="Times New Roman" w:cs="Times New Roman"/>
                <w:sz w:val="26"/>
                <w:szCs w:val="26"/>
              </w:rPr>
            </w:pPr>
            <w:r w:rsidRPr="00D77108">
              <w:rPr>
                <w:rFonts w:ascii="Times New Roman" w:hAnsi="Times New Roman" w:cs="Times New Roman"/>
                <w:sz w:val="26"/>
                <w:szCs w:val="26"/>
              </w:rPr>
              <w:t>Dao động từ 5.475.600 - 11.653.200 đồng/tháng</w:t>
            </w:r>
          </w:p>
        </w:tc>
      </w:tr>
    </w:tbl>
    <w:p w14:paraId="090EBA32" w14:textId="77777777" w:rsidR="008227B1" w:rsidRDefault="008227B1" w:rsidP="00D77108">
      <w:pPr>
        <w:rPr>
          <w:rFonts w:ascii="Times New Roman" w:hAnsi="Times New Roman" w:cs="Times New Roman"/>
          <w:sz w:val="26"/>
          <w:szCs w:val="26"/>
        </w:rPr>
      </w:pPr>
    </w:p>
    <w:p w14:paraId="1509B57B" w14:textId="77777777" w:rsidR="008227B1" w:rsidRPr="008227B1" w:rsidRDefault="008227B1" w:rsidP="008227B1">
      <w:pPr>
        <w:rPr>
          <w:rFonts w:ascii="Times New Roman" w:hAnsi="Times New Roman" w:cs="Times New Roman"/>
          <w:sz w:val="26"/>
          <w:szCs w:val="26"/>
        </w:rPr>
      </w:pPr>
    </w:p>
    <w:p w14:paraId="3083F4B2" w14:textId="77777777" w:rsidR="008227B1" w:rsidRPr="008227B1" w:rsidRDefault="008227B1" w:rsidP="008227B1">
      <w:pPr>
        <w:rPr>
          <w:rFonts w:ascii="Times New Roman" w:hAnsi="Times New Roman" w:cs="Times New Roman"/>
          <w:sz w:val="26"/>
          <w:szCs w:val="26"/>
        </w:rPr>
      </w:pPr>
    </w:p>
    <w:p w14:paraId="514F0F4E" w14:textId="77777777" w:rsidR="0002502A" w:rsidRDefault="0002502A" w:rsidP="00D77108">
      <w:pPr>
        <w:rPr>
          <w:rFonts w:ascii="Times New Roman" w:hAnsi="Times New Roman" w:cs="Times New Roman"/>
          <w:sz w:val="26"/>
          <w:szCs w:val="26"/>
        </w:rPr>
      </w:pPr>
    </w:p>
    <w:p w14:paraId="610AF77B" w14:textId="77777777" w:rsidR="00D77108" w:rsidRDefault="00D77108" w:rsidP="00D77108">
      <w:pPr>
        <w:ind w:firstLine="284"/>
        <w:rPr>
          <w:rFonts w:ascii="Times New Roman" w:hAnsi="Times New Roman" w:cs="Times New Roman"/>
          <w:sz w:val="26"/>
          <w:szCs w:val="26"/>
        </w:rPr>
      </w:pPr>
      <w:r w:rsidRPr="00D77108">
        <w:rPr>
          <w:rFonts w:ascii="Times New Roman" w:hAnsi="Times New Roman" w:cs="Times New Roman"/>
          <w:sz w:val="26"/>
          <w:szCs w:val="26"/>
        </w:rPr>
        <w:t xml:space="preserve">Mức lương giảng viên đại học là viên chức sẽ được tính theo công thức: Lương = [Hệ số lương] X [Mức lương cơ sở]. Do đó, Bảng lương giảng viên đại học cụ thể như </w:t>
      </w:r>
      <w:r w:rsidR="008227B1">
        <w:rPr>
          <w:rFonts w:ascii="Times New Roman" w:hAnsi="Times New Roman" w:cs="Times New Roman"/>
          <w:sz w:val="26"/>
          <w:szCs w:val="26"/>
        </w:rPr>
        <w:t>sau:</w:t>
      </w:r>
    </w:p>
    <w:p w14:paraId="7CC502D8" w14:textId="779E53FF" w:rsidR="008227B1" w:rsidRPr="008227B1" w:rsidRDefault="008227B1" w:rsidP="008227B1">
      <w:pPr>
        <w:ind w:firstLine="284"/>
        <w:rPr>
          <w:rFonts w:ascii="Times New Roman" w:hAnsi="Times New Roman" w:cs="Times New Roman"/>
          <w:sz w:val="26"/>
          <w:szCs w:val="26"/>
        </w:rPr>
      </w:pPr>
      <w:r w:rsidRPr="008227B1">
        <w:rPr>
          <w:rFonts w:ascii="Times New Roman" w:hAnsi="Times New Roman" w:cs="Times New Roman"/>
          <w:sz w:val="26"/>
          <w:szCs w:val="26"/>
        </w:rPr>
        <w:t xml:space="preserve">Bảng lương nói trên chưa tính đến khoản cộng thêm phụ cấp ưu đãi (phụ cấp ưu đãi = Lương x </w:t>
      </w:r>
      <w:r w:rsidR="006428AF">
        <w:rPr>
          <w:rFonts w:ascii="Times New Roman" w:hAnsi="Times New Roman" w:cs="Times New Roman"/>
          <w:sz w:val="26"/>
          <w:szCs w:val="26"/>
        </w:rPr>
        <w:t>25</w:t>
      </w:r>
      <w:r w:rsidRPr="008227B1">
        <w:rPr>
          <w:rFonts w:ascii="Times New Roman" w:hAnsi="Times New Roman" w:cs="Times New Roman"/>
          <w:sz w:val="26"/>
          <w:szCs w:val="26"/>
        </w:rPr>
        <w:t>%) và trừ tiền đóng bảo hiểm xã hội (BHXH = Lương x 10,5%).</w:t>
      </w:r>
    </w:p>
    <w:p w14:paraId="2D0B1E84" w14:textId="77777777" w:rsidR="008227B1" w:rsidRDefault="008227B1" w:rsidP="008227B1">
      <w:pPr>
        <w:ind w:firstLine="284"/>
        <w:rPr>
          <w:rFonts w:ascii="Times New Roman" w:hAnsi="Times New Roman" w:cs="Times New Roman"/>
          <w:sz w:val="26"/>
          <w:szCs w:val="26"/>
        </w:rPr>
      </w:pPr>
      <w:r w:rsidRPr="008227B1">
        <w:rPr>
          <w:rFonts w:ascii="Times New Roman" w:hAnsi="Times New Roman" w:cs="Times New Roman"/>
          <w:sz w:val="26"/>
          <w:szCs w:val="26"/>
        </w:rPr>
        <w:t>Mức lương khởi điểm của giảng viên Đại học (ở hệ số 2,34) là 2,34 x 2.340.000 đồng = 5.475.600 đồng/tháng.</w:t>
      </w:r>
    </w:p>
    <w:tbl>
      <w:tblPr>
        <w:tblStyle w:val="TableGrid"/>
        <w:tblpPr w:leftFromText="180" w:rightFromText="180" w:horzAnchor="margin" w:tblpY="-13414"/>
        <w:tblW w:w="14170" w:type="dxa"/>
        <w:tblLook w:val="04A0" w:firstRow="1" w:lastRow="0" w:firstColumn="1" w:lastColumn="0" w:noHBand="0" w:noVBand="1"/>
      </w:tblPr>
      <w:tblGrid>
        <w:gridCol w:w="1512"/>
        <w:gridCol w:w="1409"/>
        <w:gridCol w:w="1409"/>
        <w:gridCol w:w="1408"/>
        <w:gridCol w:w="1409"/>
        <w:gridCol w:w="1408"/>
        <w:gridCol w:w="1409"/>
        <w:gridCol w:w="1386"/>
        <w:gridCol w:w="1386"/>
        <w:gridCol w:w="1434"/>
      </w:tblGrid>
      <w:tr w:rsidR="008227B1" w14:paraId="0E134ADF" w14:textId="77777777" w:rsidTr="008227B1">
        <w:tc>
          <w:tcPr>
            <w:tcW w:w="1512" w:type="dxa"/>
          </w:tcPr>
          <w:p w14:paraId="1E9E8625"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lastRenderedPageBreak/>
              <w:t>Nhóm ngạch</w:t>
            </w:r>
          </w:p>
        </w:tc>
        <w:tc>
          <w:tcPr>
            <w:tcW w:w="1409" w:type="dxa"/>
          </w:tcPr>
          <w:p w14:paraId="428D0B43"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1</w:t>
            </w:r>
          </w:p>
        </w:tc>
        <w:tc>
          <w:tcPr>
            <w:tcW w:w="1409" w:type="dxa"/>
          </w:tcPr>
          <w:p w14:paraId="37F5F0AB"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2</w:t>
            </w:r>
          </w:p>
        </w:tc>
        <w:tc>
          <w:tcPr>
            <w:tcW w:w="1408" w:type="dxa"/>
          </w:tcPr>
          <w:p w14:paraId="711E961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3</w:t>
            </w:r>
          </w:p>
        </w:tc>
        <w:tc>
          <w:tcPr>
            <w:tcW w:w="1409" w:type="dxa"/>
          </w:tcPr>
          <w:p w14:paraId="3D715650"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4</w:t>
            </w:r>
          </w:p>
        </w:tc>
        <w:tc>
          <w:tcPr>
            <w:tcW w:w="1408" w:type="dxa"/>
          </w:tcPr>
          <w:p w14:paraId="40090012"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5</w:t>
            </w:r>
          </w:p>
        </w:tc>
        <w:tc>
          <w:tcPr>
            <w:tcW w:w="1409" w:type="dxa"/>
          </w:tcPr>
          <w:p w14:paraId="3454978B"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6</w:t>
            </w:r>
          </w:p>
        </w:tc>
        <w:tc>
          <w:tcPr>
            <w:tcW w:w="1386" w:type="dxa"/>
          </w:tcPr>
          <w:p w14:paraId="2C4683A4"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7</w:t>
            </w:r>
          </w:p>
        </w:tc>
        <w:tc>
          <w:tcPr>
            <w:tcW w:w="1386" w:type="dxa"/>
          </w:tcPr>
          <w:p w14:paraId="283503BF"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8</w:t>
            </w:r>
          </w:p>
        </w:tc>
        <w:tc>
          <w:tcPr>
            <w:tcW w:w="1434" w:type="dxa"/>
          </w:tcPr>
          <w:p w14:paraId="14DD6FB6"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Bậc 9</w:t>
            </w:r>
          </w:p>
        </w:tc>
      </w:tr>
      <w:tr w:rsidR="00D77108" w14:paraId="579C64BB" w14:textId="77777777" w:rsidTr="008227B1">
        <w:tc>
          <w:tcPr>
            <w:tcW w:w="14170" w:type="dxa"/>
            <w:gridSpan w:val="10"/>
            <w:shd w:val="clear" w:color="auto" w:fill="F4B083" w:themeFill="accent2" w:themeFillTint="99"/>
          </w:tcPr>
          <w:p w14:paraId="152C17DE" w14:textId="77777777" w:rsidR="00D77108" w:rsidRDefault="00D77108" w:rsidP="008227B1">
            <w:pPr>
              <w:jc w:val="center"/>
              <w:rPr>
                <w:rFonts w:ascii="Times New Roman" w:hAnsi="Times New Roman" w:cs="Times New Roman"/>
                <w:sz w:val="26"/>
                <w:szCs w:val="26"/>
              </w:rPr>
            </w:pPr>
            <w:r w:rsidRPr="00D77108">
              <w:rPr>
                <w:rFonts w:ascii="Times New Roman" w:hAnsi="Times New Roman" w:cs="Times New Roman"/>
                <w:sz w:val="26"/>
                <w:szCs w:val="26"/>
              </w:rPr>
              <w:t>Giảng viên Đại học cao cấp (hạng I) - Viên chức loại A3, nhóm 1 (A3.1)</w:t>
            </w:r>
          </w:p>
        </w:tc>
      </w:tr>
      <w:tr w:rsidR="008227B1" w14:paraId="49B09C89" w14:textId="77777777" w:rsidTr="008227B1">
        <w:tc>
          <w:tcPr>
            <w:tcW w:w="1512" w:type="dxa"/>
          </w:tcPr>
          <w:p w14:paraId="25D145E8"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6873A54D"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6,20</w:t>
            </w:r>
          </w:p>
        </w:tc>
        <w:tc>
          <w:tcPr>
            <w:tcW w:w="1409" w:type="dxa"/>
          </w:tcPr>
          <w:p w14:paraId="37997AE0"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6,56</w:t>
            </w:r>
          </w:p>
        </w:tc>
        <w:tc>
          <w:tcPr>
            <w:tcW w:w="1408" w:type="dxa"/>
          </w:tcPr>
          <w:p w14:paraId="160BBF8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6,92</w:t>
            </w:r>
          </w:p>
        </w:tc>
        <w:tc>
          <w:tcPr>
            <w:tcW w:w="1409" w:type="dxa"/>
          </w:tcPr>
          <w:p w14:paraId="5BBFD4A4"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7,28</w:t>
            </w:r>
          </w:p>
        </w:tc>
        <w:tc>
          <w:tcPr>
            <w:tcW w:w="1408" w:type="dxa"/>
          </w:tcPr>
          <w:p w14:paraId="694D8AAA" w14:textId="77777777" w:rsidR="00D77108" w:rsidRDefault="00D77108" w:rsidP="008227B1">
            <w:pPr>
              <w:jc w:val="center"/>
              <w:rPr>
                <w:rFonts w:ascii="Times New Roman" w:hAnsi="Times New Roman" w:cs="Times New Roman"/>
                <w:sz w:val="26"/>
                <w:szCs w:val="26"/>
              </w:rPr>
            </w:pPr>
            <w:r>
              <w:rPr>
                <w:rFonts w:ascii="Times New Roman" w:hAnsi="Times New Roman" w:cs="Times New Roman"/>
                <w:sz w:val="26"/>
                <w:szCs w:val="26"/>
              </w:rPr>
              <w:t>7,64</w:t>
            </w:r>
          </w:p>
        </w:tc>
        <w:tc>
          <w:tcPr>
            <w:tcW w:w="1409" w:type="dxa"/>
          </w:tcPr>
          <w:p w14:paraId="5ECD9BF5"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8,00</w:t>
            </w:r>
          </w:p>
        </w:tc>
        <w:tc>
          <w:tcPr>
            <w:tcW w:w="1386" w:type="dxa"/>
          </w:tcPr>
          <w:p w14:paraId="10E4FE0B" w14:textId="77777777" w:rsidR="00D77108" w:rsidRDefault="00D77108" w:rsidP="008227B1">
            <w:pPr>
              <w:jc w:val="center"/>
              <w:rPr>
                <w:rFonts w:ascii="Times New Roman" w:hAnsi="Times New Roman" w:cs="Times New Roman"/>
                <w:sz w:val="26"/>
                <w:szCs w:val="26"/>
              </w:rPr>
            </w:pPr>
          </w:p>
        </w:tc>
        <w:tc>
          <w:tcPr>
            <w:tcW w:w="1386" w:type="dxa"/>
          </w:tcPr>
          <w:p w14:paraId="3BF29F06" w14:textId="77777777" w:rsidR="00D77108" w:rsidRDefault="00D77108" w:rsidP="008227B1">
            <w:pPr>
              <w:jc w:val="center"/>
              <w:rPr>
                <w:rFonts w:ascii="Times New Roman" w:hAnsi="Times New Roman" w:cs="Times New Roman"/>
                <w:sz w:val="26"/>
                <w:szCs w:val="26"/>
              </w:rPr>
            </w:pPr>
          </w:p>
        </w:tc>
        <w:tc>
          <w:tcPr>
            <w:tcW w:w="1434" w:type="dxa"/>
          </w:tcPr>
          <w:p w14:paraId="65CB7767" w14:textId="77777777" w:rsidR="00D77108" w:rsidRDefault="00D77108" w:rsidP="008227B1">
            <w:pPr>
              <w:jc w:val="center"/>
              <w:rPr>
                <w:rFonts w:ascii="Times New Roman" w:hAnsi="Times New Roman" w:cs="Times New Roman"/>
                <w:sz w:val="26"/>
                <w:szCs w:val="26"/>
              </w:rPr>
            </w:pPr>
          </w:p>
        </w:tc>
      </w:tr>
      <w:tr w:rsidR="008227B1" w14:paraId="66BDE45B" w14:textId="77777777" w:rsidTr="008227B1">
        <w:tc>
          <w:tcPr>
            <w:tcW w:w="1512" w:type="dxa"/>
          </w:tcPr>
          <w:p w14:paraId="1771FFC0" w14:textId="77777777" w:rsidR="00D77108" w:rsidRDefault="00D77108" w:rsidP="008227B1">
            <w:pPr>
              <w:jc w:val="center"/>
              <w:rPr>
                <w:rFonts w:ascii="Times New Roman" w:hAnsi="Times New Roman" w:cs="Times New Roman"/>
                <w:sz w:val="26"/>
                <w:szCs w:val="26"/>
              </w:rPr>
            </w:pPr>
          </w:p>
        </w:tc>
        <w:tc>
          <w:tcPr>
            <w:tcW w:w="1409" w:type="dxa"/>
          </w:tcPr>
          <w:p w14:paraId="0B6D2346" w14:textId="77777777" w:rsidR="00D77108" w:rsidRDefault="00D77108" w:rsidP="008227B1">
            <w:pPr>
              <w:jc w:val="center"/>
              <w:rPr>
                <w:rFonts w:ascii="Times New Roman" w:hAnsi="Times New Roman" w:cs="Times New Roman"/>
                <w:sz w:val="26"/>
                <w:szCs w:val="26"/>
              </w:rPr>
            </w:pPr>
          </w:p>
        </w:tc>
        <w:tc>
          <w:tcPr>
            <w:tcW w:w="1409" w:type="dxa"/>
          </w:tcPr>
          <w:p w14:paraId="74EEE295" w14:textId="77777777" w:rsidR="00D77108" w:rsidRDefault="00D77108" w:rsidP="008227B1">
            <w:pPr>
              <w:jc w:val="center"/>
              <w:rPr>
                <w:rFonts w:ascii="Times New Roman" w:hAnsi="Times New Roman" w:cs="Times New Roman"/>
                <w:sz w:val="26"/>
                <w:szCs w:val="26"/>
              </w:rPr>
            </w:pPr>
          </w:p>
        </w:tc>
        <w:tc>
          <w:tcPr>
            <w:tcW w:w="1408" w:type="dxa"/>
          </w:tcPr>
          <w:p w14:paraId="0B776A24" w14:textId="77777777" w:rsidR="00D77108" w:rsidRDefault="00D77108" w:rsidP="008227B1">
            <w:pPr>
              <w:jc w:val="center"/>
              <w:rPr>
                <w:rFonts w:ascii="Times New Roman" w:hAnsi="Times New Roman" w:cs="Times New Roman"/>
                <w:sz w:val="26"/>
                <w:szCs w:val="26"/>
              </w:rPr>
            </w:pPr>
          </w:p>
        </w:tc>
        <w:tc>
          <w:tcPr>
            <w:tcW w:w="1409" w:type="dxa"/>
          </w:tcPr>
          <w:p w14:paraId="7F2F8BDD" w14:textId="77777777" w:rsidR="00D77108" w:rsidRDefault="00D77108" w:rsidP="008227B1">
            <w:pPr>
              <w:jc w:val="center"/>
              <w:rPr>
                <w:rFonts w:ascii="Times New Roman" w:hAnsi="Times New Roman" w:cs="Times New Roman"/>
                <w:sz w:val="26"/>
                <w:szCs w:val="26"/>
              </w:rPr>
            </w:pPr>
          </w:p>
        </w:tc>
        <w:tc>
          <w:tcPr>
            <w:tcW w:w="1408" w:type="dxa"/>
          </w:tcPr>
          <w:p w14:paraId="5E15A49B" w14:textId="77777777" w:rsidR="00D77108" w:rsidRDefault="00D77108" w:rsidP="008227B1">
            <w:pPr>
              <w:jc w:val="center"/>
              <w:rPr>
                <w:rFonts w:ascii="Times New Roman" w:hAnsi="Times New Roman" w:cs="Times New Roman"/>
                <w:sz w:val="26"/>
                <w:szCs w:val="26"/>
              </w:rPr>
            </w:pPr>
          </w:p>
        </w:tc>
        <w:tc>
          <w:tcPr>
            <w:tcW w:w="1409" w:type="dxa"/>
          </w:tcPr>
          <w:p w14:paraId="7F58A9F1" w14:textId="77777777" w:rsidR="00D77108" w:rsidRDefault="00D77108" w:rsidP="008227B1">
            <w:pPr>
              <w:jc w:val="center"/>
              <w:rPr>
                <w:rFonts w:ascii="Times New Roman" w:hAnsi="Times New Roman" w:cs="Times New Roman"/>
                <w:sz w:val="26"/>
                <w:szCs w:val="26"/>
              </w:rPr>
            </w:pPr>
          </w:p>
        </w:tc>
        <w:tc>
          <w:tcPr>
            <w:tcW w:w="1386" w:type="dxa"/>
          </w:tcPr>
          <w:p w14:paraId="077C8860" w14:textId="77777777" w:rsidR="00D77108" w:rsidRDefault="00D77108" w:rsidP="008227B1">
            <w:pPr>
              <w:jc w:val="center"/>
              <w:rPr>
                <w:rFonts w:ascii="Times New Roman" w:hAnsi="Times New Roman" w:cs="Times New Roman"/>
                <w:sz w:val="26"/>
                <w:szCs w:val="26"/>
              </w:rPr>
            </w:pPr>
          </w:p>
        </w:tc>
        <w:tc>
          <w:tcPr>
            <w:tcW w:w="1386" w:type="dxa"/>
          </w:tcPr>
          <w:p w14:paraId="4F888E3C" w14:textId="77777777" w:rsidR="00D77108" w:rsidRDefault="00D77108" w:rsidP="008227B1">
            <w:pPr>
              <w:jc w:val="center"/>
              <w:rPr>
                <w:rFonts w:ascii="Times New Roman" w:hAnsi="Times New Roman" w:cs="Times New Roman"/>
                <w:sz w:val="26"/>
                <w:szCs w:val="26"/>
              </w:rPr>
            </w:pPr>
          </w:p>
        </w:tc>
        <w:tc>
          <w:tcPr>
            <w:tcW w:w="1434" w:type="dxa"/>
          </w:tcPr>
          <w:p w14:paraId="44C578F3" w14:textId="77777777" w:rsidR="00D77108" w:rsidRDefault="00D77108" w:rsidP="008227B1">
            <w:pPr>
              <w:jc w:val="center"/>
              <w:rPr>
                <w:rFonts w:ascii="Times New Roman" w:hAnsi="Times New Roman" w:cs="Times New Roman"/>
                <w:sz w:val="26"/>
                <w:szCs w:val="26"/>
              </w:rPr>
            </w:pPr>
          </w:p>
        </w:tc>
      </w:tr>
      <w:tr w:rsidR="008227B1" w14:paraId="75A52EBD" w14:textId="77777777" w:rsidTr="008227B1">
        <w:tc>
          <w:tcPr>
            <w:tcW w:w="1512" w:type="dxa"/>
          </w:tcPr>
          <w:p w14:paraId="1DEE6E59" w14:textId="77777777" w:rsidR="00D77108" w:rsidRDefault="008227B1" w:rsidP="008227B1">
            <w:pPr>
              <w:jc w:val="center"/>
              <w:rPr>
                <w:rFonts w:ascii="Times New Roman" w:hAnsi="Times New Roman" w:cs="Times New Roman"/>
                <w:sz w:val="26"/>
                <w:szCs w:val="26"/>
              </w:rPr>
            </w:pPr>
            <w:r w:rsidRPr="008227B1">
              <w:rPr>
                <w:rFonts w:ascii="Times New Roman" w:hAnsi="Times New Roman" w:cs="Times New Roman"/>
                <w:sz w:val="26"/>
                <w:szCs w:val="26"/>
              </w:rPr>
              <w:t xml:space="preserve">Mức lương theo lương cơ sở 2,34 triệu đồng/tháng </w:t>
            </w:r>
          </w:p>
        </w:tc>
        <w:tc>
          <w:tcPr>
            <w:tcW w:w="1409" w:type="dxa"/>
          </w:tcPr>
          <w:p w14:paraId="5F0C0666"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14.508.000</w:t>
            </w:r>
          </w:p>
        </w:tc>
        <w:tc>
          <w:tcPr>
            <w:tcW w:w="1409" w:type="dxa"/>
          </w:tcPr>
          <w:p w14:paraId="6B5E6E7D"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15.350.400</w:t>
            </w:r>
          </w:p>
        </w:tc>
        <w:tc>
          <w:tcPr>
            <w:tcW w:w="1408" w:type="dxa"/>
          </w:tcPr>
          <w:p w14:paraId="20C19FC8"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16.192.000</w:t>
            </w:r>
          </w:p>
        </w:tc>
        <w:tc>
          <w:tcPr>
            <w:tcW w:w="1409" w:type="dxa"/>
          </w:tcPr>
          <w:p w14:paraId="3F1B8490"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17.035.200</w:t>
            </w:r>
          </w:p>
        </w:tc>
        <w:tc>
          <w:tcPr>
            <w:tcW w:w="1408" w:type="dxa"/>
          </w:tcPr>
          <w:p w14:paraId="1DB9580A"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17.877.600</w:t>
            </w:r>
          </w:p>
        </w:tc>
        <w:tc>
          <w:tcPr>
            <w:tcW w:w="1409" w:type="dxa"/>
          </w:tcPr>
          <w:p w14:paraId="6A73354C"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18.720.000</w:t>
            </w:r>
          </w:p>
        </w:tc>
        <w:tc>
          <w:tcPr>
            <w:tcW w:w="1386" w:type="dxa"/>
          </w:tcPr>
          <w:p w14:paraId="60D09141" w14:textId="77777777" w:rsidR="00D77108" w:rsidRDefault="00D77108" w:rsidP="008227B1">
            <w:pPr>
              <w:jc w:val="center"/>
              <w:rPr>
                <w:rFonts w:ascii="Times New Roman" w:hAnsi="Times New Roman" w:cs="Times New Roman"/>
                <w:sz w:val="26"/>
                <w:szCs w:val="26"/>
              </w:rPr>
            </w:pPr>
          </w:p>
        </w:tc>
        <w:tc>
          <w:tcPr>
            <w:tcW w:w="1386" w:type="dxa"/>
          </w:tcPr>
          <w:p w14:paraId="3C6152FD" w14:textId="77777777" w:rsidR="00D77108" w:rsidRDefault="00D77108" w:rsidP="008227B1">
            <w:pPr>
              <w:jc w:val="center"/>
              <w:rPr>
                <w:rFonts w:ascii="Times New Roman" w:hAnsi="Times New Roman" w:cs="Times New Roman"/>
                <w:sz w:val="26"/>
                <w:szCs w:val="26"/>
              </w:rPr>
            </w:pPr>
          </w:p>
        </w:tc>
        <w:tc>
          <w:tcPr>
            <w:tcW w:w="1434" w:type="dxa"/>
          </w:tcPr>
          <w:p w14:paraId="7CB98EB8" w14:textId="77777777" w:rsidR="00D77108" w:rsidRDefault="00D77108" w:rsidP="008227B1">
            <w:pPr>
              <w:jc w:val="center"/>
              <w:rPr>
                <w:rFonts w:ascii="Times New Roman" w:hAnsi="Times New Roman" w:cs="Times New Roman"/>
                <w:sz w:val="26"/>
                <w:szCs w:val="26"/>
              </w:rPr>
            </w:pPr>
          </w:p>
        </w:tc>
      </w:tr>
      <w:tr w:rsidR="008227B1" w14:paraId="3CADF2EF" w14:textId="77777777" w:rsidTr="008227B1">
        <w:tc>
          <w:tcPr>
            <w:tcW w:w="14170" w:type="dxa"/>
            <w:gridSpan w:val="10"/>
            <w:shd w:val="clear" w:color="auto" w:fill="E2EFD9" w:themeFill="accent6" w:themeFillTint="33"/>
          </w:tcPr>
          <w:p w14:paraId="5CFEF947" w14:textId="77777777" w:rsidR="008227B1" w:rsidRDefault="008227B1" w:rsidP="008227B1">
            <w:pPr>
              <w:jc w:val="center"/>
              <w:rPr>
                <w:rFonts w:ascii="Times New Roman" w:hAnsi="Times New Roman" w:cs="Times New Roman"/>
                <w:sz w:val="26"/>
                <w:szCs w:val="26"/>
              </w:rPr>
            </w:pPr>
            <w:r w:rsidRPr="008227B1">
              <w:rPr>
                <w:rFonts w:ascii="Times New Roman" w:hAnsi="Times New Roman" w:cs="Times New Roman"/>
                <w:sz w:val="26"/>
                <w:szCs w:val="26"/>
              </w:rPr>
              <w:t>Giảng viên đại học chính (hạng II) - Viên chức loại A2, nhóm 1 (A2.1)</w:t>
            </w:r>
          </w:p>
        </w:tc>
      </w:tr>
      <w:tr w:rsidR="008227B1" w14:paraId="1AF0D5B4" w14:textId="77777777" w:rsidTr="008227B1">
        <w:tc>
          <w:tcPr>
            <w:tcW w:w="1512" w:type="dxa"/>
          </w:tcPr>
          <w:p w14:paraId="784D8201"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50814FA2"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4,40</w:t>
            </w:r>
          </w:p>
        </w:tc>
        <w:tc>
          <w:tcPr>
            <w:tcW w:w="1409" w:type="dxa"/>
          </w:tcPr>
          <w:p w14:paraId="0BD8C9A7"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4,47</w:t>
            </w:r>
          </w:p>
        </w:tc>
        <w:tc>
          <w:tcPr>
            <w:tcW w:w="1408" w:type="dxa"/>
          </w:tcPr>
          <w:p w14:paraId="16BCD04E"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5,08</w:t>
            </w:r>
          </w:p>
        </w:tc>
        <w:tc>
          <w:tcPr>
            <w:tcW w:w="1409" w:type="dxa"/>
          </w:tcPr>
          <w:p w14:paraId="6490027F"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5,42</w:t>
            </w:r>
          </w:p>
        </w:tc>
        <w:tc>
          <w:tcPr>
            <w:tcW w:w="1408" w:type="dxa"/>
          </w:tcPr>
          <w:p w14:paraId="03BCAAE4"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5,76</w:t>
            </w:r>
          </w:p>
        </w:tc>
        <w:tc>
          <w:tcPr>
            <w:tcW w:w="1409" w:type="dxa"/>
          </w:tcPr>
          <w:p w14:paraId="77F49DC1"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6,10</w:t>
            </w:r>
          </w:p>
        </w:tc>
        <w:tc>
          <w:tcPr>
            <w:tcW w:w="1386" w:type="dxa"/>
          </w:tcPr>
          <w:p w14:paraId="7E54E667"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6,44</w:t>
            </w:r>
          </w:p>
        </w:tc>
        <w:tc>
          <w:tcPr>
            <w:tcW w:w="1386" w:type="dxa"/>
          </w:tcPr>
          <w:p w14:paraId="1A17EFD6" w14:textId="77777777" w:rsidR="00D77108" w:rsidRDefault="008227B1" w:rsidP="008227B1">
            <w:pPr>
              <w:jc w:val="center"/>
              <w:rPr>
                <w:rFonts w:ascii="Times New Roman" w:hAnsi="Times New Roman" w:cs="Times New Roman"/>
                <w:sz w:val="26"/>
                <w:szCs w:val="26"/>
              </w:rPr>
            </w:pPr>
            <w:r>
              <w:rPr>
                <w:rFonts w:ascii="Times New Roman" w:hAnsi="Times New Roman" w:cs="Times New Roman"/>
                <w:sz w:val="26"/>
                <w:szCs w:val="26"/>
              </w:rPr>
              <w:t>6,78</w:t>
            </w:r>
          </w:p>
        </w:tc>
        <w:tc>
          <w:tcPr>
            <w:tcW w:w="1434" w:type="dxa"/>
          </w:tcPr>
          <w:p w14:paraId="2358A64E" w14:textId="77777777" w:rsidR="00D77108" w:rsidRDefault="00D77108" w:rsidP="008227B1">
            <w:pPr>
              <w:jc w:val="center"/>
              <w:rPr>
                <w:rFonts w:ascii="Times New Roman" w:hAnsi="Times New Roman" w:cs="Times New Roman"/>
                <w:sz w:val="26"/>
                <w:szCs w:val="26"/>
              </w:rPr>
            </w:pPr>
          </w:p>
        </w:tc>
      </w:tr>
      <w:tr w:rsidR="008227B1" w14:paraId="45ADCC60" w14:textId="77777777" w:rsidTr="008227B1">
        <w:tc>
          <w:tcPr>
            <w:tcW w:w="1512" w:type="dxa"/>
          </w:tcPr>
          <w:p w14:paraId="24432C4A" w14:textId="77777777" w:rsidR="00D77108" w:rsidRDefault="00D77108" w:rsidP="008227B1">
            <w:pPr>
              <w:jc w:val="center"/>
              <w:rPr>
                <w:rFonts w:ascii="Times New Roman" w:hAnsi="Times New Roman" w:cs="Times New Roman"/>
                <w:sz w:val="26"/>
                <w:szCs w:val="26"/>
              </w:rPr>
            </w:pPr>
          </w:p>
        </w:tc>
        <w:tc>
          <w:tcPr>
            <w:tcW w:w="1409" w:type="dxa"/>
          </w:tcPr>
          <w:p w14:paraId="4006DAD0" w14:textId="77777777" w:rsidR="00D77108" w:rsidRDefault="00D77108" w:rsidP="008227B1">
            <w:pPr>
              <w:jc w:val="center"/>
              <w:rPr>
                <w:rFonts w:ascii="Times New Roman" w:hAnsi="Times New Roman" w:cs="Times New Roman"/>
                <w:sz w:val="26"/>
                <w:szCs w:val="26"/>
              </w:rPr>
            </w:pPr>
          </w:p>
        </w:tc>
        <w:tc>
          <w:tcPr>
            <w:tcW w:w="1409" w:type="dxa"/>
          </w:tcPr>
          <w:p w14:paraId="620545C9" w14:textId="77777777" w:rsidR="00D77108" w:rsidRDefault="00D77108" w:rsidP="008227B1">
            <w:pPr>
              <w:jc w:val="center"/>
              <w:rPr>
                <w:rFonts w:ascii="Times New Roman" w:hAnsi="Times New Roman" w:cs="Times New Roman"/>
                <w:sz w:val="26"/>
                <w:szCs w:val="26"/>
              </w:rPr>
            </w:pPr>
          </w:p>
        </w:tc>
        <w:tc>
          <w:tcPr>
            <w:tcW w:w="1408" w:type="dxa"/>
          </w:tcPr>
          <w:p w14:paraId="7F532341" w14:textId="77777777" w:rsidR="00D77108" w:rsidRDefault="00D77108" w:rsidP="008227B1">
            <w:pPr>
              <w:jc w:val="center"/>
              <w:rPr>
                <w:rFonts w:ascii="Times New Roman" w:hAnsi="Times New Roman" w:cs="Times New Roman"/>
                <w:sz w:val="26"/>
                <w:szCs w:val="26"/>
              </w:rPr>
            </w:pPr>
          </w:p>
        </w:tc>
        <w:tc>
          <w:tcPr>
            <w:tcW w:w="1409" w:type="dxa"/>
          </w:tcPr>
          <w:p w14:paraId="337C82C1" w14:textId="77777777" w:rsidR="00D77108" w:rsidRDefault="00D77108" w:rsidP="008227B1">
            <w:pPr>
              <w:jc w:val="center"/>
              <w:rPr>
                <w:rFonts w:ascii="Times New Roman" w:hAnsi="Times New Roman" w:cs="Times New Roman"/>
                <w:sz w:val="26"/>
                <w:szCs w:val="26"/>
              </w:rPr>
            </w:pPr>
          </w:p>
        </w:tc>
        <w:tc>
          <w:tcPr>
            <w:tcW w:w="1408" w:type="dxa"/>
          </w:tcPr>
          <w:p w14:paraId="4AB0EF9E" w14:textId="77777777" w:rsidR="00D77108" w:rsidRDefault="00D77108" w:rsidP="008227B1">
            <w:pPr>
              <w:jc w:val="center"/>
              <w:rPr>
                <w:rFonts w:ascii="Times New Roman" w:hAnsi="Times New Roman" w:cs="Times New Roman"/>
                <w:sz w:val="26"/>
                <w:szCs w:val="26"/>
              </w:rPr>
            </w:pPr>
          </w:p>
        </w:tc>
        <w:tc>
          <w:tcPr>
            <w:tcW w:w="1409" w:type="dxa"/>
          </w:tcPr>
          <w:p w14:paraId="00E56182" w14:textId="77777777" w:rsidR="00D77108" w:rsidRDefault="00D77108" w:rsidP="008227B1">
            <w:pPr>
              <w:jc w:val="center"/>
              <w:rPr>
                <w:rFonts w:ascii="Times New Roman" w:hAnsi="Times New Roman" w:cs="Times New Roman"/>
                <w:sz w:val="26"/>
                <w:szCs w:val="26"/>
              </w:rPr>
            </w:pPr>
          </w:p>
        </w:tc>
        <w:tc>
          <w:tcPr>
            <w:tcW w:w="1386" w:type="dxa"/>
          </w:tcPr>
          <w:p w14:paraId="7ADA7B49" w14:textId="77777777" w:rsidR="00D77108" w:rsidRDefault="00D77108" w:rsidP="006428AF">
            <w:pPr>
              <w:rPr>
                <w:rFonts w:ascii="Times New Roman" w:hAnsi="Times New Roman" w:cs="Times New Roman"/>
                <w:sz w:val="26"/>
                <w:szCs w:val="26"/>
              </w:rPr>
            </w:pPr>
          </w:p>
        </w:tc>
        <w:tc>
          <w:tcPr>
            <w:tcW w:w="1386" w:type="dxa"/>
          </w:tcPr>
          <w:p w14:paraId="2AB88F2A" w14:textId="77777777" w:rsidR="00D77108" w:rsidRDefault="00D77108" w:rsidP="008227B1">
            <w:pPr>
              <w:rPr>
                <w:rFonts w:ascii="Times New Roman" w:hAnsi="Times New Roman" w:cs="Times New Roman"/>
                <w:sz w:val="26"/>
                <w:szCs w:val="26"/>
              </w:rPr>
            </w:pPr>
          </w:p>
        </w:tc>
        <w:tc>
          <w:tcPr>
            <w:tcW w:w="1434" w:type="dxa"/>
          </w:tcPr>
          <w:p w14:paraId="05591601" w14:textId="77777777" w:rsidR="00D77108" w:rsidRDefault="00D77108" w:rsidP="008227B1">
            <w:pPr>
              <w:jc w:val="center"/>
              <w:rPr>
                <w:rFonts w:ascii="Times New Roman" w:hAnsi="Times New Roman" w:cs="Times New Roman"/>
                <w:sz w:val="26"/>
                <w:szCs w:val="26"/>
              </w:rPr>
            </w:pPr>
          </w:p>
        </w:tc>
      </w:tr>
      <w:tr w:rsidR="006428AF" w14:paraId="66B9120E" w14:textId="77777777" w:rsidTr="008227B1">
        <w:tc>
          <w:tcPr>
            <w:tcW w:w="1512" w:type="dxa"/>
          </w:tcPr>
          <w:p w14:paraId="37865891"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 xml:space="preserve">Mức lương theo lương cơ sở 2,34 triệu đồng/tháng </w:t>
            </w:r>
          </w:p>
        </w:tc>
        <w:tc>
          <w:tcPr>
            <w:tcW w:w="1409" w:type="dxa"/>
          </w:tcPr>
          <w:p w14:paraId="38007669"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10.296.000</w:t>
            </w:r>
          </w:p>
        </w:tc>
        <w:tc>
          <w:tcPr>
            <w:tcW w:w="1409" w:type="dxa"/>
          </w:tcPr>
          <w:p w14:paraId="04CB7BC8"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11.091.600</w:t>
            </w:r>
          </w:p>
        </w:tc>
        <w:tc>
          <w:tcPr>
            <w:tcW w:w="1408" w:type="dxa"/>
          </w:tcPr>
          <w:p w14:paraId="0D584EC6"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11.887.200</w:t>
            </w:r>
          </w:p>
        </w:tc>
        <w:tc>
          <w:tcPr>
            <w:tcW w:w="1409" w:type="dxa"/>
          </w:tcPr>
          <w:p w14:paraId="0FD2AE5E"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12.682.800</w:t>
            </w:r>
          </w:p>
        </w:tc>
        <w:tc>
          <w:tcPr>
            <w:tcW w:w="1408" w:type="dxa"/>
          </w:tcPr>
          <w:p w14:paraId="2077F49D"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13.478.400</w:t>
            </w:r>
          </w:p>
        </w:tc>
        <w:tc>
          <w:tcPr>
            <w:tcW w:w="1409" w:type="dxa"/>
          </w:tcPr>
          <w:p w14:paraId="34EFE1CF" w14:textId="77777777" w:rsidR="006428AF" w:rsidRDefault="006428AF" w:rsidP="006428AF">
            <w:pPr>
              <w:jc w:val="center"/>
              <w:rPr>
                <w:rFonts w:ascii="Times New Roman" w:hAnsi="Times New Roman" w:cs="Times New Roman"/>
                <w:sz w:val="26"/>
                <w:szCs w:val="26"/>
              </w:rPr>
            </w:pPr>
            <w:r w:rsidRPr="008227B1">
              <w:rPr>
                <w:rFonts w:ascii="Times New Roman" w:hAnsi="Times New Roman" w:cs="Times New Roman"/>
                <w:sz w:val="26"/>
                <w:szCs w:val="26"/>
              </w:rPr>
              <w:t>14.274.000</w:t>
            </w:r>
          </w:p>
        </w:tc>
        <w:tc>
          <w:tcPr>
            <w:tcW w:w="1386" w:type="dxa"/>
          </w:tcPr>
          <w:p w14:paraId="71B69392" w14:textId="77777777" w:rsidR="006428AF" w:rsidRPr="008227B1" w:rsidRDefault="006428AF" w:rsidP="006428AF">
            <w:pPr>
              <w:rPr>
                <w:rFonts w:ascii="Times New Roman" w:hAnsi="Times New Roman" w:cs="Times New Roman"/>
                <w:sz w:val="26"/>
                <w:szCs w:val="26"/>
              </w:rPr>
            </w:pPr>
            <w:r w:rsidRPr="008227B1">
              <w:rPr>
                <w:rFonts w:ascii="Times New Roman" w:hAnsi="Times New Roman" w:cs="Times New Roman"/>
                <w:sz w:val="26"/>
                <w:szCs w:val="26"/>
              </w:rPr>
              <w:t>15.069.600</w:t>
            </w:r>
          </w:p>
          <w:p w14:paraId="04482BEC" w14:textId="77777777" w:rsidR="006428AF" w:rsidRDefault="006428AF" w:rsidP="006428AF">
            <w:pPr>
              <w:jc w:val="center"/>
              <w:rPr>
                <w:rFonts w:ascii="Times New Roman" w:hAnsi="Times New Roman" w:cs="Times New Roman"/>
                <w:sz w:val="26"/>
                <w:szCs w:val="26"/>
              </w:rPr>
            </w:pPr>
          </w:p>
        </w:tc>
        <w:tc>
          <w:tcPr>
            <w:tcW w:w="1386" w:type="dxa"/>
          </w:tcPr>
          <w:p w14:paraId="5FC9B527" w14:textId="77777777" w:rsidR="006428AF" w:rsidRDefault="006428AF" w:rsidP="006428AF">
            <w:pPr>
              <w:rPr>
                <w:rFonts w:ascii="Times New Roman" w:hAnsi="Times New Roman" w:cs="Times New Roman"/>
                <w:sz w:val="26"/>
                <w:szCs w:val="26"/>
              </w:rPr>
            </w:pPr>
            <w:r>
              <w:rPr>
                <w:rFonts w:ascii="Times New Roman" w:hAnsi="Times New Roman" w:cs="Times New Roman"/>
                <w:sz w:val="26"/>
                <w:szCs w:val="26"/>
              </w:rPr>
              <w:t>15.865.000</w:t>
            </w:r>
          </w:p>
        </w:tc>
        <w:tc>
          <w:tcPr>
            <w:tcW w:w="1434" w:type="dxa"/>
          </w:tcPr>
          <w:p w14:paraId="583790C1" w14:textId="77777777" w:rsidR="006428AF" w:rsidRDefault="006428AF" w:rsidP="006428AF">
            <w:pPr>
              <w:jc w:val="center"/>
              <w:rPr>
                <w:rFonts w:ascii="Times New Roman" w:hAnsi="Times New Roman" w:cs="Times New Roman"/>
                <w:sz w:val="26"/>
                <w:szCs w:val="26"/>
              </w:rPr>
            </w:pPr>
          </w:p>
        </w:tc>
      </w:tr>
      <w:tr w:rsidR="006428AF" w14:paraId="611A6B23" w14:textId="77777777" w:rsidTr="006428AF">
        <w:tc>
          <w:tcPr>
            <w:tcW w:w="14170" w:type="dxa"/>
            <w:gridSpan w:val="10"/>
            <w:shd w:val="clear" w:color="auto" w:fill="DEEAF6" w:themeFill="accent5" w:themeFillTint="33"/>
          </w:tcPr>
          <w:p w14:paraId="64F68A0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Giảng viên đại học (hạng III) - Viên chức loại A1</w:t>
            </w:r>
          </w:p>
        </w:tc>
      </w:tr>
      <w:tr w:rsidR="006428AF" w14:paraId="59CDF814" w14:textId="77777777" w:rsidTr="008227B1">
        <w:tc>
          <w:tcPr>
            <w:tcW w:w="1512" w:type="dxa"/>
          </w:tcPr>
          <w:p w14:paraId="4D8CFED2"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Hệ số lương</w:t>
            </w:r>
          </w:p>
        </w:tc>
        <w:tc>
          <w:tcPr>
            <w:tcW w:w="1409" w:type="dxa"/>
          </w:tcPr>
          <w:p w14:paraId="3518A7B7"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2,34</w:t>
            </w:r>
          </w:p>
        </w:tc>
        <w:tc>
          <w:tcPr>
            <w:tcW w:w="1409" w:type="dxa"/>
          </w:tcPr>
          <w:p w14:paraId="0DE6E0C4"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2,67</w:t>
            </w:r>
          </w:p>
        </w:tc>
        <w:tc>
          <w:tcPr>
            <w:tcW w:w="1408" w:type="dxa"/>
          </w:tcPr>
          <w:p w14:paraId="6D49650A"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3,00</w:t>
            </w:r>
          </w:p>
        </w:tc>
        <w:tc>
          <w:tcPr>
            <w:tcW w:w="1409" w:type="dxa"/>
          </w:tcPr>
          <w:p w14:paraId="33B6266C"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3,33</w:t>
            </w:r>
          </w:p>
        </w:tc>
        <w:tc>
          <w:tcPr>
            <w:tcW w:w="1408" w:type="dxa"/>
          </w:tcPr>
          <w:p w14:paraId="6DECC563"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3,66</w:t>
            </w:r>
          </w:p>
        </w:tc>
        <w:tc>
          <w:tcPr>
            <w:tcW w:w="1409" w:type="dxa"/>
          </w:tcPr>
          <w:p w14:paraId="2F5D6419"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3,99</w:t>
            </w:r>
          </w:p>
        </w:tc>
        <w:tc>
          <w:tcPr>
            <w:tcW w:w="1386" w:type="dxa"/>
          </w:tcPr>
          <w:p w14:paraId="2CD5D3BF"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4,32</w:t>
            </w:r>
          </w:p>
        </w:tc>
        <w:tc>
          <w:tcPr>
            <w:tcW w:w="1386" w:type="dxa"/>
          </w:tcPr>
          <w:p w14:paraId="222916DD"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4,65</w:t>
            </w:r>
          </w:p>
        </w:tc>
        <w:tc>
          <w:tcPr>
            <w:tcW w:w="1434" w:type="dxa"/>
          </w:tcPr>
          <w:p w14:paraId="1D5ED2E9" w14:textId="77777777" w:rsidR="006428AF" w:rsidRDefault="006428AF" w:rsidP="006428AF">
            <w:pPr>
              <w:jc w:val="center"/>
              <w:rPr>
                <w:rFonts w:ascii="Times New Roman" w:hAnsi="Times New Roman" w:cs="Times New Roman"/>
                <w:sz w:val="26"/>
                <w:szCs w:val="26"/>
              </w:rPr>
            </w:pPr>
            <w:r>
              <w:rPr>
                <w:rFonts w:ascii="Times New Roman" w:hAnsi="Times New Roman" w:cs="Times New Roman"/>
                <w:sz w:val="26"/>
                <w:szCs w:val="26"/>
              </w:rPr>
              <w:t>4,98</w:t>
            </w:r>
          </w:p>
        </w:tc>
      </w:tr>
      <w:tr w:rsidR="006428AF" w14:paraId="6B29F59C" w14:textId="77777777" w:rsidTr="008227B1">
        <w:tc>
          <w:tcPr>
            <w:tcW w:w="1512" w:type="dxa"/>
          </w:tcPr>
          <w:p w14:paraId="4DB30363" w14:textId="77777777" w:rsidR="006428AF" w:rsidRDefault="006428AF" w:rsidP="006428AF">
            <w:pPr>
              <w:jc w:val="center"/>
              <w:rPr>
                <w:rFonts w:ascii="Times New Roman" w:hAnsi="Times New Roman" w:cs="Times New Roman"/>
                <w:sz w:val="26"/>
                <w:szCs w:val="26"/>
              </w:rPr>
            </w:pPr>
          </w:p>
        </w:tc>
        <w:tc>
          <w:tcPr>
            <w:tcW w:w="1409" w:type="dxa"/>
          </w:tcPr>
          <w:p w14:paraId="6795CAEC" w14:textId="77777777" w:rsidR="006428AF" w:rsidRDefault="006428AF" w:rsidP="006428AF">
            <w:pPr>
              <w:jc w:val="center"/>
              <w:rPr>
                <w:rFonts w:ascii="Times New Roman" w:hAnsi="Times New Roman" w:cs="Times New Roman"/>
                <w:sz w:val="26"/>
                <w:szCs w:val="26"/>
              </w:rPr>
            </w:pPr>
          </w:p>
        </w:tc>
        <w:tc>
          <w:tcPr>
            <w:tcW w:w="1409" w:type="dxa"/>
          </w:tcPr>
          <w:p w14:paraId="7896B764" w14:textId="77777777" w:rsidR="006428AF" w:rsidRDefault="006428AF" w:rsidP="006428AF">
            <w:pPr>
              <w:jc w:val="center"/>
              <w:rPr>
                <w:rFonts w:ascii="Times New Roman" w:hAnsi="Times New Roman" w:cs="Times New Roman"/>
                <w:sz w:val="26"/>
                <w:szCs w:val="26"/>
              </w:rPr>
            </w:pPr>
          </w:p>
        </w:tc>
        <w:tc>
          <w:tcPr>
            <w:tcW w:w="1408" w:type="dxa"/>
          </w:tcPr>
          <w:p w14:paraId="49067A9A" w14:textId="77777777" w:rsidR="006428AF" w:rsidRDefault="006428AF" w:rsidP="006428AF">
            <w:pPr>
              <w:jc w:val="center"/>
              <w:rPr>
                <w:rFonts w:ascii="Times New Roman" w:hAnsi="Times New Roman" w:cs="Times New Roman"/>
                <w:sz w:val="26"/>
                <w:szCs w:val="26"/>
              </w:rPr>
            </w:pPr>
          </w:p>
        </w:tc>
        <w:tc>
          <w:tcPr>
            <w:tcW w:w="1409" w:type="dxa"/>
          </w:tcPr>
          <w:p w14:paraId="189A48C7" w14:textId="77777777" w:rsidR="006428AF" w:rsidRDefault="006428AF" w:rsidP="006428AF">
            <w:pPr>
              <w:jc w:val="center"/>
              <w:rPr>
                <w:rFonts w:ascii="Times New Roman" w:hAnsi="Times New Roman" w:cs="Times New Roman"/>
                <w:sz w:val="26"/>
                <w:szCs w:val="26"/>
              </w:rPr>
            </w:pPr>
          </w:p>
        </w:tc>
        <w:tc>
          <w:tcPr>
            <w:tcW w:w="1408" w:type="dxa"/>
          </w:tcPr>
          <w:p w14:paraId="71E6C42B" w14:textId="77777777" w:rsidR="006428AF" w:rsidRDefault="006428AF" w:rsidP="006428AF">
            <w:pPr>
              <w:jc w:val="center"/>
              <w:rPr>
                <w:rFonts w:ascii="Times New Roman" w:hAnsi="Times New Roman" w:cs="Times New Roman"/>
                <w:sz w:val="26"/>
                <w:szCs w:val="26"/>
              </w:rPr>
            </w:pPr>
          </w:p>
        </w:tc>
        <w:tc>
          <w:tcPr>
            <w:tcW w:w="1409" w:type="dxa"/>
          </w:tcPr>
          <w:p w14:paraId="3D00A992" w14:textId="77777777" w:rsidR="006428AF" w:rsidRDefault="006428AF" w:rsidP="006428AF">
            <w:pPr>
              <w:jc w:val="center"/>
              <w:rPr>
                <w:rFonts w:ascii="Times New Roman" w:hAnsi="Times New Roman" w:cs="Times New Roman"/>
                <w:sz w:val="26"/>
                <w:szCs w:val="26"/>
              </w:rPr>
            </w:pPr>
          </w:p>
        </w:tc>
        <w:tc>
          <w:tcPr>
            <w:tcW w:w="1386" w:type="dxa"/>
          </w:tcPr>
          <w:p w14:paraId="5D761AEE" w14:textId="77777777" w:rsidR="006428AF" w:rsidRDefault="006428AF" w:rsidP="006428AF">
            <w:pPr>
              <w:jc w:val="center"/>
              <w:rPr>
                <w:rFonts w:ascii="Times New Roman" w:hAnsi="Times New Roman" w:cs="Times New Roman"/>
                <w:sz w:val="26"/>
                <w:szCs w:val="26"/>
              </w:rPr>
            </w:pPr>
          </w:p>
        </w:tc>
        <w:tc>
          <w:tcPr>
            <w:tcW w:w="1386" w:type="dxa"/>
          </w:tcPr>
          <w:p w14:paraId="16F414F3" w14:textId="77777777" w:rsidR="006428AF" w:rsidRDefault="006428AF" w:rsidP="006428AF">
            <w:pPr>
              <w:jc w:val="center"/>
              <w:rPr>
                <w:rFonts w:ascii="Times New Roman" w:hAnsi="Times New Roman" w:cs="Times New Roman"/>
                <w:sz w:val="26"/>
                <w:szCs w:val="26"/>
              </w:rPr>
            </w:pPr>
          </w:p>
        </w:tc>
        <w:tc>
          <w:tcPr>
            <w:tcW w:w="1434" w:type="dxa"/>
          </w:tcPr>
          <w:p w14:paraId="2CD464C0" w14:textId="77777777" w:rsidR="006428AF" w:rsidRDefault="006428AF" w:rsidP="006428AF">
            <w:pPr>
              <w:jc w:val="center"/>
              <w:rPr>
                <w:rFonts w:ascii="Times New Roman" w:hAnsi="Times New Roman" w:cs="Times New Roman"/>
                <w:sz w:val="26"/>
                <w:szCs w:val="26"/>
              </w:rPr>
            </w:pPr>
          </w:p>
        </w:tc>
      </w:tr>
      <w:tr w:rsidR="006428AF" w14:paraId="78088495" w14:textId="77777777" w:rsidTr="006428AF">
        <w:trPr>
          <w:trHeight w:val="1669"/>
        </w:trPr>
        <w:tc>
          <w:tcPr>
            <w:tcW w:w="1512" w:type="dxa"/>
          </w:tcPr>
          <w:p w14:paraId="43C0560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 xml:space="preserve">Mức lương theo lương cơ sở 2,34 triệu đồng/tháng </w:t>
            </w:r>
          </w:p>
        </w:tc>
        <w:tc>
          <w:tcPr>
            <w:tcW w:w="1409" w:type="dxa"/>
          </w:tcPr>
          <w:p w14:paraId="44B1748E"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5.475.600</w:t>
            </w:r>
          </w:p>
        </w:tc>
        <w:tc>
          <w:tcPr>
            <w:tcW w:w="1409" w:type="dxa"/>
          </w:tcPr>
          <w:p w14:paraId="66D14AE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6.247.800</w:t>
            </w:r>
          </w:p>
        </w:tc>
        <w:tc>
          <w:tcPr>
            <w:tcW w:w="1408" w:type="dxa"/>
          </w:tcPr>
          <w:p w14:paraId="06330ED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7.020.000</w:t>
            </w:r>
          </w:p>
        </w:tc>
        <w:tc>
          <w:tcPr>
            <w:tcW w:w="1409" w:type="dxa"/>
          </w:tcPr>
          <w:p w14:paraId="6FCCBA7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7.792.200</w:t>
            </w:r>
          </w:p>
        </w:tc>
        <w:tc>
          <w:tcPr>
            <w:tcW w:w="1408" w:type="dxa"/>
          </w:tcPr>
          <w:p w14:paraId="1C1A9D89"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8.564.400</w:t>
            </w:r>
          </w:p>
        </w:tc>
        <w:tc>
          <w:tcPr>
            <w:tcW w:w="1409" w:type="dxa"/>
          </w:tcPr>
          <w:p w14:paraId="441A41B3" w14:textId="77777777" w:rsidR="006428AF" w:rsidRPr="006428AF" w:rsidRDefault="006428AF" w:rsidP="006428AF">
            <w:pPr>
              <w:rPr>
                <w:rFonts w:ascii="Times New Roman" w:hAnsi="Times New Roman" w:cs="Times New Roman"/>
                <w:sz w:val="26"/>
                <w:szCs w:val="26"/>
              </w:rPr>
            </w:pPr>
            <w:r w:rsidRPr="006428AF">
              <w:rPr>
                <w:rFonts w:ascii="Times New Roman" w:hAnsi="Times New Roman" w:cs="Times New Roman"/>
                <w:sz w:val="26"/>
                <w:szCs w:val="26"/>
              </w:rPr>
              <w:t>9.336.600</w:t>
            </w:r>
          </w:p>
          <w:p w14:paraId="3E573AF5" w14:textId="77777777" w:rsidR="006428AF" w:rsidRDefault="006428AF" w:rsidP="006428AF">
            <w:pPr>
              <w:jc w:val="center"/>
              <w:rPr>
                <w:rFonts w:ascii="Times New Roman" w:hAnsi="Times New Roman" w:cs="Times New Roman"/>
                <w:sz w:val="26"/>
                <w:szCs w:val="26"/>
              </w:rPr>
            </w:pPr>
          </w:p>
        </w:tc>
        <w:tc>
          <w:tcPr>
            <w:tcW w:w="1386" w:type="dxa"/>
          </w:tcPr>
          <w:p w14:paraId="337D950F"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10.108.800</w:t>
            </w:r>
          </w:p>
        </w:tc>
        <w:tc>
          <w:tcPr>
            <w:tcW w:w="1386" w:type="dxa"/>
          </w:tcPr>
          <w:p w14:paraId="73CC21EF"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10.881.000</w:t>
            </w:r>
          </w:p>
        </w:tc>
        <w:tc>
          <w:tcPr>
            <w:tcW w:w="1434" w:type="dxa"/>
          </w:tcPr>
          <w:p w14:paraId="793EC495" w14:textId="77777777" w:rsidR="006428AF" w:rsidRDefault="006428AF" w:rsidP="006428AF">
            <w:pPr>
              <w:jc w:val="center"/>
              <w:rPr>
                <w:rFonts w:ascii="Times New Roman" w:hAnsi="Times New Roman" w:cs="Times New Roman"/>
                <w:sz w:val="26"/>
                <w:szCs w:val="26"/>
              </w:rPr>
            </w:pPr>
            <w:r w:rsidRPr="006428AF">
              <w:rPr>
                <w:rFonts w:ascii="Times New Roman" w:hAnsi="Times New Roman" w:cs="Times New Roman"/>
                <w:sz w:val="26"/>
                <w:szCs w:val="26"/>
              </w:rPr>
              <w:t>11.653.200</w:t>
            </w:r>
          </w:p>
        </w:tc>
      </w:tr>
    </w:tbl>
    <w:p w14:paraId="79D33D17" w14:textId="77777777" w:rsidR="00D77108" w:rsidRDefault="00D77108" w:rsidP="00D77108">
      <w:pPr>
        <w:rPr>
          <w:rFonts w:ascii="Times New Roman" w:hAnsi="Times New Roman" w:cs="Times New Roman"/>
          <w:sz w:val="26"/>
          <w:szCs w:val="26"/>
        </w:rPr>
      </w:pPr>
    </w:p>
    <w:p w14:paraId="37DB8A06"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Mức lương cơ sở hiện nay, áp dụng từ ngày 01/7/2024 là 2.340.000 đồng/tháng.</w:t>
      </w:r>
    </w:p>
    <w:p w14:paraId="7C4AECF4"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Khi được tuyển dụng vào làm viên chức ngành giáo dục, giáo viên sẽ bắt đầu từ bậc 1. Sau một năm thử việc, nếu không bị kỷ luật hoặc không có thành tích đặc biệt xuất sắc thì cứ 3 năm lên một bậc lương. Vì vậy, sau 4 năm công tác thì giáo viên lên lương bậc 2. Như vậy để được hương phụ cấp thâm niên, giáo viên phải từ bậc 2 trở lên.</w:t>
      </w:r>
    </w:p>
    <w:p w14:paraId="6171589B" w14:textId="77777777" w:rsidR="008227B1"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lastRenderedPageBreak/>
        <w:t>Nhà giáo đang giảng dạy trong các cơ sở giáo dục công lập vẫn giữ ngạch viên chức ngành giáo dục, đào tạo (có 2 chữ số đầu của mã số ngạch là 15) mà chưa được chuyển xếp sang chức danh nghề nghiệp viên chức chuyên ngành giáo dục, đào tạo (mã số V07), chuyên ngành giáo dục nghề nghiệp (mã số V09) thì vẫn được hưởng chế độ phụ cấp thâm niên nhà giáo theo quy định nói trên.</w:t>
      </w:r>
    </w:p>
    <w:p w14:paraId="546117D6" w14:textId="77777777" w:rsidR="006428AF" w:rsidRDefault="006428AF" w:rsidP="006428AF">
      <w:pPr>
        <w:rPr>
          <w:rFonts w:ascii="Times New Roman" w:hAnsi="Times New Roman" w:cs="Times New Roman"/>
          <w:b/>
          <w:bCs/>
          <w:sz w:val="26"/>
          <w:szCs w:val="26"/>
        </w:rPr>
      </w:pPr>
      <w:r w:rsidRPr="006428AF">
        <w:rPr>
          <w:rFonts w:ascii="Times New Roman" w:hAnsi="Times New Roman" w:cs="Times New Roman"/>
          <w:b/>
          <w:bCs/>
          <w:sz w:val="26"/>
          <w:szCs w:val="26"/>
        </w:rPr>
        <w:t>b.</w:t>
      </w:r>
      <w:r w:rsidRPr="006428AF">
        <w:rPr>
          <w:b/>
          <w:bCs/>
        </w:rPr>
        <w:t xml:space="preserve"> </w:t>
      </w:r>
      <w:r w:rsidRPr="006428AF">
        <w:rPr>
          <w:rFonts w:ascii="Times New Roman" w:hAnsi="Times New Roman" w:cs="Times New Roman"/>
          <w:b/>
          <w:bCs/>
          <w:sz w:val="26"/>
          <w:szCs w:val="26"/>
        </w:rPr>
        <w:t>Bảng lương đối với giảng viên đại học, cao đẳng là người lao động</w:t>
      </w:r>
    </w:p>
    <w:p w14:paraId="2BDC4B4E"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Viên chức là giảng viên giảng dạy tại các trường Đại học, Cao đẳng công lập, thì được hưởng lương theo các hạng chức danh nghề nghiệp tương ứng với các bảng lương nêu trên (theo hệ số và mức lương cơ sở là 2,34 triệu đồng/tháng).</w:t>
      </w:r>
    </w:p>
    <w:p w14:paraId="3D41ABA7"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Còn giảng viên là người lao động ký hợp đồng lao động với các trường Đại học, Cao đẳng công lập, Đại học tư và Đại học quốc tế (giảng viên hợp đồng lao động) thì không áp dụng các bảng lương nêu trên mà thực hiện chế độ lương, thưởng theo thoả thuận với Hiệu trưởng các trường Đại học, Cao đẳng và được ghi cụ thể trong hợp đồng lao động.</w:t>
      </w:r>
    </w:p>
    <w:p w14:paraId="1B6307FA" w14:textId="77777777" w:rsid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Khi đó, mức lương của giảng viên hợp đồng có thể cao hoặc thấp hơn mức lương của giảng viên là viên chức cùng giảng dạy ở một trình độ, nhưng không được thấp hơn mức lương tối thiểu vùng (do Chính phủ quy định) và phải cao hơn ít nhất 7% so với mức lương tối thiểu vùng (do đã qua đào tạo nghề).</w:t>
      </w:r>
    </w:p>
    <w:p w14:paraId="4135C149" w14:textId="77777777" w:rsidR="006428AF" w:rsidRPr="006428AF" w:rsidRDefault="006428AF" w:rsidP="006428AF">
      <w:pPr>
        <w:ind w:firstLine="284"/>
        <w:rPr>
          <w:rFonts w:ascii="Times New Roman" w:hAnsi="Times New Roman" w:cs="Times New Roman"/>
          <w:b/>
          <w:bCs/>
          <w:sz w:val="26"/>
          <w:szCs w:val="26"/>
        </w:rPr>
      </w:pPr>
      <w:r w:rsidRPr="006428AF">
        <w:rPr>
          <w:rFonts w:ascii="Times New Roman" w:hAnsi="Times New Roman" w:cs="Times New Roman"/>
          <w:b/>
          <w:bCs/>
          <w:sz w:val="26"/>
          <w:szCs w:val="26"/>
        </w:rPr>
        <w:t>Mức lương tối thiểu theo tháng của giảng viên</w:t>
      </w:r>
    </w:p>
    <w:p w14:paraId="4644E197"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Mức lương tối thiểu theo tháng của giảng viên (áp dụng kể từ ngày 01/07/2024), cụ thể như sau</w:t>
      </w:r>
    </w:p>
    <w:tbl>
      <w:tblPr>
        <w:tblpPr w:leftFromText="180" w:rightFromText="180" w:horzAnchor="margin" w:tblpY="-5830"/>
        <w:tblW w:w="12958" w:type="dxa"/>
        <w:shd w:val="clear" w:color="auto" w:fill="FFFFFF"/>
        <w:tblCellMar>
          <w:left w:w="0" w:type="dxa"/>
          <w:right w:w="0" w:type="dxa"/>
        </w:tblCellMar>
        <w:tblLook w:val="04A0" w:firstRow="1" w:lastRow="0" w:firstColumn="1" w:lastColumn="0" w:noHBand="0" w:noVBand="1"/>
      </w:tblPr>
      <w:tblGrid>
        <w:gridCol w:w="2689"/>
        <w:gridCol w:w="3167"/>
        <w:gridCol w:w="3709"/>
        <w:gridCol w:w="3393"/>
      </w:tblGrid>
      <w:tr w:rsidR="006428AF" w:rsidRPr="006428AF" w14:paraId="5AD39561" w14:textId="77777777" w:rsidTr="006428AF">
        <w:tc>
          <w:tcPr>
            <w:tcW w:w="268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5B8F300D"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lastRenderedPageBreak/>
              <w:t>Vùng</w:t>
            </w:r>
          </w:p>
        </w:tc>
        <w:tc>
          <w:tcPr>
            <w:tcW w:w="3167" w:type="dxa"/>
            <w:tcBorders>
              <w:top w:val="single" w:sz="8" w:space="0" w:color="E6E6E6"/>
              <w:left w:val="single" w:sz="8" w:space="0" w:color="E6E6E6"/>
              <w:bottom w:val="single" w:sz="8" w:space="0" w:color="E6E6E6"/>
              <w:right w:val="single" w:sz="8" w:space="0" w:color="E6E6E6"/>
            </w:tcBorders>
            <w:shd w:val="clear" w:color="auto" w:fill="FFFFFF"/>
            <w:vAlign w:val="center"/>
            <w:hideMark/>
          </w:tcPr>
          <w:p w14:paraId="1F334688"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Mức lương tối thiểu theo tháng</w:t>
            </w:r>
          </w:p>
        </w:tc>
        <w:tc>
          <w:tcPr>
            <w:tcW w:w="370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0D2580CA"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Mức lương tối thiểu của giảng viên (thêm 7%)</w:t>
            </w:r>
          </w:p>
        </w:tc>
        <w:tc>
          <w:tcPr>
            <w:tcW w:w="3393" w:type="dxa"/>
            <w:tcBorders>
              <w:top w:val="single" w:sz="8" w:space="0" w:color="E6E6E6"/>
              <w:left w:val="single" w:sz="8" w:space="0" w:color="E6E6E6"/>
              <w:bottom w:val="single" w:sz="8" w:space="0" w:color="E6E6E6"/>
              <w:right w:val="single" w:sz="8" w:space="0" w:color="E6E6E6"/>
            </w:tcBorders>
            <w:shd w:val="clear" w:color="auto" w:fill="FFFFFF"/>
            <w:vAlign w:val="center"/>
            <w:hideMark/>
          </w:tcPr>
          <w:p w14:paraId="72CA6D64"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Ghi chú</w:t>
            </w:r>
          </w:p>
        </w:tc>
      </w:tr>
      <w:tr w:rsidR="006428AF" w:rsidRPr="006428AF" w14:paraId="1453C16E" w14:textId="77777777" w:rsidTr="006428AF">
        <w:trPr>
          <w:trHeight w:val="1178"/>
        </w:trPr>
        <w:tc>
          <w:tcPr>
            <w:tcW w:w="268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0216946A"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Vùng</w:t>
            </w:r>
          </w:p>
          <w:p w14:paraId="374868BF"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I</w:t>
            </w:r>
          </w:p>
        </w:tc>
        <w:tc>
          <w:tcPr>
            <w:tcW w:w="3167" w:type="dxa"/>
            <w:tcBorders>
              <w:top w:val="nil"/>
              <w:left w:val="nil"/>
              <w:bottom w:val="single" w:sz="8" w:space="0" w:color="E6E6E6"/>
              <w:right w:val="single" w:sz="8" w:space="0" w:color="E6E6E6"/>
            </w:tcBorders>
            <w:shd w:val="clear" w:color="auto" w:fill="FFFFFF"/>
            <w:vAlign w:val="center"/>
            <w:hideMark/>
          </w:tcPr>
          <w:p w14:paraId="6FE730BE"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4.960.000 đồng/tháng</w:t>
            </w:r>
          </w:p>
        </w:tc>
        <w:tc>
          <w:tcPr>
            <w:tcW w:w="3709" w:type="dxa"/>
            <w:tcBorders>
              <w:top w:val="nil"/>
              <w:left w:val="nil"/>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1345D333"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4.960.000 + (4.960.000 x 7%) = 5.307.200 đồng/tháng</w:t>
            </w:r>
          </w:p>
        </w:tc>
        <w:tc>
          <w:tcPr>
            <w:tcW w:w="3393" w:type="dxa"/>
            <w:tcBorders>
              <w:top w:val="nil"/>
              <w:left w:val="nil"/>
              <w:bottom w:val="single" w:sz="8" w:space="0" w:color="E6E6E6"/>
              <w:right w:val="single" w:sz="8" w:space="0" w:color="E6E6E6"/>
            </w:tcBorders>
            <w:shd w:val="clear" w:color="auto" w:fill="FFFFFF"/>
            <w:hideMark/>
          </w:tcPr>
          <w:p w14:paraId="78C40DD6"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Vùng I:</w:t>
            </w:r>
            <w:r w:rsidRPr="006428AF">
              <w:rPr>
                <w:rFonts w:ascii="Times New Roman" w:hAnsi="Times New Roman" w:cs="Times New Roman"/>
                <w:sz w:val="26"/>
                <w:szCs w:val="26"/>
              </w:rPr>
              <w:t> thành phố, quận, huyện, thị xã có kinh tế phát triển</w:t>
            </w:r>
          </w:p>
        </w:tc>
      </w:tr>
      <w:tr w:rsidR="006428AF" w:rsidRPr="006428AF" w14:paraId="7BEDC6AA" w14:textId="77777777" w:rsidTr="006428AF">
        <w:trPr>
          <w:trHeight w:val="1214"/>
        </w:trPr>
        <w:tc>
          <w:tcPr>
            <w:tcW w:w="268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6C306802"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Vùng</w:t>
            </w:r>
          </w:p>
          <w:p w14:paraId="181306C5"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II</w:t>
            </w:r>
          </w:p>
        </w:tc>
        <w:tc>
          <w:tcPr>
            <w:tcW w:w="3167" w:type="dxa"/>
            <w:tcBorders>
              <w:top w:val="nil"/>
              <w:left w:val="nil"/>
              <w:bottom w:val="single" w:sz="8" w:space="0" w:color="E6E6E6"/>
              <w:right w:val="single" w:sz="8" w:space="0" w:color="E6E6E6"/>
            </w:tcBorders>
            <w:shd w:val="clear" w:color="auto" w:fill="FFFFFF"/>
            <w:vAlign w:val="center"/>
            <w:hideMark/>
          </w:tcPr>
          <w:p w14:paraId="2CF778BA"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4.410.000 đồng/tháng</w:t>
            </w:r>
          </w:p>
        </w:tc>
        <w:tc>
          <w:tcPr>
            <w:tcW w:w="3709" w:type="dxa"/>
            <w:tcBorders>
              <w:top w:val="nil"/>
              <w:left w:val="nil"/>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2CDF4426"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4.410.000 + (4.410.000 x 7%) = 4.718.700 đồng/tháng</w:t>
            </w:r>
          </w:p>
        </w:tc>
        <w:tc>
          <w:tcPr>
            <w:tcW w:w="3393" w:type="dxa"/>
            <w:tcBorders>
              <w:top w:val="nil"/>
              <w:left w:val="nil"/>
              <w:bottom w:val="single" w:sz="8" w:space="0" w:color="E6E6E6"/>
              <w:right w:val="single" w:sz="8" w:space="0" w:color="E6E6E6"/>
            </w:tcBorders>
            <w:shd w:val="clear" w:color="auto" w:fill="FFFFFF"/>
            <w:hideMark/>
          </w:tcPr>
          <w:p w14:paraId="0C4631B6"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Vùng II:</w:t>
            </w:r>
            <w:r w:rsidRPr="006428AF">
              <w:rPr>
                <w:rFonts w:ascii="Times New Roman" w:hAnsi="Times New Roman" w:cs="Times New Roman"/>
                <w:sz w:val="26"/>
                <w:szCs w:val="26"/>
              </w:rPr>
              <w:t> các huyện, tỉnh, thành phố có kinh tế tương đối phát triển</w:t>
            </w:r>
          </w:p>
        </w:tc>
      </w:tr>
      <w:tr w:rsidR="006428AF" w:rsidRPr="006428AF" w14:paraId="4960D4D1" w14:textId="77777777" w:rsidTr="006428AF">
        <w:trPr>
          <w:trHeight w:val="1214"/>
        </w:trPr>
        <w:tc>
          <w:tcPr>
            <w:tcW w:w="268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6BEB66C2"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Vùng</w:t>
            </w:r>
          </w:p>
          <w:p w14:paraId="40D21C2F"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III</w:t>
            </w:r>
          </w:p>
        </w:tc>
        <w:tc>
          <w:tcPr>
            <w:tcW w:w="3167" w:type="dxa"/>
            <w:tcBorders>
              <w:top w:val="nil"/>
              <w:left w:val="nil"/>
              <w:bottom w:val="single" w:sz="8" w:space="0" w:color="E6E6E6"/>
              <w:right w:val="single" w:sz="8" w:space="0" w:color="E6E6E6"/>
            </w:tcBorders>
            <w:shd w:val="clear" w:color="auto" w:fill="FFFFFF"/>
            <w:vAlign w:val="center"/>
            <w:hideMark/>
          </w:tcPr>
          <w:p w14:paraId="57900CB7"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3.640.000 đồng/tháng</w:t>
            </w:r>
          </w:p>
        </w:tc>
        <w:tc>
          <w:tcPr>
            <w:tcW w:w="3709" w:type="dxa"/>
            <w:tcBorders>
              <w:top w:val="nil"/>
              <w:left w:val="nil"/>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4C44B9EC"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3.640.000 + (3.640.000 x 7%) = 3.894.800 đồng/tháng</w:t>
            </w:r>
          </w:p>
        </w:tc>
        <w:tc>
          <w:tcPr>
            <w:tcW w:w="3393" w:type="dxa"/>
            <w:tcBorders>
              <w:top w:val="nil"/>
              <w:left w:val="nil"/>
              <w:bottom w:val="single" w:sz="8" w:space="0" w:color="E6E6E6"/>
              <w:right w:val="single" w:sz="8" w:space="0" w:color="E6E6E6"/>
            </w:tcBorders>
            <w:shd w:val="clear" w:color="auto" w:fill="FFFFFF"/>
            <w:hideMark/>
          </w:tcPr>
          <w:p w14:paraId="039D6CBA"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Vùng III:</w:t>
            </w:r>
            <w:r w:rsidRPr="006428AF">
              <w:rPr>
                <w:rFonts w:ascii="Times New Roman" w:hAnsi="Times New Roman" w:cs="Times New Roman"/>
                <w:sz w:val="26"/>
                <w:szCs w:val="26"/>
              </w:rPr>
              <w:t> các quận, huyện, thị xã, có kinh tế ở mức khá, nhưng thấp hơn vùng II</w:t>
            </w:r>
          </w:p>
        </w:tc>
      </w:tr>
      <w:tr w:rsidR="006428AF" w:rsidRPr="006428AF" w14:paraId="24FACC50" w14:textId="77777777" w:rsidTr="006428AF">
        <w:trPr>
          <w:trHeight w:val="1214"/>
        </w:trPr>
        <w:tc>
          <w:tcPr>
            <w:tcW w:w="2689" w:type="dxa"/>
            <w:tcBorders>
              <w:top w:val="single" w:sz="8" w:space="0" w:color="E6E6E6"/>
              <w:left w:val="single" w:sz="8" w:space="0" w:color="E6E6E6"/>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22D12713"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Vùng</w:t>
            </w:r>
          </w:p>
          <w:p w14:paraId="4CD4D2E0"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IV</w:t>
            </w:r>
          </w:p>
        </w:tc>
        <w:tc>
          <w:tcPr>
            <w:tcW w:w="3167" w:type="dxa"/>
            <w:tcBorders>
              <w:top w:val="nil"/>
              <w:left w:val="nil"/>
              <w:bottom w:val="single" w:sz="8" w:space="0" w:color="E6E6E6"/>
              <w:right w:val="single" w:sz="8" w:space="0" w:color="E6E6E6"/>
            </w:tcBorders>
            <w:shd w:val="clear" w:color="auto" w:fill="FFFFFF"/>
            <w:vAlign w:val="center"/>
            <w:hideMark/>
          </w:tcPr>
          <w:p w14:paraId="1BAAC673"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3.450.000 đồng/tháng</w:t>
            </w:r>
          </w:p>
        </w:tc>
        <w:tc>
          <w:tcPr>
            <w:tcW w:w="3709" w:type="dxa"/>
            <w:tcBorders>
              <w:top w:val="nil"/>
              <w:left w:val="nil"/>
              <w:bottom w:val="single" w:sz="8" w:space="0" w:color="E6E6E6"/>
              <w:right w:val="single" w:sz="8" w:space="0" w:color="E6E6E6"/>
            </w:tcBorders>
            <w:shd w:val="clear" w:color="auto" w:fill="FFFFFF"/>
            <w:tcMar>
              <w:top w:w="63" w:type="dxa"/>
              <w:left w:w="125" w:type="dxa"/>
              <w:bottom w:w="63" w:type="dxa"/>
              <w:right w:w="125" w:type="dxa"/>
            </w:tcMar>
            <w:vAlign w:val="center"/>
            <w:hideMark/>
          </w:tcPr>
          <w:p w14:paraId="018BF2E9"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3.450.000 + (3.450.000 x 7%) = 3.691.500 đồng/tháng</w:t>
            </w:r>
          </w:p>
        </w:tc>
        <w:tc>
          <w:tcPr>
            <w:tcW w:w="3393" w:type="dxa"/>
            <w:tcBorders>
              <w:top w:val="nil"/>
              <w:left w:val="nil"/>
              <w:bottom w:val="single" w:sz="8" w:space="0" w:color="E6E6E6"/>
              <w:right w:val="single" w:sz="8" w:space="0" w:color="E6E6E6"/>
            </w:tcBorders>
            <w:shd w:val="clear" w:color="auto" w:fill="FFFFFF"/>
            <w:hideMark/>
          </w:tcPr>
          <w:p w14:paraId="70F292E8" w14:textId="77777777" w:rsidR="006428AF" w:rsidRPr="006428AF" w:rsidRDefault="006428AF" w:rsidP="006428AF">
            <w:pPr>
              <w:ind w:firstLine="284"/>
              <w:rPr>
                <w:rFonts w:ascii="Times New Roman" w:hAnsi="Times New Roman" w:cs="Times New Roman"/>
                <w:sz w:val="26"/>
                <w:szCs w:val="26"/>
              </w:rPr>
            </w:pPr>
            <w:r w:rsidRPr="006428AF">
              <w:rPr>
                <w:rFonts w:ascii="Times New Roman" w:hAnsi="Times New Roman" w:cs="Times New Roman"/>
                <w:b/>
                <w:bCs/>
                <w:sz w:val="26"/>
                <w:szCs w:val="26"/>
              </w:rPr>
              <w:t>Vùng IV:</w:t>
            </w:r>
            <w:r w:rsidRPr="006428AF">
              <w:rPr>
                <w:rFonts w:ascii="Times New Roman" w:hAnsi="Times New Roman" w:cs="Times New Roman"/>
                <w:sz w:val="26"/>
                <w:szCs w:val="26"/>
              </w:rPr>
              <w:t> các huyện, thị xã có nền kinh tế chưa phát triển, khó khăn</w:t>
            </w:r>
          </w:p>
        </w:tc>
      </w:tr>
    </w:tbl>
    <w:p w14:paraId="447CEC02" w14:textId="77777777" w:rsidR="006428AF" w:rsidRDefault="006428AF" w:rsidP="006428AF">
      <w:pPr>
        <w:ind w:firstLine="284"/>
        <w:rPr>
          <w:rFonts w:ascii="Times New Roman" w:hAnsi="Times New Roman" w:cs="Times New Roman"/>
          <w:sz w:val="26"/>
          <w:szCs w:val="26"/>
        </w:rPr>
      </w:pPr>
    </w:p>
    <w:p w14:paraId="0776E57E" w14:textId="77777777" w:rsidR="006428AF" w:rsidRPr="006428AF" w:rsidRDefault="006428AF" w:rsidP="006428AF">
      <w:pPr>
        <w:rPr>
          <w:rFonts w:ascii="Times New Roman" w:hAnsi="Times New Roman" w:cs="Times New Roman"/>
          <w:sz w:val="26"/>
          <w:szCs w:val="26"/>
        </w:rPr>
      </w:pPr>
    </w:p>
    <w:p w14:paraId="774EC14D" w14:textId="77777777" w:rsidR="006428AF" w:rsidRPr="006428AF" w:rsidRDefault="006428AF" w:rsidP="006428AF">
      <w:pPr>
        <w:rPr>
          <w:rFonts w:ascii="Times New Roman" w:hAnsi="Times New Roman" w:cs="Times New Roman"/>
          <w:sz w:val="26"/>
          <w:szCs w:val="26"/>
        </w:rPr>
      </w:pPr>
    </w:p>
    <w:p w14:paraId="235A9F76" w14:textId="77777777" w:rsidR="006428AF" w:rsidRPr="006428AF" w:rsidRDefault="006428AF" w:rsidP="006428AF">
      <w:pPr>
        <w:rPr>
          <w:rFonts w:ascii="Times New Roman" w:hAnsi="Times New Roman" w:cs="Times New Roman"/>
          <w:sz w:val="26"/>
          <w:szCs w:val="26"/>
        </w:rPr>
      </w:pPr>
    </w:p>
    <w:p w14:paraId="66A42857" w14:textId="77777777" w:rsidR="006428AF" w:rsidRPr="006428AF" w:rsidRDefault="006428AF" w:rsidP="006428AF">
      <w:pPr>
        <w:rPr>
          <w:rFonts w:ascii="Times New Roman" w:hAnsi="Times New Roman" w:cs="Times New Roman"/>
          <w:sz w:val="26"/>
          <w:szCs w:val="26"/>
        </w:rPr>
      </w:pPr>
    </w:p>
    <w:p w14:paraId="42AC6D78" w14:textId="77777777" w:rsidR="006428AF" w:rsidRPr="006428AF" w:rsidRDefault="006428AF" w:rsidP="006428AF">
      <w:pPr>
        <w:rPr>
          <w:rFonts w:ascii="Times New Roman" w:hAnsi="Times New Roman" w:cs="Times New Roman"/>
          <w:sz w:val="26"/>
          <w:szCs w:val="26"/>
        </w:rPr>
      </w:pPr>
    </w:p>
    <w:p w14:paraId="6BF06297" w14:textId="77777777" w:rsidR="006428AF" w:rsidRPr="006428AF" w:rsidRDefault="006428AF" w:rsidP="006428AF">
      <w:pPr>
        <w:rPr>
          <w:rFonts w:ascii="Times New Roman" w:hAnsi="Times New Roman" w:cs="Times New Roman"/>
          <w:sz w:val="26"/>
          <w:szCs w:val="26"/>
        </w:rPr>
      </w:pPr>
    </w:p>
    <w:p w14:paraId="00033E6F" w14:textId="77777777" w:rsidR="006428AF" w:rsidRPr="006428AF" w:rsidRDefault="006428AF" w:rsidP="006428AF">
      <w:pPr>
        <w:rPr>
          <w:rFonts w:ascii="Times New Roman" w:hAnsi="Times New Roman" w:cs="Times New Roman"/>
          <w:sz w:val="26"/>
          <w:szCs w:val="26"/>
        </w:rPr>
      </w:pPr>
    </w:p>
    <w:p w14:paraId="177EDA4E" w14:textId="77777777" w:rsidR="006428AF" w:rsidRPr="006428AF" w:rsidRDefault="006428AF" w:rsidP="006428AF">
      <w:pPr>
        <w:rPr>
          <w:rFonts w:ascii="Times New Roman" w:hAnsi="Times New Roman" w:cs="Times New Roman"/>
          <w:sz w:val="26"/>
          <w:szCs w:val="26"/>
        </w:rPr>
      </w:pPr>
    </w:p>
    <w:p w14:paraId="78899BBB" w14:textId="77777777" w:rsidR="006428AF" w:rsidRPr="006428AF" w:rsidRDefault="006428AF" w:rsidP="006428AF">
      <w:pPr>
        <w:rPr>
          <w:rFonts w:ascii="Times New Roman" w:hAnsi="Times New Roman" w:cs="Times New Roman"/>
          <w:sz w:val="26"/>
          <w:szCs w:val="26"/>
        </w:rPr>
      </w:pPr>
    </w:p>
    <w:p w14:paraId="522841D7" w14:textId="77777777" w:rsidR="006428AF" w:rsidRDefault="006428AF" w:rsidP="006428AF">
      <w:pPr>
        <w:rPr>
          <w:rFonts w:ascii="Times New Roman" w:hAnsi="Times New Roman" w:cs="Times New Roman"/>
          <w:sz w:val="26"/>
          <w:szCs w:val="26"/>
        </w:rPr>
      </w:pPr>
    </w:p>
    <w:p w14:paraId="6D72C2B9" w14:textId="77777777" w:rsidR="006428AF" w:rsidRDefault="006428AF" w:rsidP="006428AF">
      <w:pPr>
        <w:rPr>
          <w:rFonts w:ascii="Times New Roman" w:hAnsi="Times New Roman" w:cs="Times New Roman"/>
          <w:b/>
          <w:bCs/>
          <w:sz w:val="26"/>
          <w:szCs w:val="26"/>
        </w:rPr>
      </w:pPr>
      <w:r w:rsidRPr="006428AF">
        <w:rPr>
          <w:rFonts w:ascii="Times New Roman" w:hAnsi="Times New Roman" w:cs="Times New Roman"/>
          <w:b/>
          <w:bCs/>
          <w:sz w:val="26"/>
          <w:szCs w:val="26"/>
        </w:rPr>
        <w:t>Mức lương tối thiểu của giảng viên tính theo giờ</w:t>
      </w:r>
    </w:p>
    <w:tbl>
      <w:tblPr>
        <w:tblStyle w:val="TableGrid"/>
        <w:tblpPr w:leftFromText="180" w:rightFromText="180" w:horzAnchor="margin" w:tblpY="-6950"/>
        <w:tblW w:w="12958" w:type="dxa"/>
        <w:tblLook w:val="04A0" w:firstRow="1" w:lastRow="0" w:firstColumn="1" w:lastColumn="0" w:noHBand="0" w:noVBand="1"/>
      </w:tblPr>
      <w:tblGrid>
        <w:gridCol w:w="1723"/>
        <w:gridCol w:w="2171"/>
        <w:gridCol w:w="3276"/>
        <w:gridCol w:w="2894"/>
        <w:gridCol w:w="2894"/>
      </w:tblGrid>
      <w:tr w:rsidR="006428AF" w:rsidRPr="006428AF" w14:paraId="408CAC65" w14:textId="77777777" w:rsidTr="006428AF">
        <w:tc>
          <w:tcPr>
            <w:tcW w:w="1723" w:type="dxa"/>
            <w:hideMark/>
          </w:tcPr>
          <w:p w14:paraId="66A52971"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lastRenderedPageBreak/>
              <w:t>Vùng</w:t>
            </w:r>
          </w:p>
        </w:tc>
        <w:tc>
          <w:tcPr>
            <w:tcW w:w="2171" w:type="dxa"/>
            <w:hideMark/>
          </w:tcPr>
          <w:p w14:paraId="6933C62A"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Mức lương tối thiểu theo giờ</w:t>
            </w:r>
          </w:p>
        </w:tc>
        <w:tc>
          <w:tcPr>
            <w:tcW w:w="3276" w:type="dxa"/>
            <w:hideMark/>
          </w:tcPr>
          <w:p w14:paraId="02462B9A"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Mức lương tối thiểu theo tháng</w:t>
            </w:r>
          </w:p>
        </w:tc>
        <w:tc>
          <w:tcPr>
            <w:tcW w:w="2894" w:type="dxa"/>
            <w:hideMark/>
          </w:tcPr>
          <w:p w14:paraId="59036D7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Mức lương tối thiểu của giảng viên (thêm 7%)</w:t>
            </w:r>
          </w:p>
        </w:tc>
        <w:tc>
          <w:tcPr>
            <w:tcW w:w="2894" w:type="dxa"/>
            <w:hideMark/>
          </w:tcPr>
          <w:p w14:paraId="738B42C0"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Ghi chú</w:t>
            </w:r>
          </w:p>
        </w:tc>
      </w:tr>
      <w:tr w:rsidR="006428AF" w:rsidRPr="006428AF" w14:paraId="22746ABF" w14:textId="77777777" w:rsidTr="006428AF">
        <w:trPr>
          <w:trHeight w:val="1178"/>
        </w:trPr>
        <w:tc>
          <w:tcPr>
            <w:tcW w:w="1723" w:type="dxa"/>
            <w:hideMark/>
          </w:tcPr>
          <w:p w14:paraId="6FBE873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Vùng</w:t>
            </w:r>
          </w:p>
          <w:p w14:paraId="7B5631BA"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I</w:t>
            </w:r>
          </w:p>
        </w:tc>
        <w:tc>
          <w:tcPr>
            <w:tcW w:w="2171" w:type="dxa"/>
            <w:hideMark/>
          </w:tcPr>
          <w:p w14:paraId="34BEAA60"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23.800 đồng/giờ</w:t>
            </w:r>
          </w:p>
        </w:tc>
        <w:tc>
          <w:tcPr>
            <w:tcW w:w="3276" w:type="dxa"/>
            <w:hideMark/>
          </w:tcPr>
          <w:p w14:paraId="119AFDD1"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23.800 đồng/giờ x 8 giờ/ngày x 26 ngày làm việc = 4.950.400 đồng</w:t>
            </w:r>
          </w:p>
        </w:tc>
        <w:tc>
          <w:tcPr>
            <w:tcW w:w="2894" w:type="dxa"/>
            <w:hideMark/>
          </w:tcPr>
          <w:p w14:paraId="020805B5"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4.960.000 + (4.960.000 x 7%) = 5.307.200 đồng/tháng</w:t>
            </w:r>
          </w:p>
        </w:tc>
        <w:tc>
          <w:tcPr>
            <w:tcW w:w="2894" w:type="dxa"/>
            <w:hideMark/>
          </w:tcPr>
          <w:p w14:paraId="08CFAEE0"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Vùng I:</w:t>
            </w:r>
            <w:r w:rsidRPr="006428AF">
              <w:rPr>
                <w:rFonts w:ascii="Times New Roman" w:hAnsi="Times New Roman" w:cs="Times New Roman"/>
                <w:sz w:val="26"/>
                <w:szCs w:val="26"/>
              </w:rPr>
              <w:t> thành phố, quận, huyện, thị xã có kinh tế phát triển</w:t>
            </w:r>
          </w:p>
        </w:tc>
      </w:tr>
      <w:tr w:rsidR="006428AF" w:rsidRPr="006428AF" w14:paraId="5C7980E6" w14:textId="77777777" w:rsidTr="006428AF">
        <w:trPr>
          <w:trHeight w:val="1214"/>
        </w:trPr>
        <w:tc>
          <w:tcPr>
            <w:tcW w:w="1723" w:type="dxa"/>
            <w:hideMark/>
          </w:tcPr>
          <w:p w14:paraId="672FE1AA"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Vùng</w:t>
            </w:r>
          </w:p>
          <w:p w14:paraId="32F121DE"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II</w:t>
            </w:r>
          </w:p>
        </w:tc>
        <w:tc>
          <w:tcPr>
            <w:tcW w:w="2171" w:type="dxa"/>
            <w:hideMark/>
          </w:tcPr>
          <w:p w14:paraId="67AD2168"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21.200 đồng/giờ</w:t>
            </w:r>
          </w:p>
        </w:tc>
        <w:tc>
          <w:tcPr>
            <w:tcW w:w="3276" w:type="dxa"/>
            <w:hideMark/>
          </w:tcPr>
          <w:p w14:paraId="77E771DD"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21.200 đồng/giờ x 8 giờ/ngày x 26 ngày làm việc = 4.409.600 đồng</w:t>
            </w:r>
          </w:p>
        </w:tc>
        <w:tc>
          <w:tcPr>
            <w:tcW w:w="2894" w:type="dxa"/>
            <w:hideMark/>
          </w:tcPr>
          <w:p w14:paraId="05081862"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4.410.000 + (4.410.000 x 7%) = 4.718.700 đồng/tháng</w:t>
            </w:r>
          </w:p>
        </w:tc>
        <w:tc>
          <w:tcPr>
            <w:tcW w:w="2894" w:type="dxa"/>
            <w:hideMark/>
          </w:tcPr>
          <w:p w14:paraId="229C2D10"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Vùng II:</w:t>
            </w:r>
            <w:r w:rsidRPr="006428AF">
              <w:rPr>
                <w:rFonts w:ascii="Times New Roman" w:hAnsi="Times New Roman" w:cs="Times New Roman"/>
                <w:sz w:val="26"/>
                <w:szCs w:val="26"/>
              </w:rPr>
              <w:t> các huyện, tỉnh, thành phố có kinh tế tương đối phát triển</w:t>
            </w:r>
          </w:p>
        </w:tc>
      </w:tr>
      <w:tr w:rsidR="006428AF" w:rsidRPr="006428AF" w14:paraId="161C1B7C" w14:textId="77777777" w:rsidTr="006428AF">
        <w:trPr>
          <w:trHeight w:val="1214"/>
        </w:trPr>
        <w:tc>
          <w:tcPr>
            <w:tcW w:w="1723" w:type="dxa"/>
            <w:hideMark/>
          </w:tcPr>
          <w:p w14:paraId="3C52D956"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Vùng</w:t>
            </w:r>
          </w:p>
          <w:p w14:paraId="516893A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III</w:t>
            </w:r>
          </w:p>
        </w:tc>
        <w:tc>
          <w:tcPr>
            <w:tcW w:w="2171" w:type="dxa"/>
            <w:hideMark/>
          </w:tcPr>
          <w:p w14:paraId="33F55E96"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18.600 đồng/giờ</w:t>
            </w:r>
          </w:p>
        </w:tc>
        <w:tc>
          <w:tcPr>
            <w:tcW w:w="3276" w:type="dxa"/>
            <w:hideMark/>
          </w:tcPr>
          <w:p w14:paraId="673A7010"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18.600 đồng/giờ x 8 giờ/ngày x 26 ngày làm việc = 3.868.800 đồng</w:t>
            </w:r>
          </w:p>
        </w:tc>
        <w:tc>
          <w:tcPr>
            <w:tcW w:w="2894" w:type="dxa"/>
            <w:hideMark/>
          </w:tcPr>
          <w:p w14:paraId="47EA1245"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3.860.000 + (3.860.000 x 7%) = 4.130.200 đồng/tháng</w:t>
            </w:r>
          </w:p>
        </w:tc>
        <w:tc>
          <w:tcPr>
            <w:tcW w:w="2894" w:type="dxa"/>
            <w:hideMark/>
          </w:tcPr>
          <w:p w14:paraId="79CBAF9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Vùng III:</w:t>
            </w:r>
            <w:r w:rsidRPr="006428AF">
              <w:rPr>
                <w:rFonts w:ascii="Times New Roman" w:hAnsi="Times New Roman" w:cs="Times New Roman"/>
                <w:sz w:val="26"/>
                <w:szCs w:val="26"/>
              </w:rPr>
              <w:t> các quận, huyện, thị xã, có kinh tế ở mức khá, nhưng thấp hơn vùng II</w:t>
            </w:r>
          </w:p>
        </w:tc>
      </w:tr>
      <w:tr w:rsidR="006428AF" w:rsidRPr="006428AF" w14:paraId="1BD324E3" w14:textId="77777777" w:rsidTr="006428AF">
        <w:trPr>
          <w:trHeight w:val="1214"/>
        </w:trPr>
        <w:tc>
          <w:tcPr>
            <w:tcW w:w="1723" w:type="dxa"/>
            <w:hideMark/>
          </w:tcPr>
          <w:p w14:paraId="4F571F9D"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Vùng</w:t>
            </w:r>
          </w:p>
          <w:p w14:paraId="5C64B362"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IV</w:t>
            </w:r>
          </w:p>
        </w:tc>
        <w:tc>
          <w:tcPr>
            <w:tcW w:w="2171" w:type="dxa"/>
            <w:hideMark/>
          </w:tcPr>
          <w:p w14:paraId="1E429F4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16.600 đồng/giờ</w:t>
            </w:r>
          </w:p>
        </w:tc>
        <w:tc>
          <w:tcPr>
            <w:tcW w:w="3276" w:type="dxa"/>
            <w:hideMark/>
          </w:tcPr>
          <w:p w14:paraId="7CE5371D"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16.600 đồng/giờ x 8 giờ/ngày x 26 ngày làm việc=3.452.800 đồng</w:t>
            </w:r>
          </w:p>
        </w:tc>
        <w:tc>
          <w:tcPr>
            <w:tcW w:w="2894" w:type="dxa"/>
            <w:hideMark/>
          </w:tcPr>
          <w:p w14:paraId="008048F4"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sz w:val="26"/>
                <w:szCs w:val="26"/>
              </w:rPr>
              <w:t>3.450.000 + (3.450.000 x 7%) = 3.691.500 đồng/tháng</w:t>
            </w:r>
          </w:p>
        </w:tc>
        <w:tc>
          <w:tcPr>
            <w:tcW w:w="2894" w:type="dxa"/>
            <w:hideMark/>
          </w:tcPr>
          <w:p w14:paraId="547B5E07" w14:textId="77777777" w:rsidR="006428AF" w:rsidRPr="006428AF" w:rsidRDefault="006428AF" w:rsidP="006428AF">
            <w:pPr>
              <w:spacing w:after="160" w:line="259" w:lineRule="auto"/>
              <w:rPr>
                <w:rFonts w:ascii="Times New Roman" w:hAnsi="Times New Roman" w:cs="Times New Roman"/>
                <w:sz w:val="26"/>
                <w:szCs w:val="26"/>
              </w:rPr>
            </w:pPr>
            <w:r w:rsidRPr="006428AF">
              <w:rPr>
                <w:rFonts w:ascii="Times New Roman" w:hAnsi="Times New Roman" w:cs="Times New Roman"/>
                <w:b/>
                <w:bCs/>
                <w:sz w:val="26"/>
                <w:szCs w:val="26"/>
              </w:rPr>
              <w:t>Vùng IV:</w:t>
            </w:r>
            <w:r w:rsidRPr="006428AF">
              <w:rPr>
                <w:rFonts w:ascii="Times New Roman" w:hAnsi="Times New Roman" w:cs="Times New Roman"/>
                <w:sz w:val="26"/>
                <w:szCs w:val="26"/>
              </w:rPr>
              <w:t> các huyện, thị xã có nền kinh tế chưa phát triển, khó khăn</w:t>
            </w:r>
          </w:p>
        </w:tc>
      </w:tr>
    </w:tbl>
    <w:p w14:paraId="0E3ADE74" w14:textId="77777777" w:rsidR="006428AF" w:rsidRDefault="006428AF" w:rsidP="006428AF">
      <w:pPr>
        <w:rPr>
          <w:rFonts w:ascii="Times New Roman" w:hAnsi="Times New Roman" w:cs="Times New Roman"/>
          <w:sz w:val="26"/>
          <w:szCs w:val="26"/>
        </w:rPr>
      </w:pPr>
    </w:p>
    <w:p w14:paraId="0374AE48" w14:textId="77777777" w:rsidR="006428AF" w:rsidRPr="006428AF" w:rsidRDefault="006428AF" w:rsidP="006428AF">
      <w:pPr>
        <w:rPr>
          <w:rFonts w:ascii="Times New Roman" w:hAnsi="Times New Roman" w:cs="Times New Roman"/>
          <w:sz w:val="26"/>
          <w:szCs w:val="26"/>
        </w:rPr>
      </w:pPr>
    </w:p>
    <w:p w14:paraId="2E4EC517" w14:textId="77777777" w:rsidR="006428AF" w:rsidRPr="006428AF" w:rsidRDefault="006428AF" w:rsidP="006428AF">
      <w:pPr>
        <w:rPr>
          <w:rFonts w:ascii="Times New Roman" w:hAnsi="Times New Roman" w:cs="Times New Roman"/>
          <w:sz w:val="26"/>
          <w:szCs w:val="26"/>
        </w:rPr>
      </w:pPr>
    </w:p>
    <w:p w14:paraId="1EEBE165" w14:textId="77777777" w:rsidR="006428AF" w:rsidRPr="006428AF" w:rsidRDefault="006428AF" w:rsidP="006428AF">
      <w:pPr>
        <w:rPr>
          <w:rFonts w:ascii="Times New Roman" w:hAnsi="Times New Roman" w:cs="Times New Roman"/>
          <w:sz w:val="26"/>
          <w:szCs w:val="26"/>
        </w:rPr>
      </w:pPr>
    </w:p>
    <w:p w14:paraId="5A329198" w14:textId="77777777" w:rsidR="006428AF" w:rsidRPr="006428AF" w:rsidRDefault="006428AF" w:rsidP="006428AF">
      <w:pPr>
        <w:rPr>
          <w:rFonts w:ascii="Times New Roman" w:hAnsi="Times New Roman" w:cs="Times New Roman"/>
          <w:sz w:val="26"/>
          <w:szCs w:val="26"/>
        </w:rPr>
      </w:pPr>
    </w:p>
    <w:p w14:paraId="61084D02" w14:textId="77777777" w:rsidR="006428AF" w:rsidRPr="006428AF" w:rsidRDefault="006428AF" w:rsidP="006428AF">
      <w:pPr>
        <w:rPr>
          <w:rFonts w:ascii="Times New Roman" w:hAnsi="Times New Roman" w:cs="Times New Roman"/>
          <w:sz w:val="26"/>
          <w:szCs w:val="26"/>
        </w:rPr>
      </w:pPr>
    </w:p>
    <w:p w14:paraId="167F28EF" w14:textId="77777777" w:rsidR="006428AF" w:rsidRPr="006428AF" w:rsidRDefault="006428AF" w:rsidP="006428AF">
      <w:pPr>
        <w:rPr>
          <w:rFonts w:ascii="Times New Roman" w:hAnsi="Times New Roman" w:cs="Times New Roman"/>
          <w:sz w:val="26"/>
          <w:szCs w:val="26"/>
        </w:rPr>
      </w:pPr>
    </w:p>
    <w:p w14:paraId="27521F2F" w14:textId="77777777" w:rsidR="006428AF" w:rsidRPr="006428AF" w:rsidRDefault="006428AF" w:rsidP="006428AF">
      <w:pPr>
        <w:rPr>
          <w:rFonts w:ascii="Times New Roman" w:hAnsi="Times New Roman" w:cs="Times New Roman"/>
          <w:sz w:val="26"/>
          <w:szCs w:val="26"/>
        </w:rPr>
      </w:pPr>
    </w:p>
    <w:p w14:paraId="1483170F" w14:textId="77777777" w:rsidR="006428AF" w:rsidRPr="006428AF" w:rsidRDefault="006428AF" w:rsidP="006428AF">
      <w:pPr>
        <w:rPr>
          <w:rFonts w:ascii="Times New Roman" w:hAnsi="Times New Roman" w:cs="Times New Roman"/>
          <w:sz w:val="26"/>
          <w:szCs w:val="26"/>
        </w:rPr>
      </w:pPr>
    </w:p>
    <w:p w14:paraId="04184AC8" w14:textId="77777777" w:rsidR="006428AF" w:rsidRDefault="006428AF" w:rsidP="006428AF">
      <w:pPr>
        <w:rPr>
          <w:rFonts w:ascii="Times New Roman" w:hAnsi="Times New Roman" w:cs="Times New Roman"/>
          <w:sz w:val="26"/>
          <w:szCs w:val="26"/>
        </w:rPr>
      </w:pPr>
    </w:p>
    <w:p w14:paraId="32F99434" w14:textId="0DC4C2BD" w:rsidR="006428AF" w:rsidRDefault="006428AF" w:rsidP="006428AF">
      <w:pPr>
        <w:ind w:firstLine="284"/>
        <w:rPr>
          <w:rFonts w:ascii="Times New Roman" w:hAnsi="Times New Roman" w:cs="Times New Roman"/>
          <w:sz w:val="26"/>
          <w:szCs w:val="26"/>
        </w:rPr>
      </w:pPr>
      <w:r w:rsidRPr="006428AF">
        <w:rPr>
          <w:rFonts w:ascii="Times New Roman" w:hAnsi="Times New Roman" w:cs="Times New Roman"/>
          <w:sz w:val="26"/>
          <w:szCs w:val="26"/>
        </w:rPr>
        <w:t>Danh mục các địa bàn (Vùng I, II, III, IV) áp dụng mức lương tối thiểu vùng được quy định tại phần Phụ lục của Nghị định 38/2022/NĐ-CP quy định về mức lương tối thiểu đối với người lao động làm việc theo hợp đồng lao động.</w:t>
      </w:r>
      <w:r w:rsidR="00C13479">
        <w:rPr>
          <w:rFonts w:ascii="Times New Roman" w:hAnsi="Times New Roman" w:cs="Times New Roman"/>
          <w:sz w:val="26"/>
          <w:szCs w:val="26"/>
        </w:rPr>
        <w:br/>
      </w:r>
    </w:p>
    <w:p w14:paraId="7EA2BBE1" w14:textId="440EA478" w:rsidR="00C13479" w:rsidRDefault="00C13479" w:rsidP="006428AF">
      <w:pPr>
        <w:ind w:firstLine="284"/>
        <w:rPr>
          <w:rFonts w:ascii="Times New Roman" w:hAnsi="Times New Roman" w:cs="Times New Roman"/>
          <w:sz w:val="26"/>
          <w:szCs w:val="26"/>
        </w:rPr>
      </w:pPr>
    </w:p>
    <w:p w14:paraId="67377756" w14:textId="33B6E4B1" w:rsidR="00117112" w:rsidRDefault="00117112" w:rsidP="00117112">
      <w:pPr>
        <w:ind w:firstLine="284"/>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789"/>
        <w:gridCol w:w="2789"/>
        <w:gridCol w:w="2790"/>
        <w:gridCol w:w="2790"/>
        <w:gridCol w:w="2790"/>
      </w:tblGrid>
      <w:tr w:rsidR="006162D6" w14:paraId="4C3450CC" w14:textId="77777777" w:rsidTr="006162D6">
        <w:tc>
          <w:tcPr>
            <w:tcW w:w="2789" w:type="dxa"/>
          </w:tcPr>
          <w:p w14:paraId="6933B38A" w14:textId="1C24B736" w:rsidR="006162D6" w:rsidRDefault="006162D6" w:rsidP="006162D6">
            <w:pPr>
              <w:rPr>
                <w:rFonts w:ascii="Times New Roman" w:hAnsi="Times New Roman" w:cs="Times New Roman"/>
                <w:sz w:val="26"/>
                <w:szCs w:val="26"/>
              </w:rPr>
            </w:pPr>
            <w:r>
              <w:rPr>
                <w:rFonts w:ascii="Times New Roman" w:hAnsi="Times New Roman" w:cs="Times New Roman"/>
                <w:sz w:val="26"/>
                <w:szCs w:val="26"/>
              </w:rPr>
              <w:t>gv</w:t>
            </w:r>
          </w:p>
        </w:tc>
        <w:tc>
          <w:tcPr>
            <w:tcW w:w="2789" w:type="dxa"/>
          </w:tcPr>
          <w:p w14:paraId="7F7BA140" w14:textId="59DFB5E3" w:rsidR="006162D6" w:rsidRDefault="006162D6" w:rsidP="006162D6">
            <w:pPr>
              <w:rPr>
                <w:rFonts w:ascii="Times New Roman" w:hAnsi="Times New Roman" w:cs="Times New Roman"/>
                <w:sz w:val="26"/>
                <w:szCs w:val="26"/>
              </w:rPr>
            </w:pPr>
            <w:r>
              <w:rPr>
                <w:rFonts w:ascii="Times New Roman" w:hAnsi="Times New Roman" w:cs="Times New Roman"/>
                <w:sz w:val="26"/>
                <w:szCs w:val="26"/>
              </w:rPr>
              <w:t>Năm bắt đầu dạy</w:t>
            </w:r>
          </w:p>
        </w:tc>
        <w:tc>
          <w:tcPr>
            <w:tcW w:w="2790" w:type="dxa"/>
          </w:tcPr>
          <w:p w14:paraId="44E61893" w14:textId="6CCB3A09" w:rsidR="006162D6" w:rsidRDefault="006162D6" w:rsidP="006162D6">
            <w:pPr>
              <w:rPr>
                <w:rFonts w:ascii="Times New Roman" w:hAnsi="Times New Roman" w:cs="Times New Roman"/>
                <w:sz w:val="26"/>
                <w:szCs w:val="26"/>
              </w:rPr>
            </w:pPr>
            <w:r>
              <w:rPr>
                <w:rFonts w:ascii="Times New Roman" w:hAnsi="Times New Roman" w:cs="Times New Roman"/>
                <w:sz w:val="26"/>
                <w:szCs w:val="26"/>
              </w:rPr>
              <w:t>Viên chức loại</w:t>
            </w:r>
          </w:p>
        </w:tc>
        <w:tc>
          <w:tcPr>
            <w:tcW w:w="2790" w:type="dxa"/>
          </w:tcPr>
          <w:p w14:paraId="4A4990D9" w14:textId="6FD6A34B" w:rsidR="006162D6" w:rsidRDefault="006162D6" w:rsidP="006162D6">
            <w:pPr>
              <w:rPr>
                <w:rFonts w:ascii="Times New Roman" w:hAnsi="Times New Roman" w:cs="Times New Roman"/>
                <w:sz w:val="26"/>
                <w:szCs w:val="26"/>
              </w:rPr>
            </w:pPr>
            <w:r>
              <w:rPr>
                <w:rFonts w:ascii="Times New Roman" w:hAnsi="Times New Roman" w:cs="Times New Roman"/>
                <w:sz w:val="26"/>
                <w:szCs w:val="26"/>
              </w:rPr>
              <w:t>Hệ số</w:t>
            </w:r>
          </w:p>
        </w:tc>
        <w:tc>
          <w:tcPr>
            <w:tcW w:w="2790" w:type="dxa"/>
          </w:tcPr>
          <w:p w14:paraId="0346BFAF" w14:textId="77EA38BC" w:rsidR="006162D6" w:rsidRDefault="00520AF0" w:rsidP="006162D6">
            <w:pPr>
              <w:rPr>
                <w:rFonts w:ascii="Times New Roman" w:hAnsi="Times New Roman" w:cs="Times New Roman"/>
                <w:sz w:val="26"/>
                <w:szCs w:val="26"/>
              </w:rPr>
            </w:pPr>
            <w:r>
              <w:rPr>
                <w:rFonts w:ascii="Times New Roman" w:hAnsi="Times New Roman" w:cs="Times New Roman"/>
                <w:sz w:val="26"/>
                <w:szCs w:val="26"/>
              </w:rPr>
              <w:t xml:space="preserve">Lương </w:t>
            </w:r>
          </w:p>
        </w:tc>
      </w:tr>
      <w:tr w:rsidR="006162D6" w14:paraId="526C3157" w14:textId="77777777" w:rsidTr="006162D6">
        <w:tc>
          <w:tcPr>
            <w:tcW w:w="2789" w:type="dxa"/>
          </w:tcPr>
          <w:p w14:paraId="0E0C931B" w14:textId="1D2770E3" w:rsidR="006162D6" w:rsidRDefault="00520AF0" w:rsidP="006162D6">
            <w:pPr>
              <w:rPr>
                <w:rFonts w:ascii="Times New Roman" w:hAnsi="Times New Roman" w:cs="Times New Roman"/>
                <w:sz w:val="26"/>
                <w:szCs w:val="26"/>
              </w:rPr>
            </w:pPr>
            <w:r>
              <w:rPr>
                <w:rFonts w:ascii="Times New Roman" w:hAnsi="Times New Roman" w:cs="Times New Roman"/>
                <w:sz w:val="26"/>
                <w:szCs w:val="26"/>
              </w:rPr>
              <w:t>Nguyễn A</w:t>
            </w:r>
          </w:p>
        </w:tc>
        <w:tc>
          <w:tcPr>
            <w:tcW w:w="2789" w:type="dxa"/>
          </w:tcPr>
          <w:p w14:paraId="137439FE" w14:textId="5B6C8759" w:rsidR="006162D6" w:rsidRDefault="006162D6" w:rsidP="006162D6">
            <w:pPr>
              <w:rPr>
                <w:rFonts w:ascii="Times New Roman" w:hAnsi="Times New Roman" w:cs="Times New Roman"/>
                <w:sz w:val="26"/>
                <w:szCs w:val="26"/>
              </w:rPr>
            </w:pPr>
            <w:r>
              <w:rPr>
                <w:rFonts w:ascii="Times New Roman" w:hAnsi="Times New Roman" w:cs="Times New Roman"/>
                <w:sz w:val="26"/>
                <w:szCs w:val="26"/>
              </w:rPr>
              <w:t>2024</w:t>
            </w:r>
          </w:p>
        </w:tc>
        <w:tc>
          <w:tcPr>
            <w:tcW w:w="2790" w:type="dxa"/>
          </w:tcPr>
          <w:p w14:paraId="6CE18E2D" w14:textId="0B39570A" w:rsidR="006162D6" w:rsidRDefault="006162D6" w:rsidP="006162D6">
            <w:pPr>
              <w:rPr>
                <w:rFonts w:ascii="Times New Roman" w:hAnsi="Times New Roman" w:cs="Times New Roman"/>
                <w:sz w:val="26"/>
                <w:szCs w:val="26"/>
              </w:rPr>
            </w:pPr>
            <w:r>
              <w:rPr>
                <w:rFonts w:ascii="Times New Roman" w:hAnsi="Times New Roman" w:cs="Times New Roman"/>
                <w:sz w:val="26"/>
                <w:szCs w:val="26"/>
              </w:rPr>
              <w:t>A1</w:t>
            </w:r>
          </w:p>
        </w:tc>
        <w:tc>
          <w:tcPr>
            <w:tcW w:w="2790" w:type="dxa"/>
          </w:tcPr>
          <w:p w14:paraId="24184A70" w14:textId="69838411" w:rsidR="006162D6" w:rsidRDefault="006162D6" w:rsidP="006162D6">
            <w:pPr>
              <w:rPr>
                <w:rFonts w:ascii="Times New Roman" w:hAnsi="Times New Roman" w:cs="Times New Roman"/>
                <w:sz w:val="26"/>
                <w:szCs w:val="26"/>
              </w:rPr>
            </w:pPr>
            <w:r>
              <w:rPr>
                <w:rFonts w:ascii="Times New Roman" w:hAnsi="Times New Roman" w:cs="Times New Roman"/>
                <w:sz w:val="26"/>
                <w:szCs w:val="26"/>
              </w:rPr>
              <w:t>2,34</w:t>
            </w:r>
          </w:p>
        </w:tc>
        <w:tc>
          <w:tcPr>
            <w:tcW w:w="2790" w:type="dxa"/>
          </w:tcPr>
          <w:p w14:paraId="52EC685A" w14:textId="7F10153D" w:rsidR="006162D6" w:rsidRDefault="00520AF0" w:rsidP="006162D6">
            <w:pPr>
              <w:rPr>
                <w:rFonts w:ascii="Times New Roman" w:hAnsi="Times New Roman" w:cs="Times New Roman"/>
                <w:sz w:val="26"/>
                <w:szCs w:val="26"/>
              </w:rPr>
            </w:pPr>
            <w:r>
              <w:rPr>
                <w:rFonts w:ascii="Times New Roman" w:hAnsi="Times New Roman" w:cs="Times New Roman"/>
                <w:sz w:val="26"/>
                <w:szCs w:val="26"/>
              </w:rPr>
              <w:t xml:space="preserve">Chi tiết lương </w:t>
            </w:r>
          </w:p>
        </w:tc>
      </w:tr>
      <w:tr w:rsidR="006162D6" w14:paraId="35FD2449" w14:textId="77777777" w:rsidTr="006162D6">
        <w:tc>
          <w:tcPr>
            <w:tcW w:w="2789" w:type="dxa"/>
          </w:tcPr>
          <w:p w14:paraId="1BADBEFC" w14:textId="157C89F5" w:rsidR="006162D6" w:rsidRDefault="00520AF0" w:rsidP="006162D6">
            <w:pPr>
              <w:rPr>
                <w:rFonts w:ascii="Times New Roman" w:hAnsi="Times New Roman" w:cs="Times New Roman"/>
                <w:sz w:val="26"/>
                <w:szCs w:val="26"/>
              </w:rPr>
            </w:pPr>
            <w:r>
              <w:rPr>
                <w:rFonts w:ascii="Times New Roman" w:hAnsi="Times New Roman" w:cs="Times New Roman"/>
                <w:sz w:val="26"/>
                <w:szCs w:val="26"/>
              </w:rPr>
              <w:t>Trần C</w:t>
            </w:r>
          </w:p>
        </w:tc>
        <w:tc>
          <w:tcPr>
            <w:tcW w:w="2789" w:type="dxa"/>
          </w:tcPr>
          <w:p w14:paraId="73847DFE" w14:textId="34C2402D" w:rsidR="006162D6" w:rsidRDefault="00520AF0" w:rsidP="006162D6">
            <w:pPr>
              <w:rPr>
                <w:rFonts w:ascii="Times New Roman" w:hAnsi="Times New Roman" w:cs="Times New Roman"/>
                <w:sz w:val="26"/>
                <w:szCs w:val="26"/>
              </w:rPr>
            </w:pPr>
            <w:r>
              <w:rPr>
                <w:rFonts w:ascii="Times New Roman" w:hAnsi="Times New Roman" w:cs="Times New Roman"/>
                <w:sz w:val="26"/>
                <w:szCs w:val="26"/>
              </w:rPr>
              <w:t>2021</w:t>
            </w:r>
          </w:p>
        </w:tc>
        <w:tc>
          <w:tcPr>
            <w:tcW w:w="2790" w:type="dxa"/>
          </w:tcPr>
          <w:p w14:paraId="3CE27F2C" w14:textId="6B398CA4" w:rsidR="006162D6" w:rsidRDefault="00520AF0" w:rsidP="006162D6">
            <w:pPr>
              <w:rPr>
                <w:rFonts w:ascii="Times New Roman" w:hAnsi="Times New Roman" w:cs="Times New Roman"/>
                <w:sz w:val="26"/>
                <w:szCs w:val="26"/>
              </w:rPr>
            </w:pPr>
            <w:r>
              <w:rPr>
                <w:rFonts w:ascii="Times New Roman" w:hAnsi="Times New Roman" w:cs="Times New Roman"/>
                <w:sz w:val="26"/>
                <w:szCs w:val="26"/>
              </w:rPr>
              <w:t>A1</w:t>
            </w:r>
          </w:p>
        </w:tc>
        <w:tc>
          <w:tcPr>
            <w:tcW w:w="2790" w:type="dxa"/>
          </w:tcPr>
          <w:p w14:paraId="5835853D" w14:textId="396A140F" w:rsidR="006162D6" w:rsidRDefault="00520AF0" w:rsidP="006162D6">
            <w:pPr>
              <w:rPr>
                <w:rFonts w:ascii="Times New Roman" w:hAnsi="Times New Roman" w:cs="Times New Roman"/>
                <w:sz w:val="26"/>
                <w:szCs w:val="26"/>
              </w:rPr>
            </w:pPr>
            <w:r>
              <w:rPr>
                <w:rFonts w:ascii="Times New Roman" w:hAnsi="Times New Roman" w:cs="Times New Roman"/>
                <w:sz w:val="26"/>
                <w:szCs w:val="26"/>
              </w:rPr>
              <w:t>2,67</w:t>
            </w:r>
          </w:p>
        </w:tc>
        <w:tc>
          <w:tcPr>
            <w:tcW w:w="2790" w:type="dxa"/>
          </w:tcPr>
          <w:p w14:paraId="18454F3A" w14:textId="7B021F0A" w:rsidR="006162D6" w:rsidRDefault="00520AF0" w:rsidP="006162D6">
            <w:pPr>
              <w:rPr>
                <w:rFonts w:ascii="Times New Roman" w:hAnsi="Times New Roman" w:cs="Times New Roman"/>
                <w:sz w:val="26"/>
                <w:szCs w:val="26"/>
              </w:rPr>
            </w:pPr>
            <w:r>
              <w:rPr>
                <w:rFonts w:ascii="Times New Roman" w:hAnsi="Times New Roman" w:cs="Times New Roman"/>
                <w:sz w:val="26"/>
                <w:szCs w:val="26"/>
              </w:rPr>
              <w:t xml:space="preserve">Chi tiết lương </w:t>
            </w:r>
          </w:p>
        </w:tc>
      </w:tr>
    </w:tbl>
    <w:p w14:paraId="0A703B56" w14:textId="467E5999" w:rsidR="006162D6" w:rsidRDefault="006162D6" w:rsidP="006162D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789"/>
        <w:gridCol w:w="2789"/>
        <w:gridCol w:w="2790"/>
        <w:gridCol w:w="2790"/>
        <w:gridCol w:w="2790"/>
      </w:tblGrid>
      <w:tr w:rsidR="00520AF0" w14:paraId="4FBED345" w14:textId="77777777" w:rsidTr="00520AF0">
        <w:tc>
          <w:tcPr>
            <w:tcW w:w="2789" w:type="dxa"/>
          </w:tcPr>
          <w:p w14:paraId="4F0BC30B" w14:textId="23EEBEB1" w:rsidR="00520AF0" w:rsidRDefault="00520AF0" w:rsidP="006162D6">
            <w:pPr>
              <w:rPr>
                <w:rFonts w:ascii="Times New Roman" w:hAnsi="Times New Roman" w:cs="Times New Roman"/>
                <w:sz w:val="26"/>
                <w:szCs w:val="26"/>
              </w:rPr>
            </w:pPr>
            <w:r>
              <w:rPr>
                <w:rFonts w:ascii="Times New Roman" w:hAnsi="Times New Roman" w:cs="Times New Roman"/>
                <w:sz w:val="26"/>
                <w:szCs w:val="26"/>
              </w:rPr>
              <w:t>Tháng 1/2024</w:t>
            </w:r>
          </w:p>
        </w:tc>
        <w:tc>
          <w:tcPr>
            <w:tcW w:w="2789" w:type="dxa"/>
          </w:tcPr>
          <w:p w14:paraId="11465258" w14:textId="329BA205" w:rsidR="00520AF0" w:rsidRDefault="00520AF0" w:rsidP="006162D6">
            <w:pPr>
              <w:rPr>
                <w:rFonts w:ascii="Times New Roman" w:hAnsi="Times New Roman" w:cs="Times New Roman"/>
                <w:sz w:val="26"/>
                <w:szCs w:val="26"/>
              </w:rPr>
            </w:pPr>
            <w:r>
              <w:rPr>
                <w:rFonts w:ascii="Times New Roman" w:hAnsi="Times New Roman" w:cs="Times New Roman"/>
                <w:sz w:val="26"/>
                <w:szCs w:val="26"/>
              </w:rPr>
              <w:t>Tháng 2/2024</w:t>
            </w:r>
          </w:p>
        </w:tc>
        <w:tc>
          <w:tcPr>
            <w:tcW w:w="2790" w:type="dxa"/>
          </w:tcPr>
          <w:p w14:paraId="51D1A92C" w14:textId="6241CC40" w:rsidR="00520AF0" w:rsidRDefault="00520AF0" w:rsidP="006162D6">
            <w:pPr>
              <w:rPr>
                <w:rFonts w:ascii="Times New Roman" w:hAnsi="Times New Roman" w:cs="Times New Roman"/>
                <w:sz w:val="26"/>
                <w:szCs w:val="26"/>
              </w:rPr>
            </w:pPr>
            <w:r>
              <w:rPr>
                <w:rFonts w:ascii="Times New Roman" w:hAnsi="Times New Roman" w:cs="Times New Roman"/>
                <w:sz w:val="26"/>
                <w:szCs w:val="26"/>
              </w:rPr>
              <w:t>Tháng 3/2024</w:t>
            </w:r>
          </w:p>
        </w:tc>
        <w:tc>
          <w:tcPr>
            <w:tcW w:w="2790" w:type="dxa"/>
          </w:tcPr>
          <w:p w14:paraId="7353E774" w14:textId="3C2AB9A0" w:rsidR="00520AF0" w:rsidRDefault="00C23D65" w:rsidP="006162D6">
            <w:pPr>
              <w:rPr>
                <w:rFonts w:ascii="Times New Roman" w:hAnsi="Times New Roman" w:cs="Times New Roman"/>
                <w:sz w:val="26"/>
                <w:szCs w:val="26"/>
              </w:rPr>
            </w:pPr>
            <w:r>
              <w:rPr>
                <w:rFonts w:ascii="Times New Roman" w:hAnsi="Times New Roman" w:cs="Times New Roman"/>
                <w:sz w:val="26"/>
                <w:szCs w:val="26"/>
              </w:rPr>
              <w:t>…</w:t>
            </w:r>
          </w:p>
        </w:tc>
        <w:tc>
          <w:tcPr>
            <w:tcW w:w="2790" w:type="dxa"/>
          </w:tcPr>
          <w:p w14:paraId="74E3519C" w14:textId="600B2576" w:rsidR="00520AF0" w:rsidRDefault="00C23D65" w:rsidP="006162D6">
            <w:pPr>
              <w:rPr>
                <w:rFonts w:ascii="Times New Roman" w:hAnsi="Times New Roman" w:cs="Times New Roman"/>
                <w:sz w:val="26"/>
                <w:szCs w:val="26"/>
              </w:rPr>
            </w:pPr>
            <w:r>
              <w:rPr>
                <w:rFonts w:ascii="Times New Roman" w:hAnsi="Times New Roman" w:cs="Times New Roman"/>
                <w:sz w:val="26"/>
                <w:szCs w:val="26"/>
              </w:rPr>
              <w:t>Tháng 12/2024</w:t>
            </w:r>
          </w:p>
        </w:tc>
      </w:tr>
      <w:tr w:rsidR="00520AF0" w14:paraId="58577CA6" w14:textId="77777777" w:rsidTr="00520AF0">
        <w:tc>
          <w:tcPr>
            <w:tcW w:w="2789" w:type="dxa"/>
          </w:tcPr>
          <w:p w14:paraId="66BBD2CF" w14:textId="152CCF54" w:rsidR="00520AF0" w:rsidRDefault="00520AF0" w:rsidP="006162D6">
            <w:pPr>
              <w:rPr>
                <w:rFonts w:ascii="Times New Roman" w:hAnsi="Times New Roman" w:cs="Times New Roman"/>
                <w:sz w:val="26"/>
                <w:szCs w:val="26"/>
              </w:rPr>
            </w:pPr>
          </w:p>
        </w:tc>
        <w:tc>
          <w:tcPr>
            <w:tcW w:w="2789" w:type="dxa"/>
          </w:tcPr>
          <w:p w14:paraId="4E9339BF" w14:textId="77777777" w:rsidR="00520AF0" w:rsidRDefault="00520AF0" w:rsidP="006162D6">
            <w:pPr>
              <w:rPr>
                <w:rFonts w:ascii="Times New Roman" w:hAnsi="Times New Roman" w:cs="Times New Roman"/>
                <w:sz w:val="26"/>
                <w:szCs w:val="26"/>
              </w:rPr>
            </w:pPr>
          </w:p>
        </w:tc>
        <w:tc>
          <w:tcPr>
            <w:tcW w:w="2790" w:type="dxa"/>
          </w:tcPr>
          <w:p w14:paraId="011B3978" w14:textId="77777777" w:rsidR="00520AF0" w:rsidRDefault="00520AF0" w:rsidP="006162D6">
            <w:pPr>
              <w:rPr>
                <w:rFonts w:ascii="Times New Roman" w:hAnsi="Times New Roman" w:cs="Times New Roman"/>
                <w:sz w:val="26"/>
                <w:szCs w:val="26"/>
              </w:rPr>
            </w:pPr>
          </w:p>
        </w:tc>
        <w:tc>
          <w:tcPr>
            <w:tcW w:w="2790" w:type="dxa"/>
          </w:tcPr>
          <w:p w14:paraId="0C786559" w14:textId="77777777" w:rsidR="00520AF0" w:rsidRDefault="00520AF0" w:rsidP="006162D6">
            <w:pPr>
              <w:rPr>
                <w:rFonts w:ascii="Times New Roman" w:hAnsi="Times New Roman" w:cs="Times New Roman"/>
                <w:sz w:val="26"/>
                <w:szCs w:val="26"/>
              </w:rPr>
            </w:pPr>
          </w:p>
        </w:tc>
        <w:tc>
          <w:tcPr>
            <w:tcW w:w="2790" w:type="dxa"/>
          </w:tcPr>
          <w:p w14:paraId="01D4B605" w14:textId="77777777" w:rsidR="00520AF0" w:rsidRDefault="00520AF0" w:rsidP="006162D6">
            <w:pPr>
              <w:rPr>
                <w:rFonts w:ascii="Times New Roman" w:hAnsi="Times New Roman" w:cs="Times New Roman"/>
                <w:sz w:val="26"/>
                <w:szCs w:val="26"/>
              </w:rPr>
            </w:pPr>
          </w:p>
        </w:tc>
      </w:tr>
    </w:tbl>
    <w:p w14:paraId="78402410" w14:textId="7C39B7E6" w:rsidR="00520AF0" w:rsidRDefault="00520AF0" w:rsidP="006162D6">
      <w:pPr>
        <w:rPr>
          <w:rFonts w:ascii="Times New Roman" w:hAnsi="Times New Roman" w:cs="Times New Roman"/>
          <w:sz w:val="26"/>
          <w:szCs w:val="26"/>
        </w:rPr>
      </w:pPr>
    </w:p>
    <w:p w14:paraId="4D50DFA6" w14:textId="5D07EC82" w:rsidR="00520AF0" w:rsidRDefault="00520AF0" w:rsidP="00520AF0">
      <w:pPr>
        <w:rPr>
          <w:rFonts w:ascii="Times New Roman" w:hAnsi="Times New Roman" w:cs="Times New Roman"/>
          <w:sz w:val="26"/>
          <w:szCs w:val="26"/>
        </w:rPr>
      </w:pPr>
      <w:r>
        <w:rPr>
          <w:rFonts w:ascii="Times New Roman" w:hAnsi="Times New Roman" w:cs="Times New Roman"/>
          <w:sz w:val="26"/>
          <w:szCs w:val="26"/>
        </w:rPr>
        <w:t>Ví dụ:</w:t>
      </w:r>
    </w:p>
    <w:p w14:paraId="14092D17" w14:textId="2C6443A8" w:rsidR="00520AF0" w:rsidRDefault="00520AF0" w:rsidP="00520AF0">
      <w:pPr>
        <w:rPr>
          <w:rFonts w:ascii="Times New Roman" w:hAnsi="Times New Roman" w:cs="Times New Roman"/>
          <w:sz w:val="26"/>
          <w:szCs w:val="26"/>
        </w:rPr>
      </w:pPr>
      <w:r>
        <w:rPr>
          <w:rFonts w:ascii="Times New Roman" w:hAnsi="Times New Roman" w:cs="Times New Roman"/>
          <w:sz w:val="26"/>
          <w:szCs w:val="26"/>
        </w:rPr>
        <w:t>Nguyễn A là trợ giảng bắt đầu giảng dạy từ tháng 1 năm 2024</w:t>
      </w:r>
    </w:p>
    <w:p w14:paraId="1D84406D" w14:textId="6848E56C" w:rsidR="00520AF0" w:rsidRDefault="00EF5B69" w:rsidP="00520AF0">
      <w:pPr>
        <w:rPr>
          <w:rFonts w:ascii="Times New Roman" w:hAnsi="Times New Roman" w:cs="Times New Roman"/>
          <w:sz w:val="26"/>
          <w:szCs w:val="26"/>
        </w:rPr>
      </w:pPr>
      <w:r>
        <w:rPr>
          <w:rFonts w:ascii="Times New Roman" w:hAnsi="Times New Roman" w:cs="Times New Roman"/>
          <w:sz w:val="26"/>
          <w:szCs w:val="26"/>
        </w:rPr>
        <w:t>- viên chức loại A1</w:t>
      </w:r>
    </w:p>
    <w:p w14:paraId="4F964BC1" w14:textId="77F25F4C" w:rsidR="00EF5B69" w:rsidRDefault="00EF5B69" w:rsidP="00520AF0">
      <w:pPr>
        <w:rPr>
          <w:rFonts w:ascii="Times New Roman" w:hAnsi="Times New Roman" w:cs="Times New Roman"/>
          <w:sz w:val="26"/>
          <w:szCs w:val="26"/>
        </w:rPr>
      </w:pPr>
      <w:r>
        <w:rPr>
          <w:rFonts w:ascii="Times New Roman" w:hAnsi="Times New Roman" w:cs="Times New Roman"/>
          <w:sz w:val="26"/>
          <w:szCs w:val="26"/>
        </w:rPr>
        <w:t>- hệ số lương 2,34</w:t>
      </w:r>
    </w:p>
    <w:p w14:paraId="283EECCF" w14:textId="05BE6DD1" w:rsidR="00EF5B69" w:rsidRDefault="00EF5B69" w:rsidP="00520AF0">
      <w:pPr>
        <w:rPr>
          <w:rFonts w:ascii="Times New Roman" w:hAnsi="Times New Roman" w:cs="Times New Roman"/>
          <w:sz w:val="26"/>
          <w:szCs w:val="26"/>
        </w:rPr>
      </w:pPr>
      <w:r>
        <w:rPr>
          <w:rFonts w:ascii="Times New Roman" w:hAnsi="Times New Roman" w:cs="Times New Roman"/>
          <w:sz w:val="26"/>
          <w:szCs w:val="26"/>
        </w:rPr>
        <w:t>- lương cơ bản hiện nay là 2.340.000đ/tháng</w:t>
      </w:r>
    </w:p>
    <w:p w14:paraId="75879F73" w14:textId="62203F9C" w:rsidR="00EF5B69" w:rsidRDefault="00EF5B69" w:rsidP="00520AF0">
      <w:pPr>
        <w:rPr>
          <w:rFonts w:ascii="Times New Roman" w:hAnsi="Times New Roman" w:cs="Times New Roman"/>
          <w:sz w:val="26"/>
          <w:szCs w:val="26"/>
        </w:rPr>
      </w:pPr>
      <w:r>
        <w:rPr>
          <w:rFonts w:ascii="Times New Roman" w:hAnsi="Times New Roman" w:cs="Times New Roman"/>
          <w:sz w:val="26"/>
          <w:szCs w:val="26"/>
        </w:rPr>
        <w:t>Công thức sẽ được tính như sau:</w:t>
      </w:r>
    </w:p>
    <w:p w14:paraId="0A353AF6" w14:textId="1ECA70A4" w:rsidR="00EF5B69" w:rsidRDefault="00EF5B69" w:rsidP="00520AF0">
      <w:pPr>
        <w:rPr>
          <w:rFonts w:ascii="Times New Roman" w:hAnsi="Times New Roman" w:cs="Times New Roman"/>
          <w:sz w:val="26"/>
          <w:szCs w:val="26"/>
        </w:rPr>
      </w:pPr>
      <w:r>
        <w:rPr>
          <w:rFonts w:ascii="Times New Roman" w:hAnsi="Times New Roman" w:cs="Times New Roman"/>
          <w:sz w:val="26"/>
          <w:szCs w:val="26"/>
        </w:rPr>
        <w:t xml:space="preserve">- </w:t>
      </w:r>
      <w:r w:rsidRPr="00C23D65">
        <w:rPr>
          <w:rFonts w:ascii="Times New Roman" w:hAnsi="Times New Roman" w:cs="Times New Roman"/>
          <w:color w:val="FF0000"/>
          <w:sz w:val="26"/>
          <w:szCs w:val="26"/>
        </w:rPr>
        <w:t xml:space="preserve">Lương = Hệ số lương * lương cơ bản </w:t>
      </w:r>
      <w:r>
        <w:rPr>
          <w:rFonts w:ascii="Times New Roman" w:hAnsi="Times New Roman" w:cs="Times New Roman"/>
          <w:sz w:val="26"/>
          <w:szCs w:val="26"/>
        </w:rPr>
        <w:t xml:space="preserve">= 2,34 * 2.340.000 = </w:t>
      </w:r>
      <w:r w:rsidRPr="00EF5B69">
        <w:rPr>
          <w:rFonts w:ascii="Times New Roman" w:hAnsi="Times New Roman" w:cs="Times New Roman"/>
          <w:sz w:val="26"/>
          <w:szCs w:val="26"/>
        </w:rPr>
        <w:t>5</w:t>
      </w:r>
      <w:r>
        <w:rPr>
          <w:rFonts w:ascii="Times New Roman" w:hAnsi="Times New Roman" w:cs="Times New Roman"/>
          <w:sz w:val="26"/>
          <w:szCs w:val="26"/>
        </w:rPr>
        <w:t>.</w:t>
      </w:r>
      <w:r w:rsidRPr="00EF5B69">
        <w:rPr>
          <w:rFonts w:ascii="Times New Roman" w:hAnsi="Times New Roman" w:cs="Times New Roman"/>
          <w:sz w:val="26"/>
          <w:szCs w:val="26"/>
        </w:rPr>
        <w:t>475</w:t>
      </w:r>
      <w:r>
        <w:rPr>
          <w:rFonts w:ascii="Times New Roman" w:hAnsi="Times New Roman" w:cs="Times New Roman"/>
          <w:sz w:val="26"/>
          <w:szCs w:val="26"/>
        </w:rPr>
        <w:t>.</w:t>
      </w:r>
      <w:r w:rsidRPr="00EF5B69">
        <w:rPr>
          <w:rFonts w:ascii="Times New Roman" w:hAnsi="Times New Roman" w:cs="Times New Roman"/>
          <w:sz w:val="26"/>
          <w:szCs w:val="26"/>
        </w:rPr>
        <w:t>600</w:t>
      </w:r>
      <w:r>
        <w:rPr>
          <w:rFonts w:ascii="Times New Roman" w:hAnsi="Times New Roman" w:cs="Times New Roman"/>
          <w:sz w:val="26"/>
          <w:szCs w:val="26"/>
        </w:rPr>
        <w:t>đ</w:t>
      </w:r>
    </w:p>
    <w:p w14:paraId="2B36BDAE" w14:textId="4B876E5B" w:rsidR="00EF5B69" w:rsidRDefault="00EF5B69" w:rsidP="00520AF0">
      <w:pPr>
        <w:rPr>
          <w:rFonts w:ascii="Times New Roman" w:hAnsi="Times New Roman" w:cs="Times New Roman"/>
          <w:sz w:val="26"/>
          <w:szCs w:val="26"/>
        </w:rPr>
      </w:pPr>
      <w:r>
        <w:rPr>
          <w:rFonts w:ascii="Times New Roman" w:hAnsi="Times New Roman" w:cs="Times New Roman"/>
          <w:sz w:val="26"/>
          <w:szCs w:val="26"/>
        </w:rPr>
        <w:t xml:space="preserve">- </w:t>
      </w:r>
      <w:r w:rsidRPr="00C23D65">
        <w:rPr>
          <w:rFonts w:ascii="Times New Roman" w:hAnsi="Times New Roman" w:cs="Times New Roman"/>
          <w:color w:val="FF0000"/>
          <w:sz w:val="26"/>
          <w:szCs w:val="26"/>
        </w:rPr>
        <w:t xml:space="preserve">Phụ cấp ưu đãi = Lương * 25% </w:t>
      </w:r>
      <w:r>
        <w:rPr>
          <w:rFonts w:ascii="Times New Roman" w:hAnsi="Times New Roman" w:cs="Times New Roman"/>
          <w:sz w:val="26"/>
          <w:szCs w:val="26"/>
        </w:rPr>
        <w:t xml:space="preserve">= 5.475.600 * 25% = </w:t>
      </w:r>
      <w:r w:rsidRPr="00EF5B69">
        <w:rPr>
          <w:rFonts w:ascii="Times New Roman" w:hAnsi="Times New Roman" w:cs="Times New Roman"/>
          <w:sz w:val="26"/>
          <w:szCs w:val="26"/>
        </w:rPr>
        <w:t>1</w:t>
      </w:r>
      <w:r>
        <w:rPr>
          <w:rFonts w:ascii="Times New Roman" w:hAnsi="Times New Roman" w:cs="Times New Roman"/>
          <w:sz w:val="26"/>
          <w:szCs w:val="26"/>
        </w:rPr>
        <w:t>.</w:t>
      </w:r>
      <w:r w:rsidRPr="00EF5B69">
        <w:rPr>
          <w:rFonts w:ascii="Times New Roman" w:hAnsi="Times New Roman" w:cs="Times New Roman"/>
          <w:sz w:val="26"/>
          <w:szCs w:val="26"/>
        </w:rPr>
        <w:t>368</w:t>
      </w:r>
      <w:r>
        <w:rPr>
          <w:rFonts w:ascii="Times New Roman" w:hAnsi="Times New Roman" w:cs="Times New Roman"/>
          <w:sz w:val="26"/>
          <w:szCs w:val="26"/>
        </w:rPr>
        <w:t>.</w:t>
      </w:r>
      <w:r w:rsidRPr="00EF5B69">
        <w:rPr>
          <w:rFonts w:ascii="Times New Roman" w:hAnsi="Times New Roman" w:cs="Times New Roman"/>
          <w:sz w:val="26"/>
          <w:szCs w:val="26"/>
        </w:rPr>
        <w:t>900</w:t>
      </w:r>
      <w:r>
        <w:rPr>
          <w:rFonts w:ascii="Times New Roman" w:hAnsi="Times New Roman" w:cs="Times New Roman"/>
          <w:sz w:val="26"/>
          <w:szCs w:val="26"/>
        </w:rPr>
        <w:t>đ</w:t>
      </w:r>
    </w:p>
    <w:p w14:paraId="25A17E4A" w14:textId="1792B0BC" w:rsidR="00EF5B69" w:rsidRDefault="00EF5B69" w:rsidP="00520AF0">
      <w:pPr>
        <w:rPr>
          <w:rFonts w:ascii="Times New Roman" w:hAnsi="Times New Roman" w:cs="Times New Roman"/>
          <w:sz w:val="26"/>
          <w:szCs w:val="26"/>
        </w:rPr>
      </w:pPr>
      <w:r>
        <w:rPr>
          <w:rFonts w:ascii="Times New Roman" w:hAnsi="Times New Roman" w:cs="Times New Roman"/>
          <w:sz w:val="26"/>
          <w:szCs w:val="26"/>
        </w:rPr>
        <w:t xml:space="preserve">- </w:t>
      </w:r>
      <w:r w:rsidRPr="00C23D65">
        <w:rPr>
          <w:rFonts w:ascii="Times New Roman" w:hAnsi="Times New Roman" w:cs="Times New Roman"/>
          <w:color w:val="FF0000"/>
          <w:sz w:val="26"/>
          <w:szCs w:val="26"/>
        </w:rPr>
        <w:t xml:space="preserve">BHXH = Lương * 10.5% </w:t>
      </w:r>
      <w:r>
        <w:rPr>
          <w:rFonts w:ascii="Times New Roman" w:hAnsi="Times New Roman" w:cs="Times New Roman"/>
          <w:sz w:val="26"/>
          <w:szCs w:val="26"/>
        </w:rPr>
        <w:t xml:space="preserve">= 5.475.600 * 10.5% = </w:t>
      </w:r>
      <w:r w:rsidRPr="00EF5B69">
        <w:rPr>
          <w:rFonts w:ascii="Times New Roman" w:hAnsi="Times New Roman" w:cs="Times New Roman"/>
          <w:sz w:val="26"/>
          <w:szCs w:val="26"/>
        </w:rPr>
        <w:t>574</w:t>
      </w:r>
      <w:r>
        <w:rPr>
          <w:rFonts w:ascii="Times New Roman" w:hAnsi="Times New Roman" w:cs="Times New Roman"/>
          <w:sz w:val="26"/>
          <w:szCs w:val="26"/>
        </w:rPr>
        <w:t>.</w:t>
      </w:r>
      <w:r w:rsidRPr="00EF5B69">
        <w:rPr>
          <w:rFonts w:ascii="Times New Roman" w:hAnsi="Times New Roman" w:cs="Times New Roman"/>
          <w:sz w:val="26"/>
          <w:szCs w:val="26"/>
        </w:rPr>
        <w:t>938</w:t>
      </w:r>
      <w:r>
        <w:rPr>
          <w:rFonts w:ascii="Times New Roman" w:hAnsi="Times New Roman" w:cs="Times New Roman"/>
          <w:sz w:val="26"/>
          <w:szCs w:val="26"/>
        </w:rPr>
        <w:t>đ</w:t>
      </w:r>
    </w:p>
    <w:p w14:paraId="7192EC8B" w14:textId="79CAAA28" w:rsidR="00EF5B69" w:rsidRDefault="00EF5B69" w:rsidP="00520AF0">
      <w:pPr>
        <w:rPr>
          <w:rFonts w:ascii="Times New Roman" w:hAnsi="Times New Roman" w:cs="Times New Roman"/>
          <w:sz w:val="26"/>
          <w:szCs w:val="26"/>
        </w:rPr>
      </w:pPr>
      <w:r>
        <w:rPr>
          <w:rFonts w:ascii="Times New Roman" w:hAnsi="Times New Roman" w:cs="Times New Roman"/>
          <w:sz w:val="26"/>
          <w:szCs w:val="26"/>
        </w:rPr>
        <w:t xml:space="preserve">- </w:t>
      </w:r>
      <w:r w:rsidRPr="00C23D65">
        <w:rPr>
          <w:rFonts w:ascii="Times New Roman" w:hAnsi="Times New Roman" w:cs="Times New Roman"/>
          <w:color w:val="FF0000"/>
          <w:sz w:val="26"/>
          <w:szCs w:val="26"/>
        </w:rPr>
        <w:t>Tổng lương tháng thực nhận = Lương + Phụ cấp ưu đãi – BHXH</w:t>
      </w:r>
      <w:r>
        <w:rPr>
          <w:rFonts w:ascii="Times New Roman" w:hAnsi="Times New Roman" w:cs="Times New Roman"/>
          <w:sz w:val="26"/>
          <w:szCs w:val="26"/>
        </w:rPr>
        <w:t xml:space="preserve"> = </w:t>
      </w:r>
      <w:r w:rsidRPr="00EF5B69">
        <w:rPr>
          <w:rFonts w:ascii="Times New Roman" w:hAnsi="Times New Roman" w:cs="Times New Roman"/>
          <w:sz w:val="26"/>
          <w:szCs w:val="26"/>
        </w:rPr>
        <w:t>5</w:t>
      </w:r>
      <w:r>
        <w:rPr>
          <w:rFonts w:ascii="Times New Roman" w:hAnsi="Times New Roman" w:cs="Times New Roman"/>
          <w:sz w:val="26"/>
          <w:szCs w:val="26"/>
        </w:rPr>
        <w:t>.</w:t>
      </w:r>
      <w:r w:rsidRPr="00EF5B69">
        <w:rPr>
          <w:rFonts w:ascii="Times New Roman" w:hAnsi="Times New Roman" w:cs="Times New Roman"/>
          <w:sz w:val="26"/>
          <w:szCs w:val="26"/>
        </w:rPr>
        <w:t>475</w:t>
      </w:r>
      <w:r>
        <w:rPr>
          <w:rFonts w:ascii="Times New Roman" w:hAnsi="Times New Roman" w:cs="Times New Roman"/>
          <w:sz w:val="26"/>
          <w:szCs w:val="26"/>
        </w:rPr>
        <w:t>.</w:t>
      </w:r>
      <w:r w:rsidRPr="00EF5B69">
        <w:rPr>
          <w:rFonts w:ascii="Times New Roman" w:hAnsi="Times New Roman" w:cs="Times New Roman"/>
          <w:sz w:val="26"/>
          <w:szCs w:val="26"/>
        </w:rPr>
        <w:t>600</w:t>
      </w:r>
      <w:r>
        <w:rPr>
          <w:rFonts w:ascii="Times New Roman" w:hAnsi="Times New Roman" w:cs="Times New Roman"/>
          <w:sz w:val="26"/>
          <w:szCs w:val="26"/>
        </w:rPr>
        <w:t xml:space="preserve"> + </w:t>
      </w:r>
      <w:r w:rsidRPr="00EF5B69">
        <w:rPr>
          <w:rFonts w:ascii="Times New Roman" w:hAnsi="Times New Roman" w:cs="Times New Roman"/>
          <w:sz w:val="26"/>
          <w:szCs w:val="26"/>
        </w:rPr>
        <w:t>1</w:t>
      </w:r>
      <w:r>
        <w:rPr>
          <w:rFonts w:ascii="Times New Roman" w:hAnsi="Times New Roman" w:cs="Times New Roman"/>
          <w:sz w:val="26"/>
          <w:szCs w:val="26"/>
        </w:rPr>
        <w:t>.</w:t>
      </w:r>
      <w:r w:rsidRPr="00EF5B69">
        <w:rPr>
          <w:rFonts w:ascii="Times New Roman" w:hAnsi="Times New Roman" w:cs="Times New Roman"/>
          <w:sz w:val="26"/>
          <w:szCs w:val="26"/>
        </w:rPr>
        <w:t>368</w:t>
      </w:r>
      <w:r>
        <w:rPr>
          <w:rFonts w:ascii="Times New Roman" w:hAnsi="Times New Roman" w:cs="Times New Roman"/>
          <w:sz w:val="26"/>
          <w:szCs w:val="26"/>
        </w:rPr>
        <w:t>.</w:t>
      </w:r>
      <w:r w:rsidRPr="00EF5B69">
        <w:rPr>
          <w:rFonts w:ascii="Times New Roman" w:hAnsi="Times New Roman" w:cs="Times New Roman"/>
          <w:sz w:val="26"/>
          <w:szCs w:val="26"/>
        </w:rPr>
        <w:t>900</w:t>
      </w:r>
      <w:r>
        <w:rPr>
          <w:rFonts w:ascii="Times New Roman" w:hAnsi="Times New Roman" w:cs="Times New Roman"/>
          <w:sz w:val="26"/>
          <w:szCs w:val="26"/>
        </w:rPr>
        <w:t xml:space="preserve"> - </w:t>
      </w:r>
      <w:r w:rsidRPr="00EF5B69">
        <w:rPr>
          <w:rFonts w:ascii="Times New Roman" w:hAnsi="Times New Roman" w:cs="Times New Roman"/>
          <w:sz w:val="26"/>
          <w:szCs w:val="26"/>
        </w:rPr>
        <w:t>574</w:t>
      </w:r>
      <w:r>
        <w:rPr>
          <w:rFonts w:ascii="Times New Roman" w:hAnsi="Times New Roman" w:cs="Times New Roman"/>
          <w:sz w:val="26"/>
          <w:szCs w:val="26"/>
        </w:rPr>
        <w:t>.</w:t>
      </w:r>
      <w:r w:rsidRPr="00EF5B69">
        <w:rPr>
          <w:rFonts w:ascii="Times New Roman" w:hAnsi="Times New Roman" w:cs="Times New Roman"/>
          <w:sz w:val="26"/>
          <w:szCs w:val="26"/>
        </w:rPr>
        <w:t>938</w:t>
      </w:r>
      <w:r>
        <w:rPr>
          <w:rFonts w:ascii="Times New Roman" w:hAnsi="Times New Roman" w:cs="Times New Roman"/>
          <w:sz w:val="26"/>
          <w:szCs w:val="26"/>
        </w:rPr>
        <w:t xml:space="preserve"> = 6.269.562đ</w:t>
      </w:r>
    </w:p>
    <w:p w14:paraId="191936C7" w14:textId="26A90865" w:rsidR="00EF5B69" w:rsidRDefault="00832B5B" w:rsidP="00520AF0">
      <w:pPr>
        <w:rPr>
          <w:rFonts w:ascii="Times New Roman" w:hAnsi="Times New Roman" w:cs="Times New Roman"/>
          <w:sz w:val="26"/>
          <w:szCs w:val="26"/>
        </w:rPr>
      </w:pPr>
      <w:r>
        <w:rPr>
          <w:rFonts w:ascii="Times New Roman" w:hAnsi="Times New Roman" w:cs="Times New Roman"/>
          <w:sz w:val="26"/>
          <w:szCs w:val="26"/>
        </w:rPr>
        <w:t xml:space="preserve">- Tổng 1 năm thực nhận = 6.269.562 * 12 = </w:t>
      </w:r>
      <w:r w:rsidRPr="00832B5B">
        <w:rPr>
          <w:rFonts w:ascii="Times New Roman" w:hAnsi="Times New Roman" w:cs="Times New Roman"/>
          <w:sz w:val="26"/>
          <w:szCs w:val="26"/>
        </w:rPr>
        <w:t>75</w:t>
      </w:r>
      <w:r>
        <w:rPr>
          <w:rFonts w:ascii="Times New Roman" w:hAnsi="Times New Roman" w:cs="Times New Roman"/>
          <w:sz w:val="26"/>
          <w:szCs w:val="26"/>
        </w:rPr>
        <w:t>.</w:t>
      </w:r>
      <w:r w:rsidRPr="00832B5B">
        <w:rPr>
          <w:rFonts w:ascii="Times New Roman" w:hAnsi="Times New Roman" w:cs="Times New Roman"/>
          <w:sz w:val="26"/>
          <w:szCs w:val="26"/>
        </w:rPr>
        <w:t>234</w:t>
      </w:r>
      <w:r>
        <w:rPr>
          <w:rFonts w:ascii="Times New Roman" w:hAnsi="Times New Roman" w:cs="Times New Roman"/>
          <w:sz w:val="26"/>
          <w:szCs w:val="26"/>
        </w:rPr>
        <w:t>.</w:t>
      </w:r>
      <w:r w:rsidRPr="00832B5B">
        <w:rPr>
          <w:rFonts w:ascii="Times New Roman" w:hAnsi="Times New Roman" w:cs="Times New Roman"/>
          <w:sz w:val="26"/>
          <w:szCs w:val="26"/>
        </w:rPr>
        <w:t>744</w:t>
      </w:r>
      <w:r>
        <w:rPr>
          <w:rFonts w:ascii="Times New Roman" w:hAnsi="Times New Roman" w:cs="Times New Roman"/>
          <w:sz w:val="26"/>
          <w:szCs w:val="26"/>
        </w:rPr>
        <w:t>đ</w:t>
      </w:r>
    </w:p>
    <w:p w14:paraId="6773D22C" w14:textId="7E2919FD" w:rsidR="00EF5B69" w:rsidRDefault="00EF5B69" w:rsidP="00520AF0">
      <w:pPr>
        <w:rPr>
          <w:rFonts w:ascii="Times New Roman" w:hAnsi="Times New Roman" w:cs="Times New Roman"/>
          <w:sz w:val="26"/>
          <w:szCs w:val="26"/>
        </w:rPr>
      </w:pPr>
      <w:r>
        <w:rPr>
          <w:rFonts w:ascii="Times New Roman" w:hAnsi="Times New Roman" w:cs="Times New Roman"/>
          <w:sz w:val="26"/>
          <w:szCs w:val="26"/>
        </w:rPr>
        <w:t>Trong 1 năm dạy thì Nguyễn A dạy vượt tổng số tiết là 100 tiết</w:t>
      </w:r>
      <w:r w:rsidR="00832B5B">
        <w:rPr>
          <w:rFonts w:ascii="Times New Roman" w:hAnsi="Times New Roman" w:cs="Times New Roman"/>
          <w:sz w:val="26"/>
          <w:szCs w:val="26"/>
        </w:rPr>
        <w:t xml:space="preserve"> thì công thức sẽ là:</w:t>
      </w:r>
    </w:p>
    <w:p w14:paraId="09D6F334" w14:textId="42040A03" w:rsidR="00832B5B" w:rsidRDefault="00832B5B" w:rsidP="00520AF0">
      <w:pPr>
        <w:rPr>
          <w:rFonts w:ascii="Times New Roman" w:hAnsi="Times New Roman" w:cs="Times New Roman"/>
          <w:sz w:val="26"/>
          <w:szCs w:val="26"/>
        </w:rPr>
      </w:pPr>
      <w:r>
        <w:rPr>
          <w:rFonts w:ascii="Times New Roman" w:hAnsi="Times New Roman" w:cs="Times New Roman"/>
          <w:sz w:val="26"/>
          <w:szCs w:val="26"/>
        </w:rPr>
        <w:t>- Tiền lương 1 giờ dạy thêm = tiền lương 1 giờ dạy * 150%</w:t>
      </w:r>
    </w:p>
    <w:p w14:paraId="6DC1A0BB" w14:textId="2EF7B0D7" w:rsidR="00832B5B" w:rsidRDefault="00832B5B" w:rsidP="00520AF0">
      <w:pPr>
        <w:rPr>
          <w:rFonts w:ascii="Times New Roman" w:hAnsi="Times New Roman" w:cs="Times New Roman"/>
          <w:sz w:val="26"/>
          <w:szCs w:val="26"/>
        </w:rPr>
      </w:pPr>
      <w:r>
        <w:rPr>
          <w:rFonts w:ascii="Times New Roman" w:hAnsi="Times New Roman" w:cs="Times New Roman"/>
          <w:sz w:val="26"/>
          <w:szCs w:val="26"/>
        </w:rPr>
        <w:t xml:space="preserve">- Tiền lương 1 giờ dạy = </w:t>
      </w:r>
      <w:r w:rsidRPr="00832B5B">
        <w:rPr>
          <w:rFonts w:ascii="Times New Roman" w:hAnsi="Times New Roman" w:cs="Times New Roman"/>
          <w:sz w:val="26"/>
          <w:szCs w:val="26"/>
        </w:rPr>
        <w:t>(Tổng tiền lương của 12 tháng trong năm học : Định mức giờ dạy/năm) x (22,5 tuần : 52 tuần)</w:t>
      </w:r>
    </w:p>
    <w:p w14:paraId="7AD120AC" w14:textId="4048D0A9" w:rsidR="00832B5B" w:rsidRDefault="00832B5B" w:rsidP="00520AF0">
      <w:pPr>
        <w:rPr>
          <w:rFonts w:ascii="Times New Roman" w:hAnsi="Times New Roman" w:cs="Times New Roman"/>
          <w:sz w:val="26"/>
          <w:szCs w:val="26"/>
        </w:rPr>
      </w:pPr>
      <w:r>
        <w:rPr>
          <w:rFonts w:ascii="Times New Roman" w:hAnsi="Times New Roman" w:cs="Times New Roman"/>
          <w:sz w:val="26"/>
          <w:szCs w:val="26"/>
        </w:rPr>
        <w:t>Vậy ta có tiền lương 1 giờ dạy của trợ giảng A sẽ là = (75.234.744 : 270) x (22,5 : 52) = 120.568,5đ</w:t>
      </w:r>
    </w:p>
    <w:p w14:paraId="4479BE48" w14:textId="6CDCC5BE" w:rsidR="00832B5B" w:rsidRDefault="00832B5B" w:rsidP="00520AF0">
      <w:pPr>
        <w:rPr>
          <w:rFonts w:ascii="Times New Roman" w:hAnsi="Times New Roman" w:cs="Times New Roman"/>
          <w:sz w:val="26"/>
          <w:szCs w:val="26"/>
        </w:rPr>
      </w:pPr>
      <w:r>
        <w:rPr>
          <w:rFonts w:ascii="Times New Roman" w:hAnsi="Times New Roman" w:cs="Times New Roman"/>
          <w:sz w:val="26"/>
          <w:szCs w:val="26"/>
        </w:rPr>
        <w:t>Tiền lương 1 giờ dạy thêm = 120.568,5đ x 150% = 180.852,75đ</w:t>
      </w:r>
    </w:p>
    <w:p w14:paraId="3FB85372" w14:textId="16B874DA" w:rsidR="00832B5B" w:rsidRDefault="00832B5B" w:rsidP="00520AF0">
      <w:pPr>
        <w:rPr>
          <w:rFonts w:ascii="Times New Roman" w:hAnsi="Times New Roman" w:cs="Times New Roman"/>
          <w:sz w:val="26"/>
          <w:szCs w:val="26"/>
        </w:rPr>
      </w:pPr>
      <w:r>
        <w:rPr>
          <w:rFonts w:ascii="Times New Roman" w:hAnsi="Times New Roman" w:cs="Times New Roman"/>
          <w:sz w:val="26"/>
          <w:szCs w:val="26"/>
        </w:rPr>
        <w:t>Vậy tổng số tiền của 100 tiết dạy thêm đó sẽ là = 180.852,75 x 100 = 18.085.275đ</w:t>
      </w:r>
    </w:p>
    <w:p w14:paraId="3D6788E4" w14:textId="47FB676C" w:rsidR="00694242" w:rsidRDefault="00694242" w:rsidP="00520AF0">
      <w:pPr>
        <w:rPr>
          <w:rFonts w:ascii="Times New Roman" w:hAnsi="Times New Roman" w:cs="Times New Roman"/>
          <w:sz w:val="26"/>
          <w:szCs w:val="26"/>
        </w:rPr>
      </w:pPr>
    </w:p>
    <w:p w14:paraId="12BB76D9" w14:textId="510005EC" w:rsidR="00694242" w:rsidRDefault="00694242" w:rsidP="00520AF0">
      <w:pPr>
        <w:rPr>
          <w:rFonts w:ascii="Times New Roman" w:hAnsi="Times New Roman" w:cs="Times New Roman"/>
          <w:sz w:val="26"/>
          <w:szCs w:val="26"/>
        </w:rPr>
      </w:pPr>
      <w:r>
        <w:rPr>
          <w:rFonts w:ascii="Times New Roman" w:hAnsi="Times New Roman" w:cs="Times New Roman"/>
          <w:sz w:val="26"/>
          <w:szCs w:val="26"/>
        </w:rPr>
        <w:lastRenderedPageBreak/>
        <w:t>Số tín chỉ sv đăng k</w:t>
      </w:r>
      <w:bookmarkStart w:id="0" w:name="_GoBack"/>
      <w:bookmarkEnd w:id="0"/>
    </w:p>
    <w:p w14:paraId="543226F5" w14:textId="77777777" w:rsidR="00EF5B69" w:rsidRPr="00520AF0" w:rsidRDefault="00EF5B69" w:rsidP="00520AF0">
      <w:pPr>
        <w:rPr>
          <w:rFonts w:ascii="Times New Roman" w:hAnsi="Times New Roman" w:cs="Times New Roman"/>
          <w:sz w:val="26"/>
          <w:szCs w:val="26"/>
        </w:rPr>
      </w:pPr>
    </w:p>
    <w:sectPr w:rsidR="00EF5B69" w:rsidRPr="00520AF0" w:rsidSect="008227B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DFC8B" w14:textId="77777777" w:rsidR="00F82B8C" w:rsidRDefault="00F82B8C" w:rsidP="00D77108">
      <w:pPr>
        <w:spacing w:after="0" w:line="240" w:lineRule="auto"/>
      </w:pPr>
      <w:r>
        <w:separator/>
      </w:r>
    </w:p>
  </w:endnote>
  <w:endnote w:type="continuationSeparator" w:id="0">
    <w:p w14:paraId="0101A91F" w14:textId="77777777" w:rsidR="00F82B8C" w:rsidRDefault="00F82B8C" w:rsidP="00D7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3EBA3" w14:textId="77777777" w:rsidR="00F82B8C" w:rsidRDefault="00F82B8C" w:rsidP="00D77108">
      <w:pPr>
        <w:spacing w:after="0" w:line="240" w:lineRule="auto"/>
      </w:pPr>
      <w:r>
        <w:separator/>
      </w:r>
    </w:p>
  </w:footnote>
  <w:footnote w:type="continuationSeparator" w:id="0">
    <w:p w14:paraId="4B71C2A5" w14:textId="77777777" w:rsidR="00F82B8C" w:rsidRDefault="00F82B8C" w:rsidP="00D771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8C"/>
    <w:rsid w:val="0002502A"/>
    <w:rsid w:val="00117112"/>
    <w:rsid w:val="00184C1D"/>
    <w:rsid w:val="0026458C"/>
    <w:rsid w:val="004D3981"/>
    <w:rsid w:val="00517B9F"/>
    <w:rsid w:val="00520AF0"/>
    <w:rsid w:val="00604FFF"/>
    <w:rsid w:val="006162D6"/>
    <w:rsid w:val="006428AF"/>
    <w:rsid w:val="00694242"/>
    <w:rsid w:val="008140D6"/>
    <w:rsid w:val="008227B1"/>
    <w:rsid w:val="00832B5B"/>
    <w:rsid w:val="00B071BE"/>
    <w:rsid w:val="00B2775A"/>
    <w:rsid w:val="00B559B1"/>
    <w:rsid w:val="00C13479"/>
    <w:rsid w:val="00C23D65"/>
    <w:rsid w:val="00C56546"/>
    <w:rsid w:val="00D77108"/>
    <w:rsid w:val="00EF5B69"/>
    <w:rsid w:val="00F82B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DB4"/>
  <w15:chartTrackingRefBased/>
  <w15:docId w15:val="{BF1B24E8-187E-42C0-811A-13054F14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108"/>
  </w:style>
  <w:style w:type="paragraph" w:styleId="Footer">
    <w:name w:val="footer"/>
    <w:basedOn w:val="Normal"/>
    <w:link w:val="FooterChar"/>
    <w:uiPriority w:val="99"/>
    <w:unhideWhenUsed/>
    <w:rsid w:val="00D77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14610">
      <w:bodyDiv w:val="1"/>
      <w:marLeft w:val="0"/>
      <w:marRight w:val="0"/>
      <w:marTop w:val="0"/>
      <w:marBottom w:val="0"/>
      <w:divBdr>
        <w:top w:val="none" w:sz="0" w:space="0" w:color="auto"/>
        <w:left w:val="none" w:sz="0" w:space="0" w:color="auto"/>
        <w:bottom w:val="none" w:sz="0" w:space="0" w:color="auto"/>
        <w:right w:val="none" w:sz="0" w:space="0" w:color="auto"/>
      </w:divBdr>
    </w:div>
    <w:div w:id="548996108">
      <w:bodyDiv w:val="1"/>
      <w:marLeft w:val="0"/>
      <w:marRight w:val="0"/>
      <w:marTop w:val="0"/>
      <w:marBottom w:val="0"/>
      <w:divBdr>
        <w:top w:val="none" w:sz="0" w:space="0" w:color="auto"/>
        <w:left w:val="none" w:sz="0" w:space="0" w:color="auto"/>
        <w:bottom w:val="none" w:sz="0" w:space="0" w:color="auto"/>
        <w:right w:val="none" w:sz="0" w:space="0" w:color="auto"/>
      </w:divBdr>
    </w:div>
    <w:div w:id="820855121">
      <w:bodyDiv w:val="1"/>
      <w:marLeft w:val="0"/>
      <w:marRight w:val="0"/>
      <w:marTop w:val="0"/>
      <w:marBottom w:val="0"/>
      <w:divBdr>
        <w:top w:val="none" w:sz="0" w:space="0" w:color="auto"/>
        <w:left w:val="none" w:sz="0" w:space="0" w:color="auto"/>
        <w:bottom w:val="none" w:sz="0" w:space="0" w:color="auto"/>
        <w:right w:val="none" w:sz="0" w:space="0" w:color="auto"/>
      </w:divBdr>
    </w:div>
    <w:div w:id="884752865">
      <w:bodyDiv w:val="1"/>
      <w:marLeft w:val="0"/>
      <w:marRight w:val="0"/>
      <w:marTop w:val="0"/>
      <w:marBottom w:val="0"/>
      <w:divBdr>
        <w:top w:val="none" w:sz="0" w:space="0" w:color="auto"/>
        <w:left w:val="none" w:sz="0" w:space="0" w:color="auto"/>
        <w:bottom w:val="none" w:sz="0" w:space="0" w:color="auto"/>
        <w:right w:val="none" w:sz="0" w:space="0" w:color="auto"/>
      </w:divBdr>
    </w:div>
    <w:div w:id="1535534897">
      <w:bodyDiv w:val="1"/>
      <w:marLeft w:val="0"/>
      <w:marRight w:val="0"/>
      <w:marTop w:val="0"/>
      <w:marBottom w:val="0"/>
      <w:divBdr>
        <w:top w:val="none" w:sz="0" w:space="0" w:color="auto"/>
        <w:left w:val="none" w:sz="0" w:space="0" w:color="auto"/>
        <w:bottom w:val="none" w:sz="0" w:space="0" w:color="auto"/>
        <w:right w:val="none" w:sz="0" w:space="0" w:color="auto"/>
      </w:divBdr>
    </w:div>
    <w:div w:id="1838884064">
      <w:bodyDiv w:val="1"/>
      <w:marLeft w:val="0"/>
      <w:marRight w:val="0"/>
      <w:marTop w:val="0"/>
      <w:marBottom w:val="0"/>
      <w:divBdr>
        <w:top w:val="none" w:sz="0" w:space="0" w:color="auto"/>
        <w:left w:val="none" w:sz="0" w:space="0" w:color="auto"/>
        <w:bottom w:val="none" w:sz="0" w:space="0" w:color="auto"/>
        <w:right w:val="none" w:sz="0" w:space="0" w:color="auto"/>
      </w:divBdr>
    </w:div>
    <w:div w:id="19058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xuanbachdc2003@gmail.com</dc:creator>
  <cp:keywords/>
  <dc:description/>
  <cp:lastModifiedBy>xuanbachdc2003@gmail.com</cp:lastModifiedBy>
  <cp:revision>4</cp:revision>
  <dcterms:created xsi:type="dcterms:W3CDTF">2024-09-03T13:19:00Z</dcterms:created>
  <dcterms:modified xsi:type="dcterms:W3CDTF">2024-09-10T10:10:00Z</dcterms:modified>
</cp:coreProperties>
</file>