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1. BẢNG MÔ TẢ PHƯƠNG THỨC CỦA LỚP SAN_PHAM  </w:t>
      </w:r>
    </w:p>
    <w:tbl>
      <w:tblPr>
        <w:tblStyle w:val="Table1"/>
        <w:tblW w:w="142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1"/>
        <w:gridCol w:w="2508"/>
        <w:gridCol w:w="1000"/>
        <w:gridCol w:w="872"/>
        <w:gridCol w:w="923"/>
        <w:gridCol w:w="835"/>
        <w:gridCol w:w="2146"/>
        <w:gridCol w:w="5295"/>
        <w:tblGridChange w:id="0">
          <w:tblGrid>
            <w:gridCol w:w="671"/>
            <w:gridCol w:w="2508"/>
            <w:gridCol w:w="1000"/>
            <w:gridCol w:w="872"/>
            <w:gridCol w:w="923"/>
            <w:gridCol w:w="835"/>
            <w:gridCol w:w="2146"/>
            <w:gridCol w:w="5295"/>
          </w:tblGrid>
        </w:tblGridChange>
      </w:tblGrid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phương thức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 phương thức lớp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tham số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tham số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Ý nghĩa tham số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trả về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314" w:hanging="314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Diễn giải kết quả phương thức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Tạo ra sản phẩm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Tạo ra sản phẩm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loại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m_nsx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nhà sản xuất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~SAN_PHAM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Huỷ sản phẩm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get_ma_san_pham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sản phẩm</w:t>
            </w:r>
          </w:p>
        </w:tc>
      </w:tr>
      <w:tr>
        <w:trPr>
          <w:cantSplit w:val="0"/>
          <w:trHeight w:val="12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get_ten_san_pham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tên sản phẩm</w:t>
            </w:r>
          </w:p>
        </w:tc>
      </w:tr>
      <w:tr>
        <w:trPr>
          <w:cantSplit w:val="0"/>
          <w:trHeight w:val="12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get_ma_nha_san_xuat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nhà sản xuất</w:t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get_ma_loai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mã loại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set_ma_san_pham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Đặt lại mã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set_ten_san_pham 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Đặt lại tên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tim_san_pham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sản phẩm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tim_san_pham     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tên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tim_san_pham_theo_NSX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m_nsx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nhà sản xuất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NSX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tim_san_pham_theo_NSX 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nsx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NHA_SAN_XUAT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Nhà sản xuất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NSX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 loai 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loại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mã loại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 loai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LOAI_SAN_PHAM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Loại sản phẩm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loại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tim_san_pham_theo_gia_ban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 giá  bán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A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giá bán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 giá  bán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tim_san_pham_co_hoa_don 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shd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hoá đơn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số hoá đơn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tim_san_pham_co_hoa_don 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HOA_DON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Hoá đơn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SAN_PHAM[]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theo hoá đơn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tim_loai_san_pham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LOAI_SAN_PHAM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loại sản phẩm tương ứng với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tim_nha_san_xuat 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NHA_SAN_XUAT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NSX tương ứng với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tim_hoa_don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HOA_DON[]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hoá đơn tương ứng với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tim_san_pham_ban_duoc_nhieu_nhat 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bán được nhiều nhất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tim_san_pham_ban_duoc_it_nhat 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bán được ít nhất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tim_san_pham_co_gia_ban_cao_nhat 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có giá bán cao nhất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tim_san_pham_co_gia_ban_thap_nhat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SAN_PHAM[]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sản phẩm có giá bán thấp nhất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hien_san_pham 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 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hien_DS_san_pham_theo_loai 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 theo loại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hien_DS_san_pham_theo_NSX 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DS sản phẩm theo NSX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in_san_pham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sản phẩm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in_DS_san_pham_theo_loai 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DS sản phẩm theo loại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in_DS_san_pham_theo_NSX 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DS sản phẩm theo NSX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1907" w:w="16840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link w:val="Heading1Char"/>
    <w:qFormat w:val="1"/>
    <w:rsid w:val="00A905EC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A905EC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ocumentMap">
    <w:name w:val="Document Map"/>
    <w:basedOn w:val="Normal"/>
    <w:semiHidden w:val="1"/>
    <w:rsid w:val="00657045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eader">
    <w:name w:val="header"/>
    <w:basedOn w:val="Normal"/>
    <w:rsid w:val="00652B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2B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2BC8"/>
  </w:style>
  <w:style w:type="character" w:styleId="Heading1Char" w:customStyle="1">
    <w:name w:val="Heading 1 Char"/>
    <w:link w:val="Heading1"/>
    <w:rsid w:val="00EB02CA"/>
    <w:rPr>
      <w:rFonts w:ascii="Arial" w:cs="Arial" w:hAnsi="Arial"/>
      <w:b w:val="1"/>
      <w:bCs w:val="1"/>
      <w:kern w:val="32"/>
      <w:sz w:val="32"/>
      <w:szCs w:val="32"/>
      <w:lang w:eastAsia="en-US" w:val="en-US"/>
    </w:rPr>
  </w:style>
  <w:style w:type="character" w:styleId="CommentReference">
    <w:name w:val="annotation reference"/>
    <w:rsid w:val="008A6E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E50"/>
    <w:rPr>
      <w:sz w:val="20"/>
      <w:szCs w:val="20"/>
    </w:rPr>
  </w:style>
  <w:style w:type="character" w:styleId="CommentTextChar" w:customStyle="1">
    <w:name w:val="Comment Text Char"/>
    <w:link w:val="CommentText"/>
    <w:rsid w:val="008A6E50"/>
    <w:rPr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rsid w:val="008A6E50"/>
    <w:rPr>
      <w:b w:val="1"/>
      <w:bCs w:val="1"/>
    </w:rPr>
  </w:style>
  <w:style w:type="character" w:styleId="CommentSubjectChar" w:customStyle="1">
    <w:name w:val="Comment Subject Char"/>
    <w:link w:val="CommentSubject"/>
    <w:rsid w:val="008A6E50"/>
    <w:rPr>
      <w:b w:val="1"/>
      <w:bCs w:val="1"/>
      <w:lang w:eastAsia="en-US" w:val="en-US"/>
    </w:rPr>
  </w:style>
  <w:style w:type="paragraph" w:styleId="BalloonText">
    <w:name w:val="Balloon Text"/>
    <w:basedOn w:val="Normal"/>
    <w:link w:val="BalloonTextChar"/>
    <w:rsid w:val="008A6E50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8A6E50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CKaZc/VUwSak/UM+7EgwcbZ9Q==">CgMxLjAyCGguZ2pkZ3hzOAByITFYVE9YWlBqRU0zeFRyUHZScWZGUTVFSTNMLTJmYXozXw==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2020-04-13T08:56:00Z</dcterms:created>
  <dc:creator>To Ky Thuat may tinh</dc:creator>
</cp:coreProperties>
</file>