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69E" w:rsidRPr="00E54DCA" w:rsidRDefault="00071030" w:rsidP="003430B6">
      <w:pPr>
        <w:pStyle w:val="Heading1"/>
        <w:spacing w:line="288" w:lineRule="auto"/>
        <w:rPr>
          <w:color w:val="000000" w:themeColor="text1"/>
        </w:rPr>
      </w:pPr>
      <w:r w:rsidRPr="00E54DCA">
        <w:rPr>
          <w:color w:val="000000" w:themeColor="text1"/>
        </w:rPr>
        <w:t xml:space="preserve">Câu </w:t>
      </w:r>
      <w:r w:rsidR="00A8487C" w:rsidRPr="00E54DCA">
        <w:rPr>
          <w:color w:val="000000" w:themeColor="text1"/>
        </w:rPr>
        <w:t xml:space="preserve">1: </w:t>
      </w:r>
      <w:r w:rsidR="00D109FE" w:rsidRPr="00E54DCA">
        <w:rPr>
          <w:color w:val="000000" w:themeColor="text1"/>
        </w:rPr>
        <w:t xml:space="preserve">Trình </w:t>
      </w:r>
      <w:r w:rsidR="00A8487C" w:rsidRPr="00E54DCA">
        <w:rPr>
          <w:color w:val="000000" w:themeColor="text1"/>
        </w:rPr>
        <w:t>bày nguyên lý của giải thuật tìm kiếm theo chiề</w:t>
      </w:r>
      <w:r w:rsidR="00311524" w:rsidRPr="00E54DCA">
        <w:rPr>
          <w:color w:val="000000" w:themeColor="text1"/>
        </w:rPr>
        <w:t>u sâu</w:t>
      </w:r>
      <w:r w:rsidR="00A8487C" w:rsidRPr="00E54DCA">
        <w:rPr>
          <w:color w:val="000000" w:themeColor="text1"/>
        </w:rPr>
        <w:t>, sơ đồ duyệ</w:t>
      </w:r>
      <w:r w:rsidR="00311524" w:rsidRPr="00E54DCA">
        <w:rPr>
          <w:color w:val="000000" w:themeColor="text1"/>
        </w:rPr>
        <w:t>t</w:t>
      </w:r>
      <w:r w:rsidR="00A8487C" w:rsidRPr="00E54DCA">
        <w:rPr>
          <w:color w:val="000000" w:themeColor="text1"/>
        </w:rPr>
        <w:t>, cho ví dụ</w:t>
      </w:r>
    </w:p>
    <w:p w:rsidR="00CA18A0" w:rsidRPr="00E54DCA" w:rsidRDefault="001D21C9" w:rsidP="003430B6">
      <w:pPr>
        <w:spacing w:line="288" w:lineRule="auto"/>
        <w:ind w:left="0" w:right="-1" w:firstLine="426"/>
        <w:jc w:val="both"/>
        <w:rPr>
          <w:i/>
          <w:color w:val="000000" w:themeColor="text1"/>
        </w:rPr>
      </w:pPr>
      <w:r w:rsidRPr="00E54DCA">
        <w:rPr>
          <w:rFonts w:cs="Times New Roman"/>
          <w:noProof/>
          <w:color w:val="000000" w:themeColor="text1"/>
          <w:szCs w:val="26"/>
        </w:rPr>
        <w:drawing>
          <wp:anchor distT="0" distB="0" distL="114300" distR="114300" simplePos="0" relativeHeight="251659264" behindDoc="1" locked="0" layoutInCell="1" allowOverlap="1" wp14:anchorId="424EA292" wp14:editId="5DBF7FF9">
            <wp:simplePos x="0" y="0"/>
            <wp:positionH relativeFrom="column">
              <wp:posOffset>115330</wp:posOffset>
            </wp:positionH>
            <wp:positionV relativeFrom="paragraph">
              <wp:posOffset>557839</wp:posOffset>
            </wp:positionV>
            <wp:extent cx="2401300" cy="1945054"/>
            <wp:effectExtent l="0" t="0" r="0" b="0"/>
            <wp:wrapTight wrapText="bothSides">
              <wp:wrapPolygon edited="0">
                <wp:start x="0" y="0"/>
                <wp:lineTo x="0" y="21600"/>
                <wp:lineTo x="21600" y="21600"/>
                <wp:lineTo x="21600" y="0"/>
                <wp:lineTo x="0" y="0"/>
              </wp:wrapPolygon>
            </wp:wrapTight>
            <wp:docPr id="2" name="Drawing 0" descr="image1623081382926.png"/>
            <wp:cNvGraphicFramePr/>
            <a:graphic xmlns:a="http://schemas.openxmlformats.org/drawingml/2006/main">
              <a:graphicData uri="http://schemas.openxmlformats.org/drawingml/2006/picture">
                <pic:pic xmlns:pic="http://schemas.openxmlformats.org/drawingml/2006/picture">
                  <pic:nvPicPr>
                    <pic:cNvPr id="3" name="Picture 3" descr="image1623081382926.png"/>
                    <pic:cNvPicPr>
                      <a:picLocks noChangeAspect="1"/>
                    </pic:cNvPicPr>
                  </pic:nvPicPr>
                  <pic:blipFill>
                    <a:blip r:embed="rId5"/>
                    <a:stretch>
                      <a:fillRect/>
                    </a:stretch>
                  </pic:blipFill>
                  <pic:spPr>
                    <a:xfrm>
                      <a:off x="0" y="0"/>
                      <a:ext cx="2401300" cy="1945054"/>
                    </a:xfrm>
                    <a:prstGeom prst="rect">
                      <a:avLst/>
                    </a:prstGeom>
                  </pic:spPr>
                </pic:pic>
              </a:graphicData>
            </a:graphic>
          </wp:anchor>
        </w:drawing>
      </w:r>
      <w:r w:rsidR="00403565" w:rsidRPr="00E54DCA">
        <w:rPr>
          <w:i/>
          <w:color w:val="000000" w:themeColor="text1"/>
        </w:rPr>
        <w:t xml:space="preserve">Nguyên lý: </w:t>
      </w:r>
      <w:r w:rsidR="00CA18A0" w:rsidRPr="00E54DCA">
        <w:rPr>
          <w:rFonts w:eastAsia="Arial" w:cs="Times New Roman"/>
          <w:color w:val="000000" w:themeColor="text1"/>
          <w:szCs w:val="26"/>
        </w:rPr>
        <w:t xml:space="preserve"> là một dạng tìm kiếm không đầy đủ mà quá trình tìm kiếm từ đỉnh con đầu tiên cho tới khi gặp được đỉnh cần tìm hoặc tới một nút không có con. Khi đó giải thuật quay lui về đỉnh vừa mới tìm kiếm ở bước trước.</w:t>
      </w:r>
    </w:p>
    <w:p w:rsidR="00424A7C" w:rsidRDefault="00CA18A0" w:rsidP="003430B6">
      <w:pPr>
        <w:spacing w:line="288" w:lineRule="auto"/>
        <w:ind w:left="0" w:right="-1" w:firstLine="284"/>
        <w:jc w:val="both"/>
        <w:rPr>
          <w:rFonts w:eastAsia="Arial" w:cs="Times New Roman"/>
          <w:color w:val="000000" w:themeColor="text1"/>
          <w:szCs w:val="26"/>
        </w:rPr>
      </w:pPr>
      <w:r w:rsidRPr="00E54DCA">
        <w:rPr>
          <w:i/>
          <w:color w:val="000000" w:themeColor="text1"/>
        </w:rPr>
        <w:t>Ví dụ s</w:t>
      </w:r>
      <w:r w:rsidR="00D676C5" w:rsidRPr="00E54DCA">
        <w:rPr>
          <w:i/>
          <w:color w:val="000000" w:themeColor="text1"/>
        </w:rPr>
        <w:t>ơ đồ duyệt:</w:t>
      </w:r>
      <w:r w:rsidRPr="00E54DCA">
        <w:rPr>
          <w:i/>
          <w:color w:val="000000" w:themeColor="text1"/>
        </w:rPr>
        <w:t xml:space="preserve"> </w:t>
      </w:r>
      <w:r w:rsidRPr="00E54DCA">
        <w:rPr>
          <w:rFonts w:eastAsia="Arial" w:cs="Times New Roman"/>
          <w:color w:val="000000" w:themeColor="text1"/>
          <w:szCs w:val="26"/>
        </w:rPr>
        <w:t>Quá trình tìm kiếm các đỉnh diễn ra như sau: bắt đầu đỉnh A, vì B chưa duyệt nên theo cạnh AB ta đến điểm B, tiếp tục theo cạnh BD tới  D. Từ D không thể tiếp tục đi xa hơn, ta quay lại B. Từ B, theo BF đến điểm F, từ F đến điểm E. vì A đã đến điểm cuối cùng là điểm E nên ta quay điểm F, rồi quay lại B. Từ B đã xem xét nên ta quay lại A. Quá trình từ điểm A tiếp tục với các đỉnh C và G.</w:t>
      </w:r>
    </w:p>
    <w:p w:rsidR="00424A7C" w:rsidRPr="00424A7C" w:rsidRDefault="00B24913" w:rsidP="003430B6">
      <w:pPr>
        <w:spacing w:line="288" w:lineRule="auto"/>
        <w:ind w:right="-1"/>
        <w:jc w:val="both"/>
        <w:rPr>
          <w:rFonts w:cs="Times New Roman"/>
          <w:color w:val="000000" w:themeColor="text1"/>
          <w:szCs w:val="26"/>
        </w:rPr>
      </w:pPr>
      <w:r>
        <w:rPr>
          <w:rFonts w:cs="Times New Roman"/>
          <w:color w:val="000000" w:themeColor="text1"/>
          <w:szCs w:val="26"/>
        </w:rPr>
        <w:t>Độ phức tạp: O(|V| + |E|)</w:t>
      </w:r>
      <w:r w:rsidR="00701B17">
        <w:rPr>
          <w:rFonts w:cs="Times New Roman"/>
          <w:color w:val="000000" w:themeColor="text1"/>
          <w:szCs w:val="26"/>
        </w:rPr>
        <w:t xml:space="preserve">, V đỉnh duyệt qua, E cạnh duyệt qua </w:t>
      </w:r>
    </w:p>
    <w:p w:rsidR="00A8487C" w:rsidRPr="00E54DCA" w:rsidRDefault="00071030" w:rsidP="003430B6">
      <w:pPr>
        <w:pStyle w:val="Heading1"/>
        <w:spacing w:line="288" w:lineRule="auto"/>
        <w:rPr>
          <w:color w:val="000000" w:themeColor="text1"/>
        </w:rPr>
      </w:pPr>
      <w:r w:rsidRPr="00E54DCA">
        <w:rPr>
          <w:color w:val="000000" w:themeColor="text1"/>
        </w:rPr>
        <w:t xml:space="preserve">Câu </w:t>
      </w:r>
      <w:r w:rsidR="00A8487C" w:rsidRPr="00E54DCA">
        <w:rPr>
          <w:color w:val="000000" w:themeColor="text1"/>
        </w:rPr>
        <w:t xml:space="preserve">2: </w:t>
      </w:r>
      <w:r w:rsidR="00D109FE" w:rsidRPr="00E54DCA">
        <w:rPr>
          <w:color w:val="000000" w:themeColor="text1"/>
        </w:rPr>
        <w:t xml:space="preserve">Trình </w:t>
      </w:r>
      <w:r w:rsidR="00A8487C" w:rsidRPr="00E54DCA">
        <w:rPr>
          <w:color w:val="000000" w:themeColor="text1"/>
        </w:rPr>
        <w:t>bài nguyên lý tìm kiếm sâu dần , cho ví dụ sơ đồ duyệt</w:t>
      </w:r>
    </w:p>
    <w:p w:rsidR="0080231F" w:rsidRPr="00E54DCA" w:rsidRDefault="001F1234" w:rsidP="003430B6">
      <w:pPr>
        <w:spacing w:line="288" w:lineRule="auto"/>
        <w:ind w:left="0" w:right="-1" w:firstLine="426"/>
        <w:jc w:val="both"/>
        <w:rPr>
          <w:rFonts w:cs="Times New Roman"/>
          <w:color w:val="000000" w:themeColor="text1"/>
          <w:szCs w:val="26"/>
        </w:rPr>
      </w:pPr>
      <w:r w:rsidRPr="00E54DCA">
        <w:rPr>
          <w:i/>
          <w:color w:val="000000" w:themeColor="text1"/>
        </w:rPr>
        <w:t>Nguyên lý</w:t>
      </w:r>
      <w:r w:rsidRPr="00E54DCA">
        <w:rPr>
          <w:color w:val="000000" w:themeColor="text1"/>
        </w:rPr>
        <w:t>:</w:t>
      </w:r>
      <w:r w:rsidR="0080231F" w:rsidRPr="00E54DCA">
        <w:rPr>
          <w:color w:val="000000" w:themeColor="text1"/>
        </w:rPr>
        <w:t xml:space="preserve"> </w:t>
      </w:r>
      <w:r w:rsidR="0080231F" w:rsidRPr="00E54DCA">
        <w:rPr>
          <w:rFonts w:eastAsia="Arial" w:cs="Times New Roman"/>
          <w:color w:val="000000" w:themeColor="text1"/>
          <w:szCs w:val="26"/>
        </w:rPr>
        <w:t>thuật toán tìm kiếm kiếm sâu dần là một biến thể khác của tìm kiếm theo chiều sâu và tìm kiếm giới hạn theo chiều sâu</w:t>
      </w:r>
    </w:p>
    <w:p w:rsidR="0080231F" w:rsidRPr="00E54DCA" w:rsidRDefault="0080231F" w:rsidP="003430B6">
      <w:pPr>
        <w:spacing w:line="288" w:lineRule="auto"/>
        <w:ind w:right="-1"/>
        <w:jc w:val="both"/>
        <w:rPr>
          <w:rFonts w:cs="Times New Roman"/>
          <w:color w:val="000000" w:themeColor="text1"/>
          <w:szCs w:val="26"/>
        </w:rPr>
      </w:pPr>
      <w:r w:rsidRPr="00E54DCA">
        <w:rPr>
          <w:rFonts w:eastAsia="Arial" w:cs="Times New Roman"/>
          <w:color w:val="000000" w:themeColor="text1"/>
          <w:szCs w:val="26"/>
        </w:rPr>
        <w:t>Gồm 2 bước cơ bản:</w:t>
      </w:r>
    </w:p>
    <w:p w:rsidR="0080231F" w:rsidRPr="00E54DCA" w:rsidRDefault="0080231F" w:rsidP="003430B6">
      <w:pPr>
        <w:spacing w:line="288" w:lineRule="auto"/>
        <w:ind w:right="-1"/>
        <w:jc w:val="both"/>
        <w:rPr>
          <w:rFonts w:cs="Times New Roman"/>
          <w:color w:val="000000" w:themeColor="text1"/>
          <w:szCs w:val="26"/>
        </w:rPr>
      </w:pPr>
      <w:r w:rsidRPr="00E54DCA">
        <w:rPr>
          <w:rFonts w:eastAsia="Arial" w:cs="Times New Roman"/>
          <w:color w:val="000000" w:themeColor="text1"/>
          <w:szCs w:val="26"/>
        </w:rPr>
        <w:t>1. Tìm kiếm giới hạn chiều sâu.</w:t>
      </w:r>
    </w:p>
    <w:p w:rsidR="001F1234" w:rsidRPr="00E54DCA" w:rsidRDefault="00A67EB1" w:rsidP="003430B6">
      <w:pPr>
        <w:spacing w:line="288" w:lineRule="auto"/>
        <w:ind w:right="-1"/>
        <w:jc w:val="both"/>
        <w:rPr>
          <w:color w:val="000000" w:themeColor="text1"/>
        </w:rPr>
      </w:pPr>
      <w:r w:rsidRPr="00E54DCA">
        <w:rPr>
          <w:rFonts w:cs="Times New Roman"/>
          <w:noProof/>
          <w:color w:val="000000" w:themeColor="text1"/>
          <w:szCs w:val="26"/>
        </w:rPr>
        <w:drawing>
          <wp:anchor distT="0" distB="0" distL="114300" distR="114300" simplePos="0" relativeHeight="251661312" behindDoc="1" locked="0" layoutInCell="1" allowOverlap="1" wp14:anchorId="169D517F" wp14:editId="2C4C270A">
            <wp:simplePos x="0" y="0"/>
            <wp:positionH relativeFrom="column">
              <wp:posOffset>116840</wp:posOffset>
            </wp:positionH>
            <wp:positionV relativeFrom="paragraph">
              <wp:posOffset>248920</wp:posOffset>
            </wp:positionV>
            <wp:extent cx="2722245" cy="1671955"/>
            <wp:effectExtent l="0" t="0" r="0" b="4445"/>
            <wp:wrapSquare wrapText="bothSides"/>
            <wp:docPr id="3" name="Drawing 0" descr="image1623081382926.png"/>
            <wp:cNvGraphicFramePr/>
            <a:graphic xmlns:a="http://schemas.openxmlformats.org/drawingml/2006/main">
              <a:graphicData uri="http://schemas.openxmlformats.org/drawingml/2006/picture">
                <pic:pic xmlns:pic="http://schemas.openxmlformats.org/drawingml/2006/picture">
                  <pic:nvPicPr>
                    <pic:cNvPr id="3" name="Picture 3" descr="image1623081382926.png"/>
                    <pic:cNvPicPr>
                      <a:picLocks noChangeAspect="1"/>
                    </pic:cNvPicPr>
                  </pic:nvPicPr>
                  <pic:blipFill>
                    <a:blip r:embed="rId5"/>
                    <a:stretch>
                      <a:fillRect/>
                    </a:stretch>
                  </pic:blipFill>
                  <pic:spPr>
                    <a:xfrm>
                      <a:off x="0" y="0"/>
                      <a:ext cx="2722245" cy="1671955"/>
                    </a:xfrm>
                    <a:prstGeom prst="rect">
                      <a:avLst/>
                    </a:prstGeom>
                  </pic:spPr>
                </pic:pic>
              </a:graphicData>
            </a:graphic>
            <wp14:sizeRelH relativeFrom="margin">
              <wp14:pctWidth>0</wp14:pctWidth>
            </wp14:sizeRelH>
            <wp14:sizeRelV relativeFrom="margin">
              <wp14:pctHeight>0</wp14:pctHeight>
            </wp14:sizeRelV>
          </wp:anchor>
        </w:drawing>
      </w:r>
      <w:r w:rsidR="0080231F" w:rsidRPr="00E54DCA">
        <w:rPr>
          <w:rFonts w:eastAsia="Arial" w:cs="Times New Roman"/>
          <w:color w:val="000000" w:themeColor="text1"/>
          <w:szCs w:val="26"/>
        </w:rPr>
        <w:t>2. Nếu tìm không tìm được kết quả thì tăng chiều sâu và tìm lại</w:t>
      </w:r>
    </w:p>
    <w:p w:rsidR="001F1234" w:rsidRPr="00E54DCA" w:rsidRDefault="001F1234" w:rsidP="003430B6">
      <w:pPr>
        <w:spacing w:line="288" w:lineRule="auto"/>
        <w:ind w:left="0" w:right="-1" w:firstLine="426"/>
        <w:jc w:val="both"/>
        <w:rPr>
          <w:color w:val="000000" w:themeColor="text1"/>
        </w:rPr>
      </w:pPr>
      <w:r w:rsidRPr="00E54DCA">
        <w:rPr>
          <w:i/>
          <w:color w:val="000000" w:themeColor="text1"/>
        </w:rPr>
        <w:t>Ví dụ</w:t>
      </w:r>
      <w:r w:rsidR="0080231F" w:rsidRPr="00E54DCA">
        <w:rPr>
          <w:i/>
          <w:color w:val="000000" w:themeColor="text1"/>
        </w:rPr>
        <w:t xml:space="preserve"> sơ đồ duyệt:</w:t>
      </w:r>
      <w:r w:rsidR="0080231F" w:rsidRPr="00E54DCA">
        <w:rPr>
          <w:color w:val="000000" w:themeColor="text1"/>
        </w:rPr>
        <w:t xml:space="preserve"> </w:t>
      </w:r>
      <w:r w:rsidR="0080231F" w:rsidRPr="00E54DCA">
        <w:rPr>
          <w:rFonts w:eastAsia="Arial" w:cs="Times New Roman"/>
          <w:color w:val="000000" w:themeColor="text1"/>
          <w:szCs w:val="26"/>
        </w:rPr>
        <w:t>bắt đầu từ cấp 0 tới cấp 1 từ A qua trái gặp B tới C tới E kết thúc tìm kiếm trở về . từ A tới B . từ B tới D từ D tới F do hết duyệt  từ F tới C từ C tới G từ G đến E khi hết trả về F .  đến lượt đi theo A tới B và B tới D từ D tới F từ F đến E ta trở về cấp 1 từ R đến C từ C đến G  từ G đến E từ E đến F tới B</w:t>
      </w:r>
    </w:p>
    <w:p w:rsidR="00E54DCA" w:rsidRDefault="00077F3E" w:rsidP="003430B6">
      <w:pPr>
        <w:spacing w:line="288" w:lineRule="auto"/>
        <w:ind w:right="-1"/>
        <w:jc w:val="both"/>
        <w:rPr>
          <w:color w:val="000000" w:themeColor="text1"/>
        </w:rPr>
      </w:pPr>
      <w:r>
        <w:rPr>
          <w:color w:val="000000" w:themeColor="text1"/>
        </w:rPr>
        <w:t xml:space="preserve">ĐPT: </w:t>
      </w:r>
    </w:p>
    <w:p w:rsidR="00591FB1" w:rsidRPr="00E54DCA" w:rsidRDefault="00591FB1" w:rsidP="003430B6">
      <w:pPr>
        <w:spacing w:line="288" w:lineRule="auto"/>
        <w:ind w:right="-1"/>
        <w:jc w:val="both"/>
        <w:rPr>
          <w:color w:val="000000" w:themeColor="text1"/>
        </w:rPr>
      </w:pPr>
    </w:p>
    <w:p w:rsidR="00A8487C" w:rsidRPr="00E54DCA" w:rsidRDefault="00071030" w:rsidP="003430B6">
      <w:pPr>
        <w:pStyle w:val="Heading1"/>
        <w:spacing w:line="288" w:lineRule="auto"/>
        <w:rPr>
          <w:color w:val="000000" w:themeColor="text1"/>
        </w:rPr>
      </w:pPr>
      <w:r w:rsidRPr="00E54DCA">
        <w:rPr>
          <w:color w:val="000000" w:themeColor="text1"/>
        </w:rPr>
        <w:t xml:space="preserve">Câu </w:t>
      </w:r>
      <w:r w:rsidR="00A8487C" w:rsidRPr="00E54DCA">
        <w:rPr>
          <w:color w:val="000000" w:themeColor="text1"/>
        </w:rPr>
        <w:t xml:space="preserve">3: </w:t>
      </w:r>
      <w:r w:rsidR="00177355" w:rsidRPr="00E54DCA">
        <w:rPr>
          <w:color w:val="000000" w:themeColor="text1"/>
        </w:rPr>
        <w:t>Trình</w:t>
      </w:r>
      <w:r w:rsidR="00A8487C" w:rsidRPr="00E54DCA">
        <w:rPr>
          <w:color w:val="000000" w:themeColor="text1"/>
        </w:rPr>
        <w:t xml:space="preserve"> bài 4 bước nguyên tắc chuẩn tắc trong logic mệnh đề</w:t>
      </w:r>
    </w:p>
    <w:p w:rsidR="001F1234" w:rsidRPr="00E54DCA" w:rsidRDefault="001F1234" w:rsidP="003430B6">
      <w:pPr>
        <w:spacing w:line="288" w:lineRule="auto"/>
        <w:ind w:right="-1"/>
        <w:jc w:val="both"/>
        <w:rPr>
          <w:color w:val="000000" w:themeColor="text1"/>
        </w:rPr>
      </w:pPr>
    </w:p>
    <w:p w:rsidR="00A8487C" w:rsidRDefault="00071030" w:rsidP="003430B6">
      <w:pPr>
        <w:pStyle w:val="Heading1"/>
        <w:spacing w:line="288" w:lineRule="auto"/>
        <w:rPr>
          <w:color w:val="000000" w:themeColor="text1"/>
        </w:rPr>
      </w:pPr>
      <w:r w:rsidRPr="00E54DCA">
        <w:rPr>
          <w:color w:val="000000" w:themeColor="text1"/>
        </w:rPr>
        <w:t xml:space="preserve">Câu </w:t>
      </w:r>
      <w:r w:rsidR="00A8487C" w:rsidRPr="00E54DCA">
        <w:rPr>
          <w:color w:val="000000" w:themeColor="text1"/>
        </w:rPr>
        <w:t xml:space="preserve">4: </w:t>
      </w:r>
      <w:r w:rsidR="00D109FE" w:rsidRPr="00E54DCA">
        <w:rPr>
          <w:color w:val="000000" w:themeColor="text1"/>
        </w:rPr>
        <w:t xml:space="preserve">Trình </w:t>
      </w:r>
      <w:r w:rsidR="00A8487C" w:rsidRPr="00E54DCA">
        <w:rPr>
          <w:color w:val="000000" w:themeColor="text1"/>
        </w:rPr>
        <w:t>bài 8 bước nguyên tắc chuyển dạng chuẩn tắc trong logic vị từ</w:t>
      </w:r>
    </w:p>
    <w:p w:rsidR="0091534D" w:rsidRDefault="0091534D" w:rsidP="003430B6">
      <w:pPr>
        <w:pStyle w:val="ListParagraph"/>
        <w:numPr>
          <w:ilvl w:val="0"/>
          <w:numId w:val="8"/>
        </w:numPr>
        <w:ind w:left="709"/>
        <w:jc w:val="both"/>
      </w:pPr>
      <w:r>
        <w:t xml:space="preserve">QT1: Loại bỏ </w:t>
      </w:r>
      <w:r w:rsidRPr="0091534D">
        <w:rPr>
          <w:rFonts w:ascii="Cambria Math" w:hAnsi="Cambria Math" w:cs="Cambria Math"/>
        </w:rPr>
        <w:t>⇔</w:t>
      </w:r>
      <w:r>
        <w:t xml:space="preserve">: thay thế α </w:t>
      </w:r>
      <w:r w:rsidRPr="0091534D">
        <w:rPr>
          <w:rFonts w:ascii="Cambria Math" w:hAnsi="Cambria Math" w:cs="Cambria Math"/>
        </w:rPr>
        <w:t>⇔</w:t>
      </w:r>
      <w:r>
        <w:t xml:space="preserve"> </w:t>
      </w:r>
      <w:r w:rsidRPr="0091534D">
        <w:rPr>
          <w:rFonts w:cs="Times New Roman"/>
        </w:rPr>
        <w:t>β</w:t>
      </w:r>
      <w:r>
        <w:t xml:space="preserve"> bằng (α </w:t>
      </w:r>
      <w:r w:rsidRPr="0091534D">
        <w:rPr>
          <w:rFonts w:ascii="Cambria Math" w:hAnsi="Cambria Math" w:cs="Cambria Math"/>
        </w:rPr>
        <w:t>⇒</w:t>
      </w:r>
      <w:r>
        <w:t xml:space="preserve"> </w:t>
      </w:r>
      <w:r w:rsidRPr="0091534D">
        <w:rPr>
          <w:rFonts w:cs="Times New Roman"/>
        </w:rPr>
        <w:t>β</w:t>
      </w:r>
      <w:r>
        <w:t>)</w:t>
      </w:r>
      <w:r w:rsidRPr="0091534D">
        <w:rPr>
          <w:rFonts w:ascii="Cambria Math" w:hAnsi="Cambria Math" w:cs="Cambria Math"/>
        </w:rPr>
        <w:t>∧</w:t>
      </w:r>
      <w:r>
        <w:t>(</w:t>
      </w:r>
      <w:r w:rsidRPr="0091534D">
        <w:rPr>
          <w:rFonts w:cs="Times New Roman"/>
        </w:rPr>
        <w:t>β</w:t>
      </w:r>
      <w:r>
        <w:t xml:space="preserve"> </w:t>
      </w:r>
      <w:r w:rsidRPr="0091534D">
        <w:rPr>
          <w:rFonts w:ascii="Cambria Math" w:hAnsi="Cambria Math" w:cs="Cambria Math"/>
        </w:rPr>
        <w:t>⇒</w:t>
      </w:r>
      <w:r>
        <w:t xml:space="preserve"> </w:t>
      </w:r>
      <w:r w:rsidRPr="0091534D">
        <w:rPr>
          <w:rFonts w:cs="Times New Roman"/>
        </w:rPr>
        <w:t>α</w:t>
      </w:r>
      <w:r>
        <w:t>).</w:t>
      </w:r>
    </w:p>
    <w:p w:rsidR="0091534D" w:rsidRDefault="0091534D" w:rsidP="003430B6">
      <w:pPr>
        <w:pStyle w:val="ListParagraph"/>
        <w:numPr>
          <w:ilvl w:val="0"/>
          <w:numId w:val="8"/>
        </w:numPr>
        <w:ind w:left="709"/>
        <w:jc w:val="both"/>
      </w:pPr>
      <w:r>
        <w:t xml:space="preserve">QT2: Loại bỏ </w:t>
      </w:r>
      <w:r w:rsidRPr="0091534D">
        <w:rPr>
          <w:rFonts w:ascii="Cambria Math" w:hAnsi="Cambria Math" w:cs="Cambria Math"/>
        </w:rPr>
        <w:t>⇒</w:t>
      </w:r>
      <w:r>
        <w:t xml:space="preserve">: Thay thế α </w:t>
      </w:r>
      <w:r w:rsidRPr="0091534D">
        <w:rPr>
          <w:rFonts w:ascii="Cambria Math" w:hAnsi="Cambria Math" w:cs="Cambria Math"/>
        </w:rPr>
        <w:t>⇒</w:t>
      </w:r>
      <w:r>
        <w:t xml:space="preserve"> </w:t>
      </w:r>
      <w:r w:rsidRPr="0091534D">
        <w:rPr>
          <w:rFonts w:cs="Times New Roman"/>
        </w:rPr>
        <w:t>β</w:t>
      </w:r>
      <w:r>
        <w:t xml:space="preserve"> bằng ¬α </w:t>
      </w:r>
      <w:r w:rsidRPr="0091534D">
        <w:rPr>
          <w:rFonts w:ascii="Cambria Math" w:hAnsi="Cambria Math" w:cs="Cambria Math"/>
        </w:rPr>
        <w:t>∨</w:t>
      </w:r>
      <w:r>
        <w:t xml:space="preserve"> </w:t>
      </w:r>
      <w:r w:rsidRPr="0091534D">
        <w:rPr>
          <w:rFonts w:cs="Times New Roman"/>
        </w:rPr>
        <w:t>β</w:t>
      </w:r>
      <w:r>
        <w:t xml:space="preserve"> </w:t>
      </w:r>
    </w:p>
    <w:p w:rsidR="003430B6" w:rsidRDefault="0091534D" w:rsidP="003430B6">
      <w:pPr>
        <w:pStyle w:val="ListParagraph"/>
        <w:numPr>
          <w:ilvl w:val="0"/>
          <w:numId w:val="8"/>
        </w:numPr>
        <w:ind w:left="709"/>
        <w:jc w:val="both"/>
      </w:pPr>
      <w:r>
        <w:t xml:space="preserve">QT3: chuyển hoặc loại bỏ dấu ¬ đặt trước các ký hiệu bằng các luật deMorgan và luật phủ định kép </w:t>
      </w:r>
    </w:p>
    <w:p w:rsidR="003430B6" w:rsidRDefault="0091534D" w:rsidP="003430B6">
      <w:pPr>
        <w:pStyle w:val="ListParagraph"/>
        <w:ind w:left="1429" w:firstLine="11"/>
        <w:jc w:val="both"/>
      </w:pPr>
      <w:r>
        <w:t>¬(α</w:t>
      </w:r>
      <w:r w:rsidRPr="0091534D">
        <w:rPr>
          <w:rFonts w:ascii="Cambria Math" w:hAnsi="Cambria Math" w:cs="Cambria Math"/>
        </w:rPr>
        <w:t>∨</w:t>
      </w:r>
      <w:r w:rsidRPr="0091534D">
        <w:rPr>
          <w:rFonts w:cs="Times New Roman"/>
        </w:rPr>
        <w:t>β</w:t>
      </w:r>
      <w:r>
        <w:t xml:space="preserve">)= </w:t>
      </w:r>
      <w:r w:rsidRPr="0091534D">
        <w:rPr>
          <w:rFonts w:cs="Times New Roman"/>
        </w:rPr>
        <w:t>¬α</w:t>
      </w:r>
      <w:r>
        <w:t xml:space="preserve"> </w:t>
      </w:r>
      <w:r w:rsidRPr="0091534D">
        <w:rPr>
          <w:rFonts w:ascii="Cambria Math" w:hAnsi="Cambria Math" w:cs="Cambria Math"/>
        </w:rPr>
        <w:t>∧</w:t>
      </w:r>
      <w:r>
        <w:t xml:space="preserve"> </w:t>
      </w:r>
      <w:r w:rsidRPr="0091534D">
        <w:rPr>
          <w:rFonts w:cs="Times New Roman"/>
        </w:rPr>
        <w:t>¬β</w:t>
      </w:r>
      <w:r>
        <w:t>;</w:t>
      </w:r>
    </w:p>
    <w:p w:rsidR="003430B6" w:rsidRDefault="0091534D" w:rsidP="003430B6">
      <w:pPr>
        <w:pStyle w:val="ListParagraph"/>
        <w:ind w:left="1429" w:firstLine="11"/>
        <w:jc w:val="both"/>
      </w:pPr>
      <w:r>
        <w:t xml:space="preserve"> </w:t>
      </w:r>
      <w:r w:rsidRPr="0091534D">
        <w:rPr>
          <w:rFonts w:cs="Times New Roman"/>
        </w:rPr>
        <w:t>¬</w:t>
      </w:r>
      <w:r>
        <w:t>(</w:t>
      </w:r>
      <w:r w:rsidRPr="0091534D">
        <w:rPr>
          <w:rFonts w:cs="Times New Roman"/>
        </w:rPr>
        <w:t>α</w:t>
      </w:r>
      <w:r w:rsidRPr="0091534D">
        <w:rPr>
          <w:rFonts w:ascii="Cambria Math" w:hAnsi="Cambria Math" w:cs="Cambria Math"/>
        </w:rPr>
        <w:t>∧</w:t>
      </w:r>
      <w:r w:rsidRPr="0091534D">
        <w:rPr>
          <w:rFonts w:cs="Times New Roman"/>
        </w:rPr>
        <w:t>β</w:t>
      </w:r>
      <w:r>
        <w:t xml:space="preserve">)= </w:t>
      </w:r>
      <w:r w:rsidRPr="0091534D">
        <w:rPr>
          <w:rFonts w:cs="Times New Roman"/>
        </w:rPr>
        <w:t>¬α</w:t>
      </w:r>
      <w:r>
        <w:t xml:space="preserve"> </w:t>
      </w:r>
      <w:r w:rsidRPr="0091534D">
        <w:rPr>
          <w:rFonts w:ascii="Cambria Math" w:hAnsi="Cambria Math" w:cs="Cambria Math"/>
        </w:rPr>
        <w:t>∨</w:t>
      </w:r>
      <w:r>
        <w:t xml:space="preserve"> </w:t>
      </w:r>
      <w:r w:rsidRPr="0091534D">
        <w:rPr>
          <w:rFonts w:cs="Times New Roman"/>
        </w:rPr>
        <w:t>¬β</w:t>
      </w:r>
      <w:r>
        <w:t xml:space="preserve">; </w:t>
      </w:r>
    </w:p>
    <w:p w:rsidR="003430B6" w:rsidRDefault="0091534D" w:rsidP="003430B6">
      <w:pPr>
        <w:pStyle w:val="ListParagraph"/>
        <w:ind w:left="1429" w:firstLine="11"/>
        <w:jc w:val="both"/>
      </w:pPr>
      <w:r w:rsidRPr="0091534D">
        <w:rPr>
          <w:rFonts w:cs="Times New Roman"/>
        </w:rPr>
        <w:t>¬¬α</w:t>
      </w:r>
      <w:r>
        <w:t xml:space="preserve">= </w:t>
      </w:r>
      <w:r w:rsidRPr="0091534D">
        <w:rPr>
          <w:rFonts w:cs="Times New Roman"/>
        </w:rPr>
        <w:t>α</w:t>
      </w:r>
      <w:r>
        <w:t>;</w:t>
      </w:r>
    </w:p>
    <w:p w:rsidR="003430B6" w:rsidRDefault="0091534D" w:rsidP="003430B6">
      <w:pPr>
        <w:pStyle w:val="ListParagraph"/>
        <w:ind w:left="1429" w:firstLine="11"/>
        <w:jc w:val="both"/>
      </w:pPr>
      <w:r>
        <w:t xml:space="preserve"> ¬</w:t>
      </w:r>
      <w:r w:rsidRPr="0091534D">
        <w:rPr>
          <w:rFonts w:ascii="Cambria Math" w:hAnsi="Cambria Math" w:cs="Cambria Math"/>
        </w:rPr>
        <w:t>∀</w:t>
      </w:r>
      <w:r>
        <w:t xml:space="preserve">xP(x)= </w:t>
      </w:r>
      <w:r w:rsidRPr="0091534D">
        <w:rPr>
          <w:rFonts w:ascii="Cambria Math" w:hAnsi="Cambria Math" w:cs="Cambria Math"/>
        </w:rPr>
        <w:t>∃</w:t>
      </w:r>
      <w:r>
        <w:t>x</w:t>
      </w:r>
      <w:r w:rsidRPr="0091534D">
        <w:rPr>
          <w:rFonts w:cs="Times New Roman"/>
        </w:rPr>
        <w:t>¬</w:t>
      </w:r>
      <w:r>
        <w:t>P(x);</w:t>
      </w:r>
    </w:p>
    <w:p w:rsidR="0091534D" w:rsidRDefault="0091534D" w:rsidP="003430B6">
      <w:pPr>
        <w:pStyle w:val="ListParagraph"/>
        <w:ind w:left="1429" w:firstLine="11"/>
        <w:jc w:val="both"/>
      </w:pPr>
      <w:r>
        <w:t xml:space="preserve"> </w:t>
      </w:r>
      <w:r w:rsidRPr="0091534D">
        <w:rPr>
          <w:rFonts w:cs="Times New Roman"/>
        </w:rPr>
        <w:t>¬</w:t>
      </w:r>
      <w:r w:rsidRPr="0091534D">
        <w:rPr>
          <w:rFonts w:ascii="Cambria Math" w:hAnsi="Cambria Math" w:cs="Cambria Math"/>
        </w:rPr>
        <w:t>∃</w:t>
      </w:r>
      <w:r>
        <w:t xml:space="preserve">xP(x)= </w:t>
      </w:r>
      <w:r w:rsidRPr="0091534D">
        <w:rPr>
          <w:rFonts w:ascii="Cambria Math" w:hAnsi="Cambria Math" w:cs="Cambria Math"/>
        </w:rPr>
        <w:t>∀</w:t>
      </w:r>
      <w:r>
        <w:t>x</w:t>
      </w:r>
      <w:r w:rsidRPr="0091534D">
        <w:rPr>
          <w:rFonts w:cs="Times New Roman"/>
        </w:rPr>
        <w:t>¬</w:t>
      </w:r>
      <w:r>
        <w:t>P(x)</w:t>
      </w:r>
    </w:p>
    <w:p w:rsidR="003430B6" w:rsidRDefault="0091534D" w:rsidP="003430B6">
      <w:pPr>
        <w:pStyle w:val="ListParagraph"/>
        <w:numPr>
          <w:ilvl w:val="0"/>
          <w:numId w:val="8"/>
        </w:numPr>
        <w:ind w:left="709"/>
        <w:jc w:val="both"/>
      </w:pPr>
      <w:r>
        <w:lastRenderedPageBreak/>
        <w:t xml:space="preserve">QT4: Chuẩn hóa các biến: các biến lượng từ không được trùng tên, </w:t>
      </w:r>
    </w:p>
    <w:p w:rsidR="0091534D" w:rsidRDefault="0091534D" w:rsidP="003430B6">
      <w:pPr>
        <w:pStyle w:val="ListParagraph"/>
        <w:ind w:left="1429" w:firstLine="11"/>
        <w:jc w:val="both"/>
      </w:pPr>
      <w:r>
        <w:t xml:space="preserve">ví dụ </w:t>
      </w:r>
      <w:r w:rsidRPr="0091534D">
        <w:rPr>
          <w:rFonts w:ascii="Cambria Math" w:hAnsi="Cambria Math" w:cs="Cambria Math"/>
        </w:rPr>
        <w:t>∀</w:t>
      </w:r>
      <w:r>
        <w:t xml:space="preserve">xP(x) </w:t>
      </w:r>
      <w:r w:rsidRPr="0091534D">
        <w:rPr>
          <w:rFonts w:ascii="Cambria Math" w:hAnsi="Cambria Math" w:cs="Cambria Math"/>
        </w:rPr>
        <w:t>∨</w:t>
      </w:r>
      <w:r>
        <w:t xml:space="preserve"> </w:t>
      </w:r>
      <w:r w:rsidRPr="0091534D">
        <w:rPr>
          <w:rFonts w:ascii="Cambria Math" w:hAnsi="Cambria Math" w:cs="Cambria Math"/>
        </w:rPr>
        <w:t>∃</w:t>
      </w:r>
      <w:r>
        <w:t xml:space="preserve">xQ(x) chuyển thành </w:t>
      </w:r>
      <w:r w:rsidRPr="0091534D">
        <w:rPr>
          <w:rFonts w:ascii="Cambria Math" w:hAnsi="Cambria Math" w:cs="Cambria Math"/>
        </w:rPr>
        <w:t>∀</w:t>
      </w:r>
      <w:r>
        <w:t xml:space="preserve">xP(x) </w:t>
      </w:r>
      <w:r w:rsidRPr="0091534D">
        <w:rPr>
          <w:rFonts w:ascii="Cambria Math" w:hAnsi="Cambria Math" w:cs="Cambria Math"/>
        </w:rPr>
        <w:t>∨</w:t>
      </w:r>
      <w:r>
        <w:t xml:space="preserve"> </w:t>
      </w:r>
      <w:r w:rsidRPr="0091534D">
        <w:rPr>
          <w:rFonts w:ascii="Cambria Math" w:hAnsi="Cambria Math" w:cs="Cambria Math"/>
        </w:rPr>
        <w:t>∃</w:t>
      </w:r>
      <w:r>
        <w:t xml:space="preserve">yQ(y) </w:t>
      </w:r>
    </w:p>
    <w:p w:rsidR="003430B6" w:rsidRDefault="0091534D" w:rsidP="003430B6">
      <w:pPr>
        <w:pStyle w:val="ListParagraph"/>
        <w:numPr>
          <w:ilvl w:val="0"/>
          <w:numId w:val="8"/>
        </w:numPr>
        <w:ind w:left="709"/>
        <w:jc w:val="both"/>
      </w:pPr>
      <w:r>
        <w:t xml:space="preserve">QT5: chuyển các lượng từ về đầu câu, </w:t>
      </w:r>
    </w:p>
    <w:p w:rsidR="0091534D" w:rsidRDefault="0091534D" w:rsidP="003430B6">
      <w:pPr>
        <w:pStyle w:val="ListParagraph"/>
        <w:ind w:left="1429" w:firstLine="11"/>
        <w:jc w:val="both"/>
      </w:pPr>
      <w:r>
        <w:t xml:space="preserve">ví dụ </w:t>
      </w:r>
      <w:r w:rsidRPr="0091534D">
        <w:rPr>
          <w:rFonts w:ascii="Cambria Math" w:hAnsi="Cambria Math" w:cs="Cambria Math"/>
        </w:rPr>
        <w:t>∀</w:t>
      </w:r>
      <w:r>
        <w:t xml:space="preserve">xP(x) </w:t>
      </w:r>
      <w:r w:rsidRPr="0091534D">
        <w:rPr>
          <w:rFonts w:ascii="Cambria Math" w:hAnsi="Cambria Math" w:cs="Cambria Math"/>
        </w:rPr>
        <w:t>∨</w:t>
      </w:r>
      <w:r>
        <w:t xml:space="preserve"> </w:t>
      </w:r>
      <w:r w:rsidRPr="0091534D">
        <w:rPr>
          <w:rFonts w:ascii="Cambria Math" w:hAnsi="Cambria Math" w:cs="Cambria Math"/>
        </w:rPr>
        <w:t>∃</w:t>
      </w:r>
      <w:r>
        <w:t xml:space="preserve">yQ(y) chuyển thành </w:t>
      </w:r>
      <w:r w:rsidRPr="0091534D">
        <w:rPr>
          <w:rFonts w:ascii="Cambria Math" w:hAnsi="Cambria Math" w:cs="Cambria Math"/>
        </w:rPr>
        <w:t>∀</w:t>
      </w:r>
      <w:r>
        <w:t>x</w:t>
      </w:r>
      <w:r w:rsidRPr="0091534D">
        <w:rPr>
          <w:rFonts w:ascii="Cambria Math" w:hAnsi="Cambria Math" w:cs="Cambria Math"/>
        </w:rPr>
        <w:t>∃</w:t>
      </w:r>
      <w:r>
        <w:t xml:space="preserve">y P(x) </w:t>
      </w:r>
      <w:r w:rsidRPr="0091534D">
        <w:rPr>
          <w:rFonts w:ascii="Cambria Math" w:hAnsi="Cambria Math" w:cs="Cambria Math"/>
        </w:rPr>
        <w:t>∨</w:t>
      </w:r>
      <w:r>
        <w:t xml:space="preserve"> Q(y) </w:t>
      </w:r>
    </w:p>
    <w:p w:rsidR="003430B6" w:rsidRDefault="0091534D" w:rsidP="003430B6">
      <w:pPr>
        <w:pStyle w:val="ListParagraph"/>
        <w:numPr>
          <w:ilvl w:val="0"/>
          <w:numId w:val="8"/>
        </w:numPr>
        <w:ind w:left="709"/>
        <w:jc w:val="both"/>
      </w:pPr>
      <w:r>
        <w:t xml:space="preserve">QT6: loại bỏ </w:t>
      </w:r>
      <w:r w:rsidRPr="0091534D">
        <w:rPr>
          <w:rFonts w:ascii="Cambria Math" w:hAnsi="Cambria Math" w:cs="Cambria Math"/>
        </w:rPr>
        <w:t>∃</w:t>
      </w:r>
      <w:r>
        <w:t xml:space="preserve"> bằng giá trị vô danh: </w:t>
      </w:r>
    </w:p>
    <w:p w:rsidR="003430B6" w:rsidRDefault="0091534D" w:rsidP="003430B6">
      <w:pPr>
        <w:ind w:left="1287"/>
        <w:jc w:val="both"/>
      </w:pPr>
      <w:r>
        <w:t xml:space="preserve">ví dụ </w:t>
      </w:r>
      <w:r w:rsidRPr="003430B6">
        <w:rPr>
          <w:rFonts w:ascii="Cambria Math" w:hAnsi="Cambria Math" w:cs="Cambria Math"/>
        </w:rPr>
        <w:t>∃</w:t>
      </w:r>
      <w:r>
        <w:t xml:space="preserve">x Rich(x) trở thành Rich(c) với c là ký hiệu hằng vô danh, không trùng với các ký hiệu có trong cơ sở tri thức. Chú ý khi </w:t>
      </w:r>
      <w:r w:rsidRPr="003430B6">
        <w:rPr>
          <w:rFonts w:ascii="Cambria Math" w:hAnsi="Cambria Math" w:cs="Cambria Math"/>
        </w:rPr>
        <w:t>∃</w:t>
      </w:r>
      <w:r>
        <w:t xml:space="preserve"> </w:t>
      </w:r>
      <w:r w:rsidRPr="003430B6">
        <w:rPr>
          <w:rFonts w:cs="Times New Roman"/>
        </w:rPr>
        <w:t>đ</w:t>
      </w:r>
      <w:r>
        <w:t xml:space="preserve">ặt bên trong </w:t>
      </w:r>
      <w:r w:rsidRPr="003430B6">
        <w:rPr>
          <w:rFonts w:ascii="Cambria Math" w:hAnsi="Cambria Math" w:cs="Cambria Math"/>
        </w:rPr>
        <w:t>∀</w:t>
      </w:r>
      <w:r>
        <w:t xml:space="preserve">, phải sử dụng hàm vô danh; </w:t>
      </w:r>
    </w:p>
    <w:p w:rsidR="0091534D" w:rsidRDefault="0091534D" w:rsidP="003430B6">
      <w:pPr>
        <w:ind w:left="1287"/>
        <w:jc w:val="both"/>
      </w:pPr>
      <w:bookmarkStart w:id="0" w:name="_GoBack"/>
      <w:bookmarkEnd w:id="0"/>
      <w:r>
        <w:t xml:space="preserve">ví dụ: </w:t>
      </w:r>
      <w:r w:rsidRPr="003430B6">
        <w:rPr>
          <w:rFonts w:ascii="Cambria Math" w:hAnsi="Cambria Math" w:cs="Cambria Math"/>
        </w:rPr>
        <w:t>∀</w:t>
      </w:r>
      <w:r>
        <w:t>x</w:t>
      </w:r>
      <w:r w:rsidRPr="003430B6">
        <w:rPr>
          <w:rFonts w:ascii="Cambria Math" w:hAnsi="Cambria Math" w:cs="Cambria Math"/>
        </w:rPr>
        <w:t>∃</w:t>
      </w:r>
      <w:r>
        <w:t>y</w:t>
      </w:r>
      <w:r w:rsidRPr="003430B6">
        <w:rPr>
          <w:rFonts w:ascii="Cambria Math" w:hAnsi="Cambria Math" w:cs="Cambria Math"/>
        </w:rPr>
        <w:t>∀</w:t>
      </w:r>
      <w:r>
        <w:t xml:space="preserve">z P(x,y,z) trở clause clause clause thành </w:t>
      </w:r>
      <w:r w:rsidRPr="003430B6">
        <w:rPr>
          <w:rFonts w:ascii="Cambria Math" w:hAnsi="Cambria Math" w:cs="Cambria Math"/>
        </w:rPr>
        <w:t>∀</w:t>
      </w:r>
      <w:r>
        <w:t>x</w:t>
      </w:r>
      <w:r w:rsidRPr="003430B6">
        <w:rPr>
          <w:rFonts w:ascii="Cambria Math" w:hAnsi="Cambria Math" w:cs="Cambria Math"/>
        </w:rPr>
        <w:t>∀</w:t>
      </w:r>
      <w:r>
        <w:t>z P(x,f(x),z) với f là ký hiệu hàm vô danh, không trùng với ký hiệu hàm khác trong cơ sở tri thứ</w:t>
      </w:r>
      <w:r>
        <w:t>c.</w:t>
      </w:r>
    </w:p>
    <w:p w:rsidR="0091534D" w:rsidRDefault="0091534D" w:rsidP="003430B6">
      <w:pPr>
        <w:pStyle w:val="ListParagraph"/>
        <w:numPr>
          <w:ilvl w:val="0"/>
          <w:numId w:val="8"/>
        </w:numPr>
        <w:ind w:left="709"/>
        <w:jc w:val="both"/>
      </w:pPr>
      <w:r>
        <w:t xml:space="preserve">QT7: bỏ qua các ký hiệu lượng tử </w:t>
      </w:r>
      <w:r w:rsidRPr="0091534D">
        <w:rPr>
          <w:rFonts w:ascii="Cambria Math" w:hAnsi="Cambria Math" w:cs="Cambria Math"/>
        </w:rPr>
        <w:t>∀</w:t>
      </w:r>
      <w:r>
        <w:t xml:space="preserve"> </w:t>
      </w:r>
    </w:p>
    <w:p w:rsidR="007E5959" w:rsidRPr="007E5959" w:rsidRDefault="0091534D" w:rsidP="003430B6">
      <w:pPr>
        <w:pStyle w:val="ListParagraph"/>
        <w:numPr>
          <w:ilvl w:val="0"/>
          <w:numId w:val="8"/>
        </w:numPr>
        <w:ind w:left="709"/>
        <w:jc w:val="both"/>
      </w:pPr>
      <w:r>
        <w:t xml:space="preserve">QT8: Áp dụng luật phân phối của phép </w:t>
      </w:r>
      <w:r w:rsidRPr="0091534D">
        <w:rPr>
          <w:rFonts w:ascii="Cambria Math" w:hAnsi="Cambria Math" w:cs="Cambria Math"/>
        </w:rPr>
        <w:t>∧</w:t>
      </w:r>
      <w:r>
        <w:t xml:space="preserve"> </w:t>
      </w:r>
      <w:r w:rsidRPr="0091534D">
        <w:rPr>
          <w:rFonts w:cs="Times New Roman"/>
        </w:rPr>
        <w:t>đ</w:t>
      </w:r>
      <w:r>
        <w:t xml:space="preserve">ối với phép </w:t>
      </w:r>
    </w:p>
    <w:p w:rsidR="00A8487C" w:rsidRDefault="00071030" w:rsidP="003430B6">
      <w:pPr>
        <w:pStyle w:val="Heading1"/>
        <w:rPr>
          <w:color w:val="000000" w:themeColor="text1"/>
        </w:rPr>
      </w:pPr>
      <w:r w:rsidRPr="00E54DCA">
        <w:rPr>
          <w:color w:val="000000" w:themeColor="text1"/>
        </w:rPr>
        <w:t xml:space="preserve">Câu </w:t>
      </w:r>
      <w:r w:rsidR="00A8487C" w:rsidRPr="00E54DCA">
        <w:rPr>
          <w:color w:val="000000" w:themeColor="text1"/>
        </w:rPr>
        <w:t xml:space="preserve">5: </w:t>
      </w:r>
      <w:r w:rsidR="00177355" w:rsidRPr="00E54DCA">
        <w:rPr>
          <w:color w:val="000000" w:themeColor="text1"/>
        </w:rPr>
        <w:t>Trình</w:t>
      </w:r>
      <w:r w:rsidR="00A8487C" w:rsidRPr="00E54DCA">
        <w:rPr>
          <w:color w:val="000000" w:themeColor="text1"/>
        </w:rPr>
        <w:t xml:space="preserve"> bài ký hiệu biểu diễn cú pháp của logic vị từ và logic mệnh đề</w:t>
      </w:r>
    </w:p>
    <w:p w:rsidR="005961DA" w:rsidRPr="005961DA" w:rsidRDefault="005961DA" w:rsidP="003430B6">
      <w:pPr>
        <w:ind w:right="-1" w:hanging="283"/>
        <w:jc w:val="both"/>
        <w:rPr>
          <w:i/>
        </w:rPr>
      </w:pPr>
      <w:r w:rsidRPr="005961DA">
        <w:rPr>
          <w:i/>
        </w:rPr>
        <w:t>Trình bài ký hiệu biểu diễn cú pháp của logic vị từ</w:t>
      </w:r>
    </w:p>
    <w:p w:rsidR="005961DA" w:rsidRDefault="005961DA" w:rsidP="003430B6">
      <w:pPr>
        <w:ind w:right="-1"/>
        <w:jc w:val="both"/>
      </w:pPr>
      <w:r>
        <w:t xml:space="preserve">Logic vị từ cấp một sử dụng các loại ký hiệu sau đây. </w:t>
      </w:r>
    </w:p>
    <w:p w:rsidR="005961DA" w:rsidRDefault="005961DA" w:rsidP="003430B6">
      <w:pPr>
        <w:ind w:right="-1"/>
        <w:jc w:val="both"/>
      </w:pPr>
      <w:r>
        <w:t>Các ký hiệu hằng: a, b, c, An, Ba, John,...</w:t>
      </w:r>
    </w:p>
    <w:p w:rsidR="005961DA" w:rsidRDefault="005961DA" w:rsidP="003430B6">
      <w:pPr>
        <w:ind w:right="-1"/>
        <w:jc w:val="both"/>
      </w:pPr>
      <w:r>
        <w:t>Các ký hiệu biến: x, y, z, u, v, w,...</w:t>
      </w:r>
    </w:p>
    <w:p w:rsidR="005961DA" w:rsidRDefault="005961DA" w:rsidP="003430B6">
      <w:pPr>
        <w:ind w:right="-1"/>
        <w:jc w:val="both"/>
      </w:pPr>
      <w:r>
        <w:t>Các ký hiệu vị từ: P, Q, R, S, Like, Havecolor, Prime,...</w:t>
      </w:r>
    </w:p>
    <w:p w:rsidR="005961DA" w:rsidRDefault="005961DA" w:rsidP="003430B6">
      <w:pPr>
        <w:ind w:right="-1"/>
        <w:jc w:val="both"/>
      </w:pPr>
      <w:r>
        <w:t>Mỗi vị từ là vị từ của n biến (n</w:t>
      </w:r>
      <w:r w:rsidR="008213A0">
        <w:t xml:space="preserve"> </w:t>
      </w:r>
      <w:r>
        <w:t>≥</w:t>
      </w:r>
      <w:r w:rsidR="008213A0">
        <w:t xml:space="preserve"> </w:t>
      </w:r>
      <w:r>
        <w:t xml:space="preserve">0). Chẳng hạn Like là vị từ của hai biến, Prime là vị từ một biến. </w:t>
      </w:r>
    </w:p>
    <w:p w:rsidR="005961DA" w:rsidRDefault="005961DA" w:rsidP="003430B6">
      <w:pPr>
        <w:ind w:right="-1"/>
        <w:jc w:val="both"/>
      </w:pPr>
      <w:r>
        <w:t>Các ký hiệu vị từ không biến là các ký hiệu mệnh đề.</w:t>
      </w:r>
    </w:p>
    <w:p w:rsidR="005961DA" w:rsidRDefault="005961DA" w:rsidP="003430B6">
      <w:pPr>
        <w:ind w:right="-1"/>
        <w:jc w:val="both"/>
      </w:pPr>
      <w:r>
        <w:t>Các ký hiệu hàm: f, g, cos, sin, mother, husband, distance,...</w:t>
      </w:r>
    </w:p>
    <w:p w:rsidR="005961DA" w:rsidRDefault="005961DA" w:rsidP="003430B6">
      <w:pPr>
        <w:ind w:right="-1"/>
        <w:jc w:val="both"/>
      </w:pPr>
      <w:r>
        <w:t>Mỗi hàm là hàm của n biến (n</w:t>
      </w:r>
      <w:r w:rsidR="008213A0">
        <w:t xml:space="preserve"> </w:t>
      </w:r>
      <w:r>
        <w:t>≥</w:t>
      </w:r>
      <w:r w:rsidR="008213A0">
        <w:t xml:space="preserve"> </w:t>
      </w:r>
      <w:r>
        <w:t>1). Chẳng hạn, cos, sin là hàm một biến, distance là hàm của ba biến.</w:t>
      </w:r>
    </w:p>
    <w:p w:rsidR="005961DA" w:rsidRDefault="005961DA" w:rsidP="003430B6">
      <w:pPr>
        <w:ind w:right="-1"/>
        <w:jc w:val="both"/>
      </w:pPr>
      <w:r>
        <w:t>Các ký hiệu kết nối logic:</w:t>
      </w:r>
      <w:r w:rsidR="008213A0">
        <w:t xml:space="preserve"> </w:t>
      </w:r>
      <w:r>
        <w:rPr>
          <w:rFonts w:ascii="Cambria Math" w:hAnsi="Cambria Math" w:cs="Cambria Math"/>
        </w:rPr>
        <w:t>∧</w:t>
      </w:r>
      <w:r>
        <w:t xml:space="preserve"> (hội), </w:t>
      </w:r>
      <w:r>
        <w:rPr>
          <w:rFonts w:ascii="Cambria Math" w:hAnsi="Cambria Math" w:cs="Cambria Math"/>
        </w:rPr>
        <w:t>∨</w:t>
      </w:r>
      <w:r>
        <w:t xml:space="preserve"> (tuyển), </w:t>
      </w:r>
      <w:r>
        <w:rPr>
          <w:rFonts w:ascii="Cambria Math" w:hAnsi="Cambria Math" w:cs="Cambria Math"/>
        </w:rPr>
        <w:t>⎤</w:t>
      </w:r>
      <w:r>
        <w:t xml:space="preserve"> (phủ định),</w:t>
      </w:r>
      <w:r w:rsidR="008213A0">
        <w:t xml:space="preserve"> </w:t>
      </w:r>
      <w:r>
        <w:rPr>
          <w:rFonts w:ascii="Cambria Math" w:hAnsi="Cambria Math" w:cs="Cambria Math"/>
        </w:rPr>
        <w:t>⇒</w:t>
      </w:r>
      <w:r>
        <w:t xml:space="preserve"> (k</w:t>
      </w:r>
      <w:r>
        <w:rPr>
          <w:rFonts w:cs="Times New Roman"/>
        </w:rPr>
        <w:t>é</w:t>
      </w:r>
      <w:r>
        <w:t>o theo),</w:t>
      </w:r>
      <w:r w:rsidR="008213A0">
        <w:t xml:space="preserve"> </w:t>
      </w:r>
      <w:r>
        <w:rPr>
          <w:rFonts w:ascii="Cambria Math" w:hAnsi="Cambria Math" w:cs="Cambria Math"/>
        </w:rPr>
        <w:t>⇔</w:t>
      </w:r>
      <w:r>
        <w:t>(</w:t>
      </w:r>
      <w:r w:rsidR="008213A0">
        <w:t>k</w:t>
      </w:r>
      <w:r>
        <w:rPr>
          <w:rFonts w:cs="Times New Roman"/>
        </w:rPr>
        <w:t>é</w:t>
      </w:r>
      <w:r>
        <w:t>o theo nhau</w:t>
      </w:r>
      <w:r w:rsidR="008213A0">
        <w:t>).</w:t>
      </w:r>
    </w:p>
    <w:p w:rsidR="005961DA" w:rsidRDefault="005961DA" w:rsidP="003430B6">
      <w:pPr>
        <w:ind w:right="-1"/>
        <w:jc w:val="both"/>
      </w:pPr>
      <w:r>
        <w:t xml:space="preserve">Các ký hiệu lượng tử: </w:t>
      </w:r>
      <w:r>
        <w:rPr>
          <w:rFonts w:ascii="Cambria Math" w:hAnsi="Cambria Math" w:cs="Cambria Math"/>
        </w:rPr>
        <w:t>∀</w:t>
      </w:r>
      <w:r>
        <w:t xml:space="preserve"> (với mọi), </w:t>
      </w:r>
      <w:r>
        <w:rPr>
          <w:rFonts w:ascii="Cambria Math" w:hAnsi="Cambria Math" w:cs="Cambria Math"/>
        </w:rPr>
        <w:t>∃</w:t>
      </w:r>
      <w:r>
        <w:t xml:space="preserve"> (tồn tại).</w:t>
      </w:r>
    </w:p>
    <w:p w:rsidR="005961DA" w:rsidRDefault="005961DA" w:rsidP="003430B6">
      <w:pPr>
        <w:ind w:right="-1"/>
        <w:jc w:val="both"/>
      </w:pPr>
      <w:r>
        <w:t>Các ký hiệu ngăn cách: dấu phẩy, dấu mở ngoặc và dấu đóng ngoặ</w:t>
      </w:r>
      <w:r w:rsidR="00944A92">
        <w:t>c.</w:t>
      </w:r>
    </w:p>
    <w:p w:rsidR="005961DA" w:rsidRPr="005961DA" w:rsidRDefault="005961DA" w:rsidP="003430B6">
      <w:pPr>
        <w:ind w:right="-1" w:hanging="283"/>
        <w:jc w:val="both"/>
        <w:rPr>
          <w:i/>
        </w:rPr>
      </w:pPr>
      <w:r w:rsidRPr="005961DA">
        <w:rPr>
          <w:i/>
        </w:rPr>
        <w:t xml:space="preserve">Trình bài ký hiệu biểu diễn cú pháp của logic mệnh đề </w:t>
      </w:r>
    </w:p>
    <w:p w:rsidR="005961DA" w:rsidRDefault="005961DA" w:rsidP="003430B6">
      <w:pPr>
        <w:ind w:right="-1"/>
        <w:jc w:val="both"/>
      </w:pPr>
      <w:r>
        <w:t xml:space="preserve">Các ký hiệu </w:t>
      </w:r>
    </w:p>
    <w:p w:rsidR="005961DA" w:rsidRDefault="005961DA" w:rsidP="003430B6">
      <w:pPr>
        <w:pStyle w:val="ListParagraph"/>
        <w:numPr>
          <w:ilvl w:val="0"/>
          <w:numId w:val="1"/>
        </w:numPr>
        <w:ind w:right="-1"/>
        <w:jc w:val="both"/>
      </w:pPr>
      <w:r>
        <w:t>Hằng logic: True, False.</w:t>
      </w:r>
    </w:p>
    <w:p w:rsidR="005961DA" w:rsidRDefault="005961DA" w:rsidP="003430B6">
      <w:pPr>
        <w:pStyle w:val="ListParagraph"/>
        <w:numPr>
          <w:ilvl w:val="0"/>
          <w:numId w:val="1"/>
        </w:numPr>
        <w:ind w:right="-1"/>
        <w:jc w:val="both"/>
      </w:pPr>
      <w:r>
        <w:t>Các ký hiệu mệnh đề (biến mệnh đề): P, Q,</w:t>
      </w:r>
      <w:r w:rsidR="003E4990">
        <w:t xml:space="preserve"> </w:t>
      </w:r>
      <w:r>
        <w:t>R,</w:t>
      </w:r>
      <w:r w:rsidR="003E4990">
        <w:t xml:space="preserve"> </w:t>
      </w:r>
      <w:r>
        <w:t xml:space="preserve">S... </w:t>
      </w:r>
    </w:p>
    <w:p w:rsidR="005961DA" w:rsidRDefault="005961DA" w:rsidP="003430B6">
      <w:pPr>
        <w:pStyle w:val="ListParagraph"/>
        <w:numPr>
          <w:ilvl w:val="0"/>
          <w:numId w:val="1"/>
        </w:numPr>
        <w:ind w:right="-1"/>
        <w:jc w:val="both"/>
      </w:pPr>
      <w:r>
        <w:t xml:space="preserve">Các phép kết nối logic: </w:t>
      </w:r>
      <w:r w:rsidRPr="00944A92">
        <w:rPr>
          <w:rFonts w:ascii="Cambria Math" w:hAnsi="Cambria Math" w:cs="Cambria Math"/>
        </w:rPr>
        <w:t>∧</w:t>
      </w:r>
      <w:r>
        <w:t xml:space="preserve">, </w:t>
      </w:r>
      <w:r w:rsidRPr="00944A92">
        <w:rPr>
          <w:rFonts w:ascii="Cambria Math" w:hAnsi="Cambria Math" w:cs="Cambria Math"/>
        </w:rPr>
        <w:t>∨</w:t>
      </w:r>
      <w:r>
        <w:t xml:space="preserve">, </w:t>
      </w:r>
      <w:r w:rsidRPr="00944A92">
        <w:rPr>
          <w:rFonts w:cs="Times New Roman"/>
        </w:rPr>
        <w:t>¬</w:t>
      </w:r>
      <w:r>
        <w:t xml:space="preserve">, </w:t>
      </w:r>
      <w:r w:rsidRPr="00944A92">
        <w:rPr>
          <w:rFonts w:ascii="Cambria Math" w:hAnsi="Cambria Math" w:cs="Cambria Math"/>
        </w:rPr>
        <w:t>⇒</w:t>
      </w:r>
      <w:r>
        <w:t xml:space="preserve">, </w:t>
      </w:r>
      <w:r w:rsidRPr="00944A92">
        <w:rPr>
          <w:rFonts w:ascii="Cambria Math" w:hAnsi="Cambria Math" w:cs="Cambria Math"/>
        </w:rPr>
        <w:t>⇔</w:t>
      </w:r>
      <w:r>
        <w:t xml:space="preserve">. </w:t>
      </w:r>
    </w:p>
    <w:p w:rsidR="005961DA" w:rsidRDefault="005961DA" w:rsidP="003430B6">
      <w:pPr>
        <w:pStyle w:val="ListParagraph"/>
        <w:numPr>
          <w:ilvl w:val="0"/>
          <w:numId w:val="1"/>
        </w:numPr>
        <w:ind w:right="-1"/>
        <w:jc w:val="both"/>
      </w:pPr>
      <w:r>
        <w:t>Các dấu mở ngoặc</w:t>
      </w:r>
      <w:r w:rsidR="003E4990">
        <w:t xml:space="preserve"> </w:t>
      </w:r>
      <w:r>
        <w:t xml:space="preserve">”(“ và đóng ngoặc ”)”. </w:t>
      </w:r>
    </w:p>
    <w:p w:rsidR="005961DA" w:rsidRDefault="005961DA" w:rsidP="003430B6">
      <w:pPr>
        <w:ind w:right="-1"/>
        <w:jc w:val="both"/>
      </w:pPr>
      <w:r>
        <w:t xml:space="preserve">•  Các quy tắc xây dựng các công thức  </w:t>
      </w:r>
    </w:p>
    <w:p w:rsidR="005961DA" w:rsidRDefault="005961DA" w:rsidP="003430B6">
      <w:pPr>
        <w:ind w:right="-1"/>
        <w:jc w:val="both"/>
      </w:pPr>
      <w:r>
        <w:t>Các biến mệnh đề là công thức. Nếu A và B là công thức thì:</w:t>
      </w:r>
    </w:p>
    <w:p w:rsidR="005961DA" w:rsidRDefault="005961DA" w:rsidP="003430B6">
      <w:pPr>
        <w:ind w:right="-1"/>
        <w:jc w:val="both"/>
      </w:pPr>
      <w:r>
        <w:t xml:space="preserve">(A^B) (đọc “A hội B” hoặc “A và B”) </w:t>
      </w:r>
    </w:p>
    <w:p w:rsidR="005961DA" w:rsidRDefault="005961DA" w:rsidP="003430B6">
      <w:pPr>
        <w:ind w:right="-1"/>
        <w:jc w:val="both"/>
      </w:pPr>
      <w:r>
        <w:t xml:space="preserve">(AvB) (đọc “A tuyển B”hoặc “A hoặc B”) </w:t>
      </w:r>
    </w:p>
    <w:p w:rsidR="005961DA" w:rsidRDefault="005961DA" w:rsidP="003430B6">
      <w:pPr>
        <w:ind w:right="-1"/>
        <w:jc w:val="both"/>
      </w:pPr>
      <w:r>
        <w:t>(</w:t>
      </w:r>
      <w:r>
        <w:rPr>
          <w:rFonts w:ascii="Cambria Math" w:hAnsi="Cambria Math" w:cs="Cambria Math"/>
        </w:rPr>
        <w:t>⎤</w:t>
      </w:r>
      <w:r>
        <w:t xml:space="preserve"> A) (</w:t>
      </w:r>
      <w:r>
        <w:rPr>
          <w:rFonts w:cs="Times New Roman"/>
        </w:rPr>
        <w:t>đ</w:t>
      </w:r>
      <w:r>
        <w:t>ọc “phủ định A”)</w:t>
      </w:r>
    </w:p>
    <w:p w:rsidR="005961DA" w:rsidRDefault="005961DA" w:rsidP="003430B6">
      <w:pPr>
        <w:ind w:right="-1"/>
        <w:jc w:val="both"/>
      </w:pPr>
      <w:r>
        <w:t>(A=&gt;B) (đọc “A kéo theo B”hoặc “nếu A thì B”)</w:t>
      </w:r>
    </w:p>
    <w:p w:rsidR="005961DA" w:rsidRDefault="005961DA" w:rsidP="003430B6">
      <w:pPr>
        <w:ind w:right="-1"/>
        <w:jc w:val="both"/>
      </w:pPr>
      <w:r>
        <w:t xml:space="preserve"> (A&lt;=&gt;B) (đọc “A và B kéo theo nhau”)</w:t>
      </w:r>
    </w:p>
    <w:p w:rsidR="005961DA" w:rsidRPr="005961DA" w:rsidRDefault="005961DA" w:rsidP="003430B6">
      <w:pPr>
        <w:ind w:right="-1"/>
        <w:jc w:val="both"/>
      </w:pPr>
      <w:r>
        <w:lastRenderedPageBreak/>
        <w:t>là các công thức.</w:t>
      </w:r>
    </w:p>
    <w:p w:rsidR="00A8487C" w:rsidRDefault="00071030" w:rsidP="003430B6">
      <w:pPr>
        <w:pStyle w:val="Heading1"/>
        <w:spacing w:line="288" w:lineRule="auto"/>
        <w:rPr>
          <w:color w:val="000000" w:themeColor="text1"/>
        </w:rPr>
      </w:pPr>
      <w:r w:rsidRPr="00E54DCA">
        <w:rPr>
          <w:color w:val="000000" w:themeColor="text1"/>
        </w:rPr>
        <w:t xml:space="preserve">Câu </w:t>
      </w:r>
      <w:r w:rsidR="00A8487C" w:rsidRPr="00E54DCA">
        <w:rPr>
          <w:color w:val="000000" w:themeColor="text1"/>
        </w:rPr>
        <w:t xml:space="preserve">6: </w:t>
      </w:r>
      <w:r w:rsidR="00D109FE" w:rsidRPr="00E54DCA">
        <w:rPr>
          <w:color w:val="000000" w:themeColor="text1"/>
        </w:rPr>
        <w:t>Trình</w:t>
      </w:r>
      <w:r w:rsidR="00A8487C" w:rsidRPr="00E54DCA">
        <w:rPr>
          <w:color w:val="000000" w:themeColor="text1"/>
        </w:rPr>
        <w:t xml:space="preserve"> bài chuẩn hội của logic vị từ</w:t>
      </w:r>
    </w:p>
    <w:p w:rsidR="00192E78" w:rsidRPr="00192E78" w:rsidRDefault="007B5074" w:rsidP="003430B6">
      <w:pPr>
        <w:jc w:val="both"/>
      </w:pPr>
      <w:r>
        <w:t>Các công thức tương đương có thể xem như các biểu diển khác nhau của cùng một sự kiện. Để</w:t>
      </w:r>
    </w:p>
    <w:p w:rsidR="00A8487C" w:rsidRDefault="00071030" w:rsidP="003430B6">
      <w:pPr>
        <w:pStyle w:val="Heading1"/>
        <w:spacing w:line="288" w:lineRule="auto"/>
        <w:rPr>
          <w:color w:val="000000" w:themeColor="text1"/>
        </w:rPr>
      </w:pPr>
      <w:r w:rsidRPr="00E54DCA">
        <w:rPr>
          <w:color w:val="000000" w:themeColor="text1"/>
        </w:rPr>
        <w:t xml:space="preserve">Câu </w:t>
      </w:r>
      <w:r w:rsidR="00A8487C" w:rsidRPr="00E54DCA">
        <w:rPr>
          <w:color w:val="000000" w:themeColor="text1"/>
        </w:rPr>
        <w:t xml:space="preserve">7: </w:t>
      </w:r>
      <w:r w:rsidR="00D109FE" w:rsidRPr="00E54DCA">
        <w:rPr>
          <w:color w:val="000000" w:themeColor="text1"/>
        </w:rPr>
        <w:t>Trình</w:t>
      </w:r>
      <w:r w:rsidR="00A8487C" w:rsidRPr="00E54DCA">
        <w:rPr>
          <w:color w:val="000000" w:themeColor="text1"/>
        </w:rPr>
        <w:t xml:space="preserve"> bài tìm kiếm sâu có giới hạn ưu điểm nhược điểm độ phức tạp</w:t>
      </w:r>
    </w:p>
    <w:p w:rsidR="00192E78" w:rsidRDefault="00CE579F" w:rsidP="003430B6">
      <w:pPr>
        <w:jc w:val="both"/>
      </w:pPr>
      <w:r w:rsidRPr="00CE579F">
        <w:rPr>
          <w:rFonts w:cs="Times New Roman"/>
          <w:i/>
        </w:rPr>
        <w:t>Khái niệm:</w:t>
      </w:r>
      <w:r>
        <w:rPr>
          <w:rFonts w:cs="Times New Roman"/>
        </w:rPr>
        <w:t xml:space="preserve"> </w:t>
      </w:r>
      <w:r w:rsidR="00192E78">
        <w:t>Là một thuật toán phát triển các nút chưa xét các theo chiều sâu nhưng có giới hạn mức để tránh đi vào những con đường không mang lại kết quả tốt như trong thuật toán tìm kiếm sâu dần.</w:t>
      </w:r>
    </w:p>
    <w:p w:rsidR="00192E78" w:rsidRDefault="00192E78" w:rsidP="003430B6">
      <w:pPr>
        <w:jc w:val="both"/>
      </w:pPr>
      <w:r w:rsidRPr="00CE579F">
        <w:rPr>
          <w:i/>
        </w:rPr>
        <w:t>Ưu điể</w:t>
      </w:r>
      <w:r w:rsidR="00CE579F">
        <w:rPr>
          <w:i/>
        </w:rPr>
        <w:t>m</w:t>
      </w:r>
      <w:r w:rsidRPr="00CE579F">
        <w:rPr>
          <w:i/>
        </w:rPr>
        <w:t>:</w:t>
      </w:r>
    </w:p>
    <w:p w:rsidR="00192E78" w:rsidRDefault="00192E78" w:rsidP="003430B6">
      <w:pPr>
        <w:pStyle w:val="ListParagraph"/>
        <w:numPr>
          <w:ilvl w:val="0"/>
          <w:numId w:val="7"/>
        </w:numPr>
        <w:jc w:val="both"/>
      </w:pPr>
      <w:r>
        <w:t>Tìm kiếm giới hạn độ sâu yêu cầu ít thời gian và không gian bộ nhớ hơn.</w:t>
      </w:r>
    </w:p>
    <w:p w:rsidR="00192E78" w:rsidRDefault="00CE579F" w:rsidP="003430B6">
      <w:pPr>
        <w:pStyle w:val="ListParagraph"/>
        <w:numPr>
          <w:ilvl w:val="0"/>
          <w:numId w:val="3"/>
        </w:numPr>
        <w:ind w:left="1418"/>
        <w:jc w:val="both"/>
      </w:pPr>
      <w:r>
        <w:t xml:space="preserve">Giải </w:t>
      </w:r>
      <w:r w:rsidR="00192E78">
        <w:t>pháp sẽ được tìm thấy nếu nó tồn tại trong thời gian vô hạn.</w:t>
      </w:r>
    </w:p>
    <w:p w:rsidR="00192E78" w:rsidRDefault="00CE579F" w:rsidP="003430B6">
      <w:pPr>
        <w:pStyle w:val="ListParagraph"/>
        <w:numPr>
          <w:ilvl w:val="0"/>
          <w:numId w:val="3"/>
        </w:numPr>
        <w:ind w:left="1418"/>
        <w:jc w:val="both"/>
      </w:pPr>
      <w:r>
        <w:t xml:space="preserve">Chiến </w:t>
      </w:r>
      <w:r w:rsidR="00192E78">
        <w:t>lược tìm kiếm thực hiện đệ quy xuống cây tìm kiếm.</w:t>
      </w:r>
    </w:p>
    <w:p w:rsidR="00192E78" w:rsidRPr="00CE579F" w:rsidRDefault="00192E78" w:rsidP="003430B6">
      <w:pPr>
        <w:jc w:val="both"/>
        <w:rPr>
          <w:i/>
        </w:rPr>
      </w:pPr>
      <w:r w:rsidRPr="00CE579F">
        <w:rPr>
          <w:i/>
        </w:rPr>
        <w:t>Nhược điể</w:t>
      </w:r>
      <w:r w:rsidR="00CE579F">
        <w:rPr>
          <w:i/>
        </w:rPr>
        <w:t>m</w:t>
      </w:r>
      <w:r w:rsidRPr="00CE579F">
        <w:rPr>
          <w:i/>
        </w:rPr>
        <w:t>:</w:t>
      </w:r>
    </w:p>
    <w:p w:rsidR="00192E78" w:rsidRDefault="00192E78" w:rsidP="003430B6">
      <w:pPr>
        <w:pStyle w:val="ListParagraph"/>
        <w:numPr>
          <w:ilvl w:val="0"/>
          <w:numId w:val="2"/>
        </w:numPr>
        <w:ind w:left="1134"/>
        <w:jc w:val="both"/>
      </w:pPr>
      <w:r>
        <w:t>Giới hạn độ sâu là bắt buộc để thuật toán này thực thi.</w:t>
      </w:r>
    </w:p>
    <w:p w:rsidR="00192E78" w:rsidRDefault="00192E78" w:rsidP="003430B6">
      <w:pPr>
        <w:pStyle w:val="ListParagraph"/>
        <w:numPr>
          <w:ilvl w:val="0"/>
          <w:numId w:val="2"/>
        </w:numPr>
        <w:ind w:left="1134"/>
        <w:jc w:val="both"/>
      </w:pPr>
      <w:r>
        <w:t>Nút mục tiêu có thể không tồn tại trong giới hạn độ sâu đã đặt trước đó, điều này sẽ lặp lại thêm thời gian thực hiện.</w:t>
      </w:r>
    </w:p>
    <w:p w:rsidR="00192E78" w:rsidRDefault="00192E78" w:rsidP="003430B6">
      <w:pPr>
        <w:pStyle w:val="ListParagraph"/>
        <w:numPr>
          <w:ilvl w:val="0"/>
          <w:numId w:val="2"/>
        </w:numPr>
        <w:ind w:left="1134"/>
        <w:jc w:val="both"/>
      </w:pPr>
      <w:r>
        <w:t>Nút mục tiêu sẽ không được tìm thấy nếu nó không tồn tại trong giới hạn mong muốn.</w:t>
      </w:r>
    </w:p>
    <w:p w:rsidR="00192E78" w:rsidRPr="00CE579F" w:rsidRDefault="00CE579F" w:rsidP="003430B6">
      <w:pPr>
        <w:jc w:val="both"/>
        <w:rPr>
          <w:i/>
        </w:rPr>
      </w:pPr>
      <w:r w:rsidRPr="00CE579F">
        <w:rPr>
          <w:i/>
        </w:rPr>
        <w:t>Độ phước tạp:</w:t>
      </w:r>
    </w:p>
    <w:p w:rsidR="00192E78" w:rsidRDefault="00192E78" w:rsidP="003430B6">
      <w:pPr>
        <w:pStyle w:val="ListParagraph"/>
        <w:numPr>
          <w:ilvl w:val="0"/>
          <w:numId w:val="7"/>
        </w:numPr>
        <w:ind w:left="1134"/>
        <w:jc w:val="both"/>
      </w:pPr>
      <w:r>
        <w:t>Độ phức tạp thời gian được biểu thị như sau: Nó tương tự như DFS, tứ</w:t>
      </w:r>
      <w:r w:rsidR="00B106C4">
        <w:t>c là O (b</w:t>
      </w:r>
      <w:r w:rsidR="00B106C4">
        <w:rPr>
          <w:vertAlign w:val="superscript"/>
        </w:rPr>
        <w:t>l</w:t>
      </w:r>
      <w:r>
        <w:t xml:space="preserve"> ), trong đó 1 là giới hạn độ sâu đã đặt.</w:t>
      </w:r>
    </w:p>
    <w:p w:rsidR="00192E78" w:rsidRPr="00192E78" w:rsidRDefault="00192E78" w:rsidP="003430B6">
      <w:pPr>
        <w:pStyle w:val="ListParagraph"/>
        <w:numPr>
          <w:ilvl w:val="0"/>
          <w:numId w:val="7"/>
        </w:numPr>
        <w:ind w:left="1134"/>
        <w:jc w:val="both"/>
      </w:pPr>
      <w:r>
        <w:t>Độ phức tạp không gian được thể hiện như sau: Nó tương tự</w:t>
      </w:r>
      <w:r w:rsidR="00B106C4">
        <w:t xml:space="preserve"> như DFS , là O (b</w:t>
      </w:r>
      <w:r w:rsidR="00B106C4">
        <w:rPr>
          <w:vertAlign w:val="superscript"/>
        </w:rPr>
        <w:t>l</w:t>
      </w:r>
      <w:r>
        <w:t xml:space="preserve"> ), trong đó 1 là giới hạn độ sâu quy định.</w:t>
      </w:r>
    </w:p>
    <w:p w:rsidR="00A8487C" w:rsidRDefault="00071030" w:rsidP="003430B6">
      <w:pPr>
        <w:pStyle w:val="Heading1"/>
        <w:spacing w:line="288" w:lineRule="auto"/>
        <w:rPr>
          <w:color w:val="000000" w:themeColor="text1"/>
        </w:rPr>
      </w:pPr>
      <w:r w:rsidRPr="00E54DCA">
        <w:rPr>
          <w:color w:val="000000" w:themeColor="text1"/>
        </w:rPr>
        <w:t xml:space="preserve">Câu </w:t>
      </w:r>
      <w:r w:rsidR="00A8487C" w:rsidRPr="00E54DCA">
        <w:rPr>
          <w:color w:val="000000" w:themeColor="text1"/>
        </w:rPr>
        <w:t xml:space="preserve">8: </w:t>
      </w:r>
      <w:r w:rsidR="00D109FE" w:rsidRPr="00E54DCA">
        <w:rPr>
          <w:color w:val="000000" w:themeColor="text1"/>
        </w:rPr>
        <w:t>Trình</w:t>
      </w:r>
      <w:r w:rsidR="00A8487C" w:rsidRPr="00E54DCA">
        <w:rPr>
          <w:color w:val="000000" w:themeColor="text1"/>
        </w:rPr>
        <w:t xml:space="preserve"> bài nguyên lý tìm kiếm leo đồi ưu điểm nhược điểm độ phức tạp</w:t>
      </w:r>
    </w:p>
    <w:p w:rsidR="00146A6E" w:rsidRDefault="00146A6E" w:rsidP="003430B6">
      <w:pPr>
        <w:jc w:val="both"/>
      </w:pPr>
      <w:r w:rsidRPr="00146A6E">
        <w:rPr>
          <w:i/>
        </w:rPr>
        <w:t>Khái niệm</w:t>
      </w:r>
      <w:r>
        <w:t>: là một kỹ thuật tối ưu toán học thuộc họ tìm kiếm cục bộ. Nó thực hiện tìm một trạng thái tốt hơn trạng thái hiện tại để mở rộng. Để biết trạng thái tiếp theo nào là lớn hơn, nó dùng một hàm H để xác định trạng thái nào là tốt nhất.</w:t>
      </w:r>
    </w:p>
    <w:p w:rsidR="00146A6E" w:rsidRDefault="00146A6E" w:rsidP="003430B6">
      <w:pPr>
        <w:jc w:val="both"/>
      </w:pPr>
      <w:r w:rsidRPr="00146A6E">
        <w:rPr>
          <w:i/>
        </w:rPr>
        <w:t>Ưu điểm</w:t>
      </w:r>
      <w:r>
        <w:t>: Nhanh, đơn giản, hiệu quả trong không gian tìm kiếm nhỏ, ít lồi lõm.</w:t>
      </w:r>
    </w:p>
    <w:p w:rsidR="00146A6E" w:rsidRDefault="00146A6E" w:rsidP="003430B6">
      <w:pPr>
        <w:jc w:val="both"/>
      </w:pPr>
      <w:r w:rsidRPr="00146A6E">
        <w:rPr>
          <w:i/>
        </w:rPr>
        <w:t>Nhược điểm</w:t>
      </w:r>
      <w:r>
        <w:t>: Khó tìm thấy trạng thái đích nếu như không gian tìm kiếm lớn, có nhiều điểm tối ưu cục bộ.</w:t>
      </w:r>
    </w:p>
    <w:p w:rsidR="00146A6E" w:rsidRPr="00146A6E" w:rsidRDefault="00146A6E" w:rsidP="003430B6">
      <w:pPr>
        <w:jc w:val="both"/>
      </w:pPr>
      <w:r w:rsidRPr="00146A6E">
        <w:rPr>
          <w:i/>
        </w:rPr>
        <w:t>Độ Phước Tạp</w:t>
      </w:r>
      <w:r>
        <w:t xml:space="preserve">: </w:t>
      </w:r>
      <w:r w:rsidR="00152F6B">
        <w:t>O(NlogN)</w:t>
      </w:r>
    </w:p>
    <w:sectPr w:rsidR="00146A6E" w:rsidRPr="00146A6E" w:rsidSect="008213A0">
      <w:pgSz w:w="11909" w:h="16834"/>
      <w:pgMar w:top="709" w:right="710" w:bottom="851" w:left="567" w:header="720" w:footer="720"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C0B79"/>
    <w:multiLevelType w:val="hybridMultilevel"/>
    <w:tmpl w:val="D8BA0008"/>
    <w:lvl w:ilvl="0" w:tplc="9B6E6A92">
      <w:start w:val="2"/>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 w15:restartNumberingAfterBreak="0">
    <w:nsid w:val="142925F0"/>
    <w:multiLevelType w:val="hybridMultilevel"/>
    <w:tmpl w:val="DCC4CEEC"/>
    <w:lvl w:ilvl="0" w:tplc="D264005A">
      <w:start w:val="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20517CB1"/>
    <w:multiLevelType w:val="hybridMultilevel"/>
    <w:tmpl w:val="38F47B86"/>
    <w:lvl w:ilvl="0" w:tplc="5AD64812">
      <w:start w:val="2"/>
      <w:numFmt w:val="bullet"/>
      <w:lvlText w:val="-"/>
      <w:lvlJc w:val="left"/>
      <w:pPr>
        <w:ind w:left="1418" w:hanging="360"/>
      </w:pPr>
      <w:rPr>
        <w:rFonts w:ascii="Times New Roman" w:eastAsiaTheme="minorHAnsi" w:hAnsi="Times New Roman" w:cs="Times New Roman" w:hint="default"/>
      </w:rPr>
    </w:lvl>
    <w:lvl w:ilvl="1" w:tplc="04090003" w:tentative="1">
      <w:start w:val="1"/>
      <w:numFmt w:val="bullet"/>
      <w:lvlText w:val="o"/>
      <w:lvlJc w:val="left"/>
      <w:pPr>
        <w:ind w:left="2138" w:hanging="360"/>
      </w:pPr>
      <w:rPr>
        <w:rFonts w:ascii="Courier New" w:hAnsi="Courier New" w:cs="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cs="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cs="Courier New" w:hint="default"/>
      </w:rPr>
    </w:lvl>
    <w:lvl w:ilvl="8" w:tplc="04090005" w:tentative="1">
      <w:start w:val="1"/>
      <w:numFmt w:val="bullet"/>
      <w:lvlText w:val=""/>
      <w:lvlJc w:val="left"/>
      <w:pPr>
        <w:ind w:left="7178" w:hanging="360"/>
      </w:pPr>
      <w:rPr>
        <w:rFonts w:ascii="Wingdings" w:hAnsi="Wingdings" w:hint="default"/>
      </w:rPr>
    </w:lvl>
  </w:abstractNum>
  <w:abstractNum w:abstractNumId="3" w15:restartNumberingAfterBreak="0">
    <w:nsid w:val="2E51154D"/>
    <w:multiLevelType w:val="hybridMultilevel"/>
    <w:tmpl w:val="A5BA664C"/>
    <w:lvl w:ilvl="0" w:tplc="D264005A">
      <w:start w:val="2"/>
      <w:numFmt w:val="bullet"/>
      <w:lvlText w:val="–"/>
      <w:lvlJc w:val="left"/>
      <w:pPr>
        <w:ind w:left="1647"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7B5D4D"/>
    <w:multiLevelType w:val="hybridMultilevel"/>
    <w:tmpl w:val="5AEC7D18"/>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51F600E4"/>
    <w:multiLevelType w:val="hybridMultilevel"/>
    <w:tmpl w:val="758A90E8"/>
    <w:lvl w:ilvl="0" w:tplc="436CDFF0">
      <w:start w:val="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53F23153"/>
    <w:multiLevelType w:val="hybridMultilevel"/>
    <w:tmpl w:val="84E02F36"/>
    <w:lvl w:ilvl="0" w:tplc="5F98C43A">
      <w:start w:val="2"/>
      <w:numFmt w:val="bullet"/>
      <w:lvlText w:val="-"/>
      <w:lvlJc w:val="left"/>
      <w:pPr>
        <w:ind w:left="1418" w:hanging="360"/>
      </w:pPr>
      <w:rPr>
        <w:rFonts w:ascii="Times New Roman" w:eastAsiaTheme="minorHAnsi" w:hAnsi="Times New Roman" w:cs="Times New Roman" w:hint="default"/>
      </w:rPr>
    </w:lvl>
    <w:lvl w:ilvl="1" w:tplc="04090003" w:tentative="1">
      <w:start w:val="1"/>
      <w:numFmt w:val="bullet"/>
      <w:lvlText w:val="o"/>
      <w:lvlJc w:val="left"/>
      <w:pPr>
        <w:ind w:left="2138" w:hanging="360"/>
      </w:pPr>
      <w:rPr>
        <w:rFonts w:ascii="Courier New" w:hAnsi="Courier New" w:cs="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cs="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cs="Courier New" w:hint="default"/>
      </w:rPr>
    </w:lvl>
    <w:lvl w:ilvl="8" w:tplc="04090005" w:tentative="1">
      <w:start w:val="1"/>
      <w:numFmt w:val="bullet"/>
      <w:lvlText w:val=""/>
      <w:lvlJc w:val="left"/>
      <w:pPr>
        <w:ind w:left="7178" w:hanging="360"/>
      </w:pPr>
      <w:rPr>
        <w:rFonts w:ascii="Wingdings" w:hAnsi="Wingdings" w:hint="default"/>
      </w:rPr>
    </w:lvl>
  </w:abstractNum>
  <w:abstractNum w:abstractNumId="7" w15:restartNumberingAfterBreak="0">
    <w:nsid w:val="6585652D"/>
    <w:multiLevelType w:val="hybridMultilevel"/>
    <w:tmpl w:val="62D63BF4"/>
    <w:lvl w:ilvl="0" w:tplc="D264005A">
      <w:start w:val="2"/>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5"/>
  </w:num>
  <w:num w:numId="5">
    <w:abstractNumId w:val="0"/>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87C"/>
    <w:rsid w:val="00003516"/>
    <w:rsid w:val="00071030"/>
    <w:rsid w:val="00077F3E"/>
    <w:rsid w:val="00146A6E"/>
    <w:rsid w:val="00152F6B"/>
    <w:rsid w:val="00153620"/>
    <w:rsid w:val="00177355"/>
    <w:rsid w:val="0019103D"/>
    <w:rsid w:val="00192E78"/>
    <w:rsid w:val="001D21C9"/>
    <w:rsid w:val="001F1234"/>
    <w:rsid w:val="002071E3"/>
    <w:rsid w:val="00210935"/>
    <w:rsid w:val="002154E9"/>
    <w:rsid w:val="00293078"/>
    <w:rsid w:val="002A5A3F"/>
    <w:rsid w:val="002C001F"/>
    <w:rsid w:val="00303D01"/>
    <w:rsid w:val="00311524"/>
    <w:rsid w:val="00311D69"/>
    <w:rsid w:val="003430B6"/>
    <w:rsid w:val="00345584"/>
    <w:rsid w:val="00350E50"/>
    <w:rsid w:val="003E4990"/>
    <w:rsid w:val="003E6657"/>
    <w:rsid w:val="00403565"/>
    <w:rsid w:val="00424A7C"/>
    <w:rsid w:val="00487EBA"/>
    <w:rsid w:val="005054D6"/>
    <w:rsid w:val="0053166B"/>
    <w:rsid w:val="005743E0"/>
    <w:rsid w:val="00591FB1"/>
    <w:rsid w:val="005961DA"/>
    <w:rsid w:val="005D4F9D"/>
    <w:rsid w:val="0060595B"/>
    <w:rsid w:val="006F64CB"/>
    <w:rsid w:val="00701B17"/>
    <w:rsid w:val="007B5074"/>
    <w:rsid w:val="007E5959"/>
    <w:rsid w:val="0080231F"/>
    <w:rsid w:val="008213A0"/>
    <w:rsid w:val="008229F8"/>
    <w:rsid w:val="0087225D"/>
    <w:rsid w:val="008A12EA"/>
    <w:rsid w:val="0091534D"/>
    <w:rsid w:val="00944A92"/>
    <w:rsid w:val="00970579"/>
    <w:rsid w:val="009D47B6"/>
    <w:rsid w:val="00A17C8A"/>
    <w:rsid w:val="00A53F76"/>
    <w:rsid w:val="00A67EB1"/>
    <w:rsid w:val="00A8487C"/>
    <w:rsid w:val="00AA2AE9"/>
    <w:rsid w:val="00AD2B60"/>
    <w:rsid w:val="00B0544C"/>
    <w:rsid w:val="00B106C4"/>
    <w:rsid w:val="00B24913"/>
    <w:rsid w:val="00B3143F"/>
    <w:rsid w:val="00B34BD2"/>
    <w:rsid w:val="00B6323C"/>
    <w:rsid w:val="00B8169E"/>
    <w:rsid w:val="00BB0AE9"/>
    <w:rsid w:val="00BE0582"/>
    <w:rsid w:val="00C17338"/>
    <w:rsid w:val="00C833F2"/>
    <w:rsid w:val="00CA18A0"/>
    <w:rsid w:val="00CD0721"/>
    <w:rsid w:val="00CE579F"/>
    <w:rsid w:val="00D109FE"/>
    <w:rsid w:val="00D51C73"/>
    <w:rsid w:val="00D676C5"/>
    <w:rsid w:val="00E54DCA"/>
    <w:rsid w:val="00E65287"/>
    <w:rsid w:val="00EA5274"/>
    <w:rsid w:val="00F8791E"/>
    <w:rsid w:val="00FD2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6BA2C"/>
  <w15:chartTrackingRefBased/>
  <w15:docId w15:val="{22F425CB-BC2B-4A0F-AAC3-8A46D69F3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sz w:val="26"/>
        <w:szCs w:val="22"/>
        <w:lang w:val="en-US" w:eastAsia="en-US" w:bidi="ar-SA"/>
      </w:rPr>
    </w:rPrDefault>
    <w:pPrDefault>
      <w:pPr>
        <w:spacing w:before="120" w:after="120" w:line="24" w:lineRule="atLeast"/>
        <w:ind w:left="567" w:right="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B34BD2"/>
    <w:pPr>
      <w:keepNext/>
      <w:keepLines/>
      <w:ind w:left="0" w:right="-1"/>
      <w:jc w:val="both"/>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2A5A3F"/>
    <w:pPr>
      <w:keepNext/>
      <w:keepLines/>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A5A3F"/>
    <w:rPr>
      <w:rFonts w:eastAsiaTheme="majorEastAsia" w:cstheme="majorBidi"/>
      <w:b/>
      <w:szCs w:val="26"/>
    </w:rPr>
  </w:style>
  <w:style w:type="character" w:customStyle="1" w:styleId="Heading1Char">
    <w:name w:val="Heading 1 Char"/>
    <w:basedOn w:val="DefaultParagraphFont"/>
    <w:link w:val="Heading1"/>
    <w:uiPriority w:val="9"/>
    <w:rsid w:val="00B34BD2"/>
    <w:rPr>
      <w:rFonts w:eastAsiaTheme="majorEastAsia" w:cstheme="majorBidi"/>
      <w:b/>
      <w:szCs w:val="32"/>
    </w:rPr>
  </w:style>
  <w:style w:type="paragraph" w:styleId="ListParagraph">
    <w:name w:val="List Paragraph"/>
    <w:basedOn w:val="Normal"/>
    <w:uiPriority w:val="34"/>
    <w:qFormat/>
    <w:rsid w:val="00944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cp:revision>
  <dcterms:created xsi:type="dcterms:W3CDTF">2021-06-07T15:02:00Z</dcterms:created>
  <dcterms:modified xsi:type="dcterms:W3CDTF">2021-06-08T08:58:00Z</dcterms:modified>
</cp:coreProperties>
</file>