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43D42"/>
          <w:sz w:val="52"/>
        </w:rPr>
        <w:t>ADVANCED DATABASE</w:t>
        <w:br/>
        <w:t>TECHNICAL REPORT</w:t>
      </w:r>
    </w:p>
    <w:p>
      <w:pPr>
        <w:jc w:val="center"/>
      </w:pPr>
      <w:r>
        <w:rPr>
          <w:color w:val="B5793F"/>
          <w:sz w:val="24"/>
        </w:rPr>
        <w:t>────────────────────────────────────────</w:t>
      </w:r>
    </w:p>
    <w:p>
      <w:pPr>
        <w:jc w:val="center"/>
      </w:pPr>
      <w:r>
        <w:rPr>
          <w:rFonts w:ascii="Times New Roman" w:hAnsi="Times New Roman"/>
          <w:color w:val="143D42"/>
          <w:sz w:val="36"/>
        </w:rPr>
        <w:t>LuxeReserve Hotel Reservation Management System</w:t>
      </w:r>
    </w:p>
    <w:p/>
    <w:p>
      <w:pPr>
        <w:jc w:val="center"/>
      </w:pPr>
      <w:r>
        <w:rPr>
          <w:rFonts w:ascii="Times New Roman" w:hAnsi="Times New Roman"/>
          <w:color w:val="607172"/>
          <w:sz w:val="28"/>
        </w:rPr>
        <w:t>Polyglot Persistence Architecture</w:t>
        <w:br/>
        <w:t>SQL Server 2022 + MongoDB Atlas</w:t>
      </w:r>
    </w:p>
    <w:p/>
    <w:p/>
    <w:p/>
    <w:p/>
    <w:p>
      <w:pPr>
        <w:jc w:val="center"/>
      </w:pPr>
      <w:r>
        <w:rPr>
          <w:rFonts w:ascii="Times New Roman" w:hAnsi="Times New Roman"/>
          <w:color w:val="607172"/>
          <w:sz w:val="24"/>
        </w:rPr>
        <w:t>Course: Advanced Database (Co so du lieu nang cao)</w:t>
      </w:r>
    </w:p>
    <w:p>
      <w:pPr>
        <w:jc w:val="center"/>
      </w:pPr>
      <w:r>
        <w:rPr>
          <w:rFonts w:ascii="Times New Roman" w:hAnsi="Times New Roman"/>
          <w:color w:val="607172"/>
          <w:sz w:val="24"/>
        </w:rPr>
        <w:t>Group: DAF04</w:t>
      </w:r>
    </w:p>
    <w:p>
      <w:pPr>
        <w:jc w:val="center"/>
      </w:pPr>
      <w:r>
        <w:rPr>
          <w:rFonts w:ascii="Times New Roman" w:hAnsi="Times New Roman"/>
          <w:color w:val="607172"/>
          <w:sz w:val="24"/>
        </w:rPr>
        <w:t>Date: April 2026</w:t>
      </w:r>
    </w:p>
    <w:p>
      <w:pPr>
        <w:jc w:val="center"/>
      </w:pPr>
      <w:r>
        <w:rPr>
          <w:rFonts w:ascii="Times New Roman" w:hAnsi="Times New Roman"/>
          <w:color w:val="607172"/>
          <w:sz w:val="24"/>
        </w:rPr>
        <w:t>Version: 1.0</w:t>
      </w:r>
    </w:p>
    <w:p>
      <w:r>
        <w:br w:type="page"/>
      </w:r>
    </w:p>
    <w:p>
      <w:pPr>
        <w:pStyle w:val="Heading1"/>
      </w:pPr>
      <w:r>
        <w:t>Table of Contents</w:t>
      </w:r>
    </w:p>
    <w:p>
      <w:pPr>
        <w:spacing w:after="40"/>
      </w:pPr>
      <w:r>
        <w:rPr>
          <w:rFonts w:ascii="Times New Roman" w:hAnsi="Times New Roman"/>
          <w:b/>
          <w:sz w:val="24"/>
        </w:rPr>
        <w:t>1. Introduction</w:t>
      </w:r>
    </w:p>
    <w:p>
      <w:pPr>
        <w:spacing w:after="40"/>
      </w:pPr>
      <w:r>
        <w:rPr>
          <w:rFonts w:ascii="Times New Roman" w:hAnsi="Times New Roman"/>
          <w:b w:val="0"/>
          <w:sz w:val="22"/>
        </w:rPr>
        <w:t xml:space="preserve">    1.1 Project Overview</w:t>
      </w:r>
    </w:p>
    <w:p>
      <w:pPr>
        <w:spacing w:after="40"/>
      </w:pPr>
      <w:r>
        <w:rPr>
          <w:rFonts w:ascii="Times New Roman" w:hAnsi="Times New Roman"/>
          <w:b w:val="0"/>
          <w:sz w:val="22"/>
        </w:rPr>
        <w:t xml:space="preserve">    1.2 System Objectives</w:t>
      </w:r>
    </w:p>
    <w:p>
      <w:pPr>
        <w:spacing w:after="40"/>
      </w:pPr>
      <w:r>
        <w:rPr>
          <w:rFonts w:ascii="Times New Roman" w:hAnsi="Times New Roman"/>
          <w:b w:val="0"/>
          <w:sz w:val="22"/>
        </w:rPr>
        <w:t xml:space="preserve">    1.3 Scope and Limitations</w:t>
      </w:r>
    </w:p>
    <w:p>
      <w:pPr>
        <w:spacing w:after="40"/>
      </w:pPr>
      <w:r>
        <w:rPr>
          <w:rFonts w:ascii="Times New Roman" w:hAnsi="Times New Roman"/>
          <w:b/>
          <w:sz w:val="24"/>
        </w:rPr>
        <w:t>2. Technology Stack</w:t>
      </w:r>
    </w:p>
    <w:p>
      <w:pPr>
        <w:spacing w:after="40"/>
      </w:pPr>
      <w:r>
        <w:rPr>
          <w:rFonts w:ascii="Times New Roman" w:hAnsi="Times New Roman"/>
          <w:b w:val="0"/>
          <w:sz w:val="22"/>
        </w:rPr>
        <w:t xml:space="preserve">    2.1 Frontend Technologies</w:t>
      </w:r>
    </w:p>
    <w:p>
      <w:pPr>
        <w:spacing w:after="40"/>
      </w:pPr>
      <w:r>
        <w:rPr>
          <w:rFonts w:ascii="Times New Roman" w:hAnsi="Times New Roman"/>
          <w:b w:val="0"/>
          <w:sz w:val="22"/>
        </w:rPr>
        <w:t xml:space="preserve">    2.2 Backend Technologies</w:t>
      </w:r>
    </w:p>
    <w:p>
      <w:pPr>
        <w:spacing w:after="40"/>
      </w:pPr>
      <w:r>
        <w:rPr>
          <w:rFonts w:ascii="Times New Roman" w:hAnsi="Times New Roman"/>
          <w:b w:val="0"/>
          <w:sz w:val="22"/>
        </w:rPr>
        <w:t xml:space="preserve">    2.3 Database Technologies</w:t>
      </w:r>
    </w:p>
    <w:p>
      <w:pPr>
        <w:spacing w:after="40"/>
      </w:pPr>
      <w:r>
        <w:rPr>
          <w:rFonts w:ascii="Times New Roman" w:hAnsi="Times New Roman"/>
          <w:b w:val="0"/>
          <w:sz w:val="22"/>
        </w:rPr>
        <w:t xml:space="preserve">    2.4 Polyglot Persistence Strategy</w:t>
      </w:r>
    </w:p>
    <w:p>
      <w:pPr>
        <w:spacing w:after="40"/>
      </w:pPr>
      <w:r>
        <w:rPr>
          <w:rFonts w:ascii="Times New Roman" w:hAnsi="Times New Roman"/>
          <w:b/>
          <w:sz w:val="24"/>
        </w:rPr>
        <w:t>3. System Architecture</w:t>
      </w:r>
    </w:p>
    <w:p>
      <w:pPr>
        <w:spacing w:after="40"/>
      </w:pPr>
      <w:r>
        <w:rPr>
          <w:rFonts w:ascii="Times New Roman" w:hAnsi="Times New Roman"/>
          <w:b w:val="0"/>
          <w:sz w:val="22"/>
        </w:rPr>
        <w:t xml:space="preserve">    3.1 Three-Tier Architecture</w:t>
      </w:r>
    </w:p>
    <w:p>
      <w:pPr>
        <w:spacing w:after="40"/>
      </w:pPr>
      <w:r>
        <w:rPr>
          <w:rFonts w:ascii="Times New Roman" w:hAnsi="Times New Roman"/>
          <w:b w:val="0"/>
          <w:sz w:val="22"/>
        </w:rPr>
        <w:t xml:space="preserve">    3.2 Hybrid Data Layer Design</w:t>
      </w:r>
    </w:p>
    <w:p>
      <w:pPr>
        <w:spacing w:after="40"/>
      </w:pPr>
      <w:r>
        <w:rPr>
          <w:rFonts w:ascii="Times New Roman" w:hAnsi="Times New Roman"/>
          <w:b w:val="0"/>
          <w:sz w:val="22"/>
        </w:rPr>
        <w:t xml:space="preserve">    3.3 API Design and Routing</w:t>
      </w:r>
    </w:p>
    <w:p>
      <w:pPr>
        <w:spacing w:after="40"/>
      </w:pPr>
      <w:r>
        <w:rPr>
          <w:rFonts w:ascii="Times New Roman" w:hAnsi="Times New Roman"/>
          <w:b w:val="0"/>
          <w:sz w:val="22"/>
        </w:rPr>
        <w:t xml:space="preserve">    3.4 Authentication and Authorization</w:t>
      </w:r>
    </w:p>
    <w:p>
      <w:pPr>
        <w:spacing w:after="40"/>
      </w:pPr>
      <w:r>
        <w:rPr>
          <w:rFonts w:ascii="Times New Roman" w:hAnsi="Times New Roman"/>
          <w:b/>
          <w:sz w:val="24"/>
        </w:rPr>
        <w:t>4. Database Design</w:t>
      </w:r>
    </w:p>
    <w:p>
      <w:pPr>
        <w:spacing w:after="40"/>
      </w:pPr>
      <w:r>
        <w:rPr>
          <w:rFonts w:ascii="Times New Roman" w:hAnsi="Times New Roman"/>
          <w:b w:val="0"/>
          <w:sz w:val="22"/>
        </w:rPr>
        <w:t xml:space="preserve">    4.1 Entity-Relationship Model</w:t>
      </w:r>
    </w:p>
    <w:p>
      <w:pPr>
        <w:spacing w:after="40"/>
      </w:pPr>
      <w:r>
        <w:rPr>
          <w:rFonts w:ascii="Times New Roman" w:hAnsi="Times New Roman"/>
          <w:b w:val="0"/>
          <w:sz w:val="22"/>
        </w:rPr>
        <w:t xml:space="preserve">    4.2 SQL Server Schema (30 Tables)</w:t>
      </w:r>
    </w:p>
    <w:p>
      <w:pPr>
        <w:spacing w:after="40"/>
      </w:pPr>
      <w:r>
        <w:rPr>
          <w:rFonts w:ascii="Times New Roman" w:hAnsi="Times New Roman"/>
          <w:b w:val="0"/>
          <w:sz w:val="22"/>
        </w:rPr>
        <w:t xml:space="preserve">    4.3 MongoDB Collections (3 Collections)</w:t>
      </w:r>
    </w:p>
    <w:p>
      <w:pPr>
        <w:spacing w:after="40"/>
      </w:pPr>
      <w:r>
        <w:rPr>
          <w:rFonts w:ascii="Times New Roman" w:hAnsi="Times New Roman"/>
          <w:b w:val="0"/>
          <w:sz w:val="22"/>
        </w:rPr>
        <w:t xml:space="preserve">    4.4 Domain Decomposition</w:t>
      </w:r>
    </w:p>
    <w:p>
      <w:pPr>
        <w:spacing w:after="40"/>
      </w:pPr>
      <w:r>
        <w:rPr>
          <w:rFonts w:ascii="Times New Roman" w:hAnsi="Times New Roman"/>
          <w:b/>
          <w:sz w:val="24"/>
        </w:rPr>
        <w:t>5. Advanced Database Techniques</w:t>
      </w:r>
    </w:p>
    <w:p>
      <w:pPr>
        <w:spacing w:after="40"/>
      </w:pPr>
      <w:r>
        <w:rPr>
          <w:rFonts w:ascii="Times New Roman" w:hAnsi="Times New Roman"/>
          <w:b w:val="0"/>
          <w:sz w:val="22"/>
        </w:rPr>
        <w:t xml:space="preserve">    5.1 Recursive CTE for Location Hierarchy</w:t>
      </w:r>
    </w:p>
    <w:p>
      <w:pPr>
        <w:spacing w:after="40"/>
      </w:pPr>
      <w:r>
        <w:rPr>
          <w:rFonts w:ascii="Times New Roman" w:hAnsi="Times New Roman"/>
          <w:b w:val="0"/>
          <w:sz w:val="22"/>
        </w:rPr>
        <w:t xml:space="preserve">    5.2 Pessimistic Locking for Concurrency Control</w:t>
      </w:r>
    </w:p>
    <w:p>
      <w:pPr>
        <w:spacing w:after="40"/>
      </w:pPr>
      <w:r>
        <w:rPr>
          <w:rFonts w:ascii="Times New Roman" w:hAnsi="Times New Roman"/>
          <w:b w:val="0"/>
          <w:sz w:val="22"/>
        </w:rPr>
        <w:t xml:space="preserve">    5.3 Optimistic Locking for Inventory Updates</w:t>
      </w:r>
    </w:p>
    <w:p>
      <w:pPr>
        <w:spacing w:after="40"/>
      </w:pPr>
      <w:r>
        <w:rPr>
          <w:rFonts w:ascii="Times New Roman" w:hAnsi="Times New Roman"/>
          <w:b w:val="0"/>
          <w:sz w:val="22"/>
        </w:rPr>
        <w:t xml:space="preserve">    5.4 Window Functions for Revenue Analytics</w:t>
      </w:r>
    </w:p>
    <w:p>
      <w:pPr>
        <w:spacing w:after="40"/>
      </w:pPr>
      <w:r>
        <w:rPr>
          <w:rFonts w:ascii="Times New Roman" w:hAnsi="Times New Roman"/>
          <w:b w:val="0"/>
          <w:sz w:val="22"/>
        </w:rPr>
        <w:t xml:space="preserve">    5.5 Triggers for Audit and Data Integrity</w:t>
      </w:r>
    </w:p>
    <w:p>
      <w:pPr>
        <w:spacing w:after="40"/>
      </w:pPr>
      <w:r>
        <w:rPr>
          <w:rFonts w:ascii="Times New Roman" w:hAnsi="Times New Roman"/>
          <w:b w:val="0"/>
          <w:sz w:val="22"/>
        </w:rPr>
        <w:t xml:space="preserve">    5.6 Stored Procedures for Business Logic</w:t>
      </w:r>
    </w:p>
    <w:p>
      <w:pPr>
        <w:spacing w:after="40"/>
      </w:pPr>
      <w:r>
        <w:rPr>
          <w:rFonts w:ascii="Times New Roman" w:hAnsi="Times New Roman"/>
          <w:b w:val="0"/>
          <w:sz w:val="22"/>
        </w:rPr>
        <w:t xml:space="preserve">    5.7 Views for Financial Reporting</w:t>
      </w:r>
    </w:p>
    <w:p>
      <w:pPr>
        <w:spacing w:after="40"/>
      </w:pPr>
      <w:r>
        <w:rPr>
          <w:rFonts w:ascii="Times New Roman" w:hAnsi="Times New Roman"/>
          <w:b w:val="0"/>
          <w:sz w:val="22"/>
        </w:rPr>
        <w:t xml:space="preserve">    5.8 Computed Columns for Derived Data</w:t>
      </w:r>
    </w:p>
    <w:p>
      <w:pPr>
        <w:spacing w:after="40"/>
      </w:pPr>
      <w:r>
        <w:rPr>
          <w:rFonts w:ascii="Times New Roman" w:hAnsi="Times New Roman"/>
          <w:b/>
          <w:sz w:val="24"/>
        </w:rPr>
        <w:t>6. System Features</w:t>
      </w:r>
    </w:p>
    <w:p>
      <w:pPr>
        <w:spacing w:after="40"/>
      </w:pPr>
      <w:r>
        <w:rPr>
          <w:rFonts w:ascii="Times New Roman" w:hAnsi="Times New Roman"/>
          <w:b w:val="0"/>
          <w:sz w:val="22"/>
        </w:rPr>
        <w:t xml:space="preserve">    6.1 Reservation Management</w:t>
      </w:r>
    </w:p>
    <w:p>
      <w:pPr>
        <w:spacing w:after="40"/>
      </w:pPr>
      <w:r>
        <w:rPr>
          <w:rFonts w:ascii="Times New Roman" w:hAnsi="Times New Roman"/>
          <w:b w:val="0"/>
          <w:sz w:val="22"/>
        </w:rPr>
        <w:t xml:space="preserve">    6.2 Payment Processing</w:t>
      </w:r>
    </w:p>
    <w:p>
      <w:pPr>
        <w:spacing w:after="40"/>
      </w:pPr>
      <w:r>
        <w:rPr>
          <w:rFonts w:ascii="Times New Roman" w:hAnsi="Times New Roman"/>
          <w:b w:val="0"/>
          <w:sz w:val="22"/>
        </w:rPr>
        <w:t xml:space="preserve">    6.3 Front Desk Operations</w:t>
      </w:r>
    </w:p>
    <w:p>
      <w:pPr>
        <w:spacing w:after="40"/>
      </w:pPr>
      <w:r>
        <w:rPr>
          <w:rFonts w:ascii="Times New Roman" w:hAnsi="Times New Roman"/>
          <w:b w:val="0"/>
          <w:sz w:val="22"/>
        </w:rPr>
        <w:t xml:space="preserve">    6.4 Housekeeping and Maintenance</w:t>
      </w:r>
    </w:p>
    <w:p>
      <w:pPr>
        <w:spacing w:after="40"/>
      </w:pPr>
      <w:r>
        <w:rPr>
          <w:rFonts w:ascii="Times New Roman" w:hAnsi="Times New Roman"/>
          <w:b w:val="0"/>
          <w:sz w:val="22"/>
        </w:rPr>
        <w:t xml:space="preserve">    6.5 Guest Services and Loyalty</w:t>
      </w:r>
    </w:p>
    <w:p>
      <w:pPr>
        <w:spacing w:after="40"/>
      </w:pPr>
      <w:r>
        <w:rPr>
          <w:rFonts w:ascii="Times New Roman" w:hAnsi="Times New Roman"/>
          <w:b w:val="0"/>
          <w:sz w:val="22"/>
        </w:rPr>
        <w:t xml:space="preserve">    6.6 Admin Dashboard and Reporting</w:t>
      </w:r>
    </w:p>
    <w:p>
      <w:pPr>
        <w:spacing w:after="40"/>
      </w:pPr>
      <w:r>
        <w:rPr>
          <w:rFonts w:ascii="Times New Roman" w:hAnsi="Times New Roman"/>
          <w:b/>
          <w:sz w:val="24"/>
        </w:rPr>
        <w:t>7. Source Code Architecture</w:t>
      </w:r>
    </w:p>
    <w:p>
      <w:pPr>
        <w:spacing w:after="40"/>
      </w:pPr>
      <w:r>
        <w:rPr>
          <w:rFonts w:ascii="Times New Roman" w:hAnsi="Times New Roman"/>
          <w:b w:val="0"/>
          <w:sz w:val="22"/>
        </w:rPr>
        <w:t xml:space="preserve">    7.1 Backend Structure (Node.js/Express)</w:t>
      </w:r>
    </w:p>
    <w:p>
      <w:pPr>
        <w:spacing w:after="40"/>
      </w:pPr>
      <w:r>
        <w:rPr>
          <w:rFonts w:ascii="Times New Roman" w:hAnsi="Times New Roman"/>
          <w:b w:val="0"/>
          <w:sz w:val="22"/>
        </w:rPr>
        <w:t xml:space="preserve">    7.2 Frontend Structure (React/Vite)</w:t>
      </w:r>
    </w:p>
    <w:p>
      <w:pPr>
        <w:spacing w:after="40"/>
      </w:pPr>
      <w:r>
        <w:rPr>
          <w:rFonts w:ascii="Times New Roman" w:hAnsi="Times New Roman"/>
          <w:b w:val="0"/>
          <w:sz w:val="22"/>
        </w:rPr>
        <w:t xml:space="preserve">    7.3 Database Migration Scripts</w:t>
      </w:r>
    </w:p>
    <w:p>
      <w:pPr>
        <w:spacing w:after="40"/>
      </w:pPr>
      <w:r>
        <w:rPr>
          <w:rFonts w:ascii="Times New Roman" w:hAnsi="Times New Roman"/>
          <w:b w:val="0"/>
          <w:sz w:val="22"/>
        </w:rPr>
        <w:t xml:space="preserve">    7.4 Testing Framework</w:t>
      </w:r>
    </w:p>
    <w:p>
      <w:pPr>
        <w:spacing w:after="40"/>
      </w:pPr>
      <w:r>
        <w:rPr>
          <w:rFonts w:ascii="Times New Roman" w:hAnsi="Times New Roman"/>
          <w:b/>
          <w:sz w:val="24"/>
        </w:rPr>
        <w:t>8. Conclusion</w:t>
      </w:r>
    </w:p>
    <w:p>
      <w:pPr>
        <w:spacing w:after="40"/>
      </w:pPr>
      <w:r>
        <w:rPr>
          <w:rFonts w:ascii="Times New Roman" w:hAnsi="Times New Roman"/>
          <w:b w:val="0"/>
          <w:sz w:val="22"/>
        </w:rPr>
        <w:t xml:space="preserve">    8.1 Achievements</w:t>
      </w:r>
    </w:p>
    <w:p>
      <w:pPr>
        <w:spacing w:after="40"/>
      </w:pPr>
      <w:r>
        <w:rPr>
          <w:rFonts w:ascii="Times New Roman" w:hAnsi="Times New Roman"/>
          <w:b w:val="0"/>
          <w:sz w:val="22"/>
        </w:rPr>
        <w:t xml:space="preserve">    8.2 Challenges and Lessons Learned</w:t>
      </w:r>
    </w:p>
    <w:p>
      <w:pPr>
        <w:spacing w:after="40"/>
      </w:pPr>
      <w:r>
        <w:rPr>
          <w:rFonts w:ascii="Times New Roman" w:hAnsi="Times New Roman"/>
          <w:b w:val="0"/>
          <w:sz w:val="22"/>
        </w:rPr>
        <w:t xml:space="preserve">    8.3 Future Enhancements</w:t>
      </w:r>
    </w:p>
    <w:p>
      <w:r>
        <w:br w:type="page"/>
      </w:r>
    </w:p>
    <w:p>
      <w:pPr>
        <w:pStyle w:val="Heading1"/>
      </w:pPr>
      <w:r>
        <w:t>1. Introduction</w:t>
      </w:r>
    </w:p>
    <w:p>
      <w:pPr>
        <w:pStyle w:val="Heading2"/>
      </w:pPr>
      <w:r>
        <w:t>1.1 Project Overview</w:t>
      </w:r>
    </w:p>
    <w:p>
      <w:r>
        <w:t>LuxeReserve is a comprehensive Hotel Reservation Management System (HRMS) designed for luxury hotel chains operating across Southeast Asia. The system provides an end-to-end solution for managing hotel inventory, guest reservations, payment processing, front desk operations, housekeeping coordination, maintenance tracking, and revenue analytics. Built as an academic project for the Advanced Database course (DAF04), LuxeReserve demonstrates the practical application of advanced database techniques including recursive Common Table Expressions (CTEs), pessimistic and optimistic locking mechanisms, window functions for analytical processing, triggers for automated audit logging, stored procedures for complex business transactions, and a polyglot persistence architecture combining SQL Server 2022 with MongoDB Atlas.</w:t>
      </w:r>
    </w:p>
    <w:p>
      <w:r>
        <w:t>The system serves three primary user groups: guests who book rooms through a public web portal, front desk staff who manage check-in and check-out operations and room assignments, and administrators who oversee inventory, pricing, and generate business intelligence reports. With 30 SQL Server tables, 3 MongoDB collections, 82 API endpoints, and a React-based frontend, LuxeReserve represents a production-grade implementation of a real-world hospitality management platform.</w:t>
      </w:r>
    </w:p>
    <w:p>
      <w:pPr>
        <w:pStyle w:val="Heading2"/>
      </w:pPr>
      <w:r>
        <w:t>1.2 System Objectives</w:t>
      </w:r>
    </w:p>
    <w:p>
      <w:pPr>
        <w:pStyle w:val="ListBullet"/>
      </w:pPr>
      <w:r>
        <w:rPr>
          <w:rFonts w:ascii="Times New Roman" w:hAnsi="Times New Roman"/>
          <w:sz w:val="24"/>
        </w:rPr>
        <w:t>Implement a robust reservation system with ACID-compliant transactions to prevent double-booking and ensure data integrity.</w:t>
      </w:r>
    </w:p>
    <w:p>
      <w:pPr>
        <w:pStyle w:val="ListBullet"/>
      </w:pPr>
      <w:r>
        <w:rPr>
          <w:rFonts w:ascii="Times New Roman" w:hAnsi="Times New Roman"/>
          <w:sz w:val="24"/>
        </w:rPr>
        <w:t>Demonstrate advanced database techniques including recursive CTEs, window functions, triggers, stored procedures, and locking mechanisms.</w:t>
      </w:r>
    </w:p>
    <w:p>
      <w:pPr>
        <w:pStyle w:val="ListBullet"/>
      </w:pPr>
      <w:r>
        <w:rPr>
          <w:rFonts w:ascii="Times New Roman" w:hAnsi="Times New Roman"/>
          <w:sz w:val="24"/>
        </w:rPr>
        <w:t>Design a polyglot persistence architecture that leverages SQL Server for transactional data and MongoDB for flexible content management.</w:t>
      </w:r>
    </w:p>
    <w:p>
      <w:pPr>
        <w:pStyle w:val="ListBullet"/>
      </w:pPr>
      <w:r>
        <w:rPr>
          <w:rFonts w:ascii="Times New Roman" w:hAnsi="Times New Roman"/>
          <w:sz w:val="24"/>
        </w:rPr>
        <w:t>Provide a comprehensive set of RESTful APIs for hotel management, reservation processing, payment handling, and operational workflows.</w:t>
      </w:r>
    </w:p>
    <w:p>
      <w:pPr>
        <w:pStyle w:val="ListBullet"/>
      </w:pPr>
      <w:r>
        <w:rPr>
          <w:rFonts w:ascii="Times New Roman" w:hAnsi="Times New Roman"/>
          <w:sz w:val="24"/>
        </w:rPr>
        <w:t>Build an intuitive user interface for guests, front desk staff, and administrators with role-based access control.</w:t>
      </w:r>
    </w:p>
    <w:p>
      <w:pPr>
        <w:pStyle w:val="ListBullet"/>
      </w:pPr>
      <w:r>
        <w:rPr>
          <w:rFonts w:ascii="Times New Roman" w:hAnsi="Times New Roman"/>
          <w:sz w:val="24"/>
        </w:rPr>
        <w:t>Implement real-time inventory management with pessimistic locking to handle concurrent booking requests safely.</w:t>
      </w:r>
    </w:p>
    <w:p>
      <w:pPr>
        <w:pStyle w:val="ListBullet"/>
      </w:pPr>
      <w:r>
        <w:rPr>
          <w:rFonts w:ascii="Times New Roman" w:hAnsi="Times New Roman"/>
          <w:sz w:val="24"/>
        </w:rPr>
        <w:t>Create an audit trail system that automatically logs all critical data changes through database triggers.</w:t>
      </w:r>
    </w:p>
    <w:p>
      <w:pPr>
        <w:pStyle w:val="Heading2"/>
      </w:pPr>
      <w:r>
        <w:t>1.3 Scope and Limitations</w:t>
      </w:r>
    </w:p>
    <w:p>
      <w:r>
        <w:t>The scope of LuxeReserve encompasses direct booking management, room inventory control, check-in and check-out workflows, room transfers, payment processing (including VNPay integration), housekeeping task management, maintenance ticket tracking, guest service ordering, invoice generation, loyalty program management, and revenue analytics reporting. The system supports multi-hotel, multi-brand, and multi-chain operations with a hierarchical location structure.</w:t>
      </w:r>
    </w:p>
    <w:p>
      <w:r>
        <w:t>The following features are outside the current scope: integration with third-party Online Travel Agencies (OTAs) such as Booking.com or Agoda, native mobile applications, full human resources management, enterprise accounting integration, artificial intelligence-based revenue management, and multi-property consolidated accounting. These limitations represent opportunities for future enhancement rather than deficiencies in the current implementation.</w:t>
      </w:r>
    </w:p>
    <w:p>
      <w:r>
        <w:br w:type="page"/>
      </w:r>
    </w:p>
    <w:p>
      <w:pPr>
        <w:pStyle w:val="Heading1"/>
      </w:pPr>
      <w:r>
        <w:t>2. Technology Stack</w:t>
      </w:r>
    </w:p>
    <w:p>
      <w:pPr>
        <w:pStyle w:val="Heading2"/>
      </w:pPr>
      <w:r>
        <w:t>2.1 Frontend Technologies</w:t>
      </w:r>
    </w:p>
    <w:p>
      <w:r>
        <w:t>The frontend of LuxeReserve is built using React 18 with Vite as the build tool, providing a modern, component-based Single Page Application (SPA) architecture. React Router v6 handles client-side navigation across 12 distinct page routes including the home page, search results, hotel details, booking flow, reservation lookup, account management, and separate portals for administrators and cashier staff. State management is handled through React Context API with two primary contexts: AuthContext for authentication state and FlashContext for global toast notifications. The user interface follows a premium hospitality design system with a warm beige background palette, deep teal primary colors, and bronze accent elements, creating an elegant and sophisticated visual experience befitting a luxury hotel brand.</w:t>
      </w:r>
    </w:p>
    <w:p>
      <w:pPr>
        <w:pStyle w:val="Heading2"/>
      </w:pPr>
      <w:r>
        <w:t>2.2 Backend Technologies</w:t>
      </w:r>
    </w:p>
    <w:p>
      <w:r>
        <w:t>The backend is implemented using Node.js with the Express framework, providing a RESTful API server that exposes 82 endpoints across 14 route groups. The server connects to SQL Server 2022 Express using the mssql package (with msnodesqlv8 ODBC driver for Windows Authentication support) and to MongoDB Atlas using the official MongoDB Node.js driver v6. Authentication is handled through JSON Web Tokens (JWT) with bcryptjs for password hashing at cost factor 10. The system integrates with VNPay for Vietnamese payment gateway processing and Nodemailer with Gmail SMTP for transactional email notifications including booking confirmations and password reset OTPs.</w:t>
      </w:r>
    </w:p>
    <w:p>
      <w:pPr>
        <w:pStyle w:val="Heading2"/>
      </w:pPr>
      <w:r>
        <w:t>2.3 Database Technologies</w:t>
      </w:r>
    </w:p>
    <w:p>
      <w:r>
        <w:t>LuxeReserve employs a polyglot persistence architecture utilizing two database systems in parallel. SQL Server 2022 Express serves as the primary transactional database, handling all ACID-critical operations including reservations, payments, inventory management, and user accounts. The SQL Server schema comprises 30 tables organized into 12 logical domains, with comprehensive foreign key relationships, CHECK constraints, computed columns, and indexes to ensure data integrity and query performance. MongoDB Atlas serves as the flexible content store, housing rich descriptive content for hotels, room types, and amenities in three collections: Hotel_Catalog, room_type_catalog, and amenity_master. The two databases are linked through business keys (amenity_code, room_type_code, hotel_id) and merged at the API layer to provide a unified data model to the frontend.</w:t>
      </w:r>
    </w:p>
    <w:p>
      <w:pPr>
        <w:pStyle w:val="Heading2"/>
      </w:pPr>
      <w:r>
        <w:t>2.4 Polyglot Persistence Strategy</w:t>
      </w:r>
    </w:p>
    <w:p>
      <w:r>
        <w:t>The decision to use two database systems was driven by the distinct nature of the data being managed. Transactional data such as reservations, payments, and inventory require strict ACID compliance, referential integrity, and support for advanced locking mechanisms, making SQL Server the appropriate choice. Content data such as hotel descriptions, image galleries, amenity features, and room type details benefit from MongoDB's flexible schema, embedded document model, and rich text search capabilities. This hybrid approach ensures that each type of data is stored in the most suitable environment, with the API layer responsible for merging results from both databases when serving composite requests such as hotel detail pages that combine operational data from SQL Server with rich content from MongoDB.</w:t>
      </w:r>
    </w:p>
    <w:p>
      <w:r>
        <w:br w:type="page"/>
      </w:r>
    </w:p>
    <w:p>
      <w:pPr>
        <w:pStyle w:val="Heading1"/>
      </w:pPr>
      <w:r>
        <w:t>3. System Architecture</w:t>
      </w:r>
    </w:p>
    <w:p>
      <w:pPr>
        <w:pStyle w:val="Heading2"/>
      </w:pPr>
      <w:r>
        <w:t>3.1 Three-Tier Architecture</w:t>
      </w:r>
    </w:p>
    <w:p>
      <w:r>
        <w:t>LuxeReserve follows a classic three-tier architecture pattern. The presentation tier consists of a React SPA running on Vite dev server (port 5173) that communicates with the application tier through HTTP REST calls with JWT Bearer token authentication. The application tier is a Node.js Express server (port 3000) that implements business logic, authentication middleware, role-based access control, and data aggregation across both database systems. The data tier comprises SQL Server 2022 Express for transactional data and MongoDB Atlas for content data, with the application tier acting as the bridge between the two. This separation of concerns allows each tier to be developed, tested, and scaled independently.</w:t>
      </w:r>
    </w:p>
    <w:p>
      <w:pPr>
        <w:pStyle w:val="Heading2"/>
      </w:pPr>
      <w:r>
        <w:t>3.2 Hybrid Data Layer Design</w:t>
      </w:r>
    </w:p>
    <w:p>
      <w:r>
        <w:t>The hybrid data layer is a cornerstone of the LuxeReserve architecture. SQL Server handles all operational and transactional data including hotel configurations, room inventory, guest profiles, reservations, payments, invoices, housekeeping tasks, maintenance tickets, and audit logs. MongoDB stores rich content including hotel descriptions with embedded image galleries, room type features and photographs, and amenity master data with icons and tags. When a client requests hotel details, the API layer executes parallel queries to both databases, then merges the results using business key mapping. For example, a hotel detail endpoint retrieves operational data from SQL Server (Hotel, Brand, Chain, Location, RoomType, RoomRate, HotelAmenity tables) and rich content from MongoDB (Hotel_Catalog, room_type_catalog, amenity_master collections), combining them into a unified response. This approach ensures that 94 percent of API endpoints are served primarily from SQL Server, with only 6 percent requiring hybrid data merging.</w:t>
      </w:r>
    </w:p>
    <w:p>
      <w:pPr>
        <w:pStyle w:val="Heading2"/>
      </w:pPr>
      <w:r>
        <w:t>3.3 API Design and Routing</w:t>
      </w:r>
    </w:p>
    <w:p>
      <w:r>
        <w:t>All API endpoints are prefixed with /api/v1/ and organized into 14 route groups: hotels, rooms, guests, auth, promotions, reservations, payments, admin, locations, services, housekeeping, maintenance, invoices, and vnpay. Each route group is implemented as a separate Express router module in the src/routes/ directory. The API follows consistent response conventions: successful responses return { success: true, data: {...} } while error responses return { success: false, message: "..." } with appropriate HTTP status codes (200 for reads, 201 for creates, 400 for validation errors, 401 for authentication failures, 403 for authorization failures, 404 for not found, and 500 for server errors). Business logic is separated from route handlers and implemented in the src/services/ directory, ensuring clean separation of concerns.</w:t>
      </w:r>
    </w:p>
    <w:p>
      <w:pPr>
        <w:pStyle w:val="Heading2"/>
      </w:pPr>
      <w:r>
        <w:t>3.4 Authentication and Authorization</w:t>
      </w:r>
    </w:p>
    <w:p>
      <w:r>
        <w:t>Authentication is implemented using JSON Web Tokens (JWT) with an 8-hour expiration period. The system supports two user types: system users (staff members with roles such as ADMIN, CASHIER, FRONT_DESK) and guests (hotel customers). A unified login endpoint auto-detects the user type and returns the appropriate token with role information. The middleware stack consists of three layers: attachAuthContext (optional JWT decoding for public endpoints), requireAuth (mandatory authentication), and requireSystemUser (verification that the authenticated user is a staff member). Role-based access control is enforced at the endpoint level, with ADMIN users having full access, CASHIER and FRONT_DESK users having operational access, and guests having access only to their own reservations and profile data. Demo accounts include admin/admin (ADMIN), cashier/cashier (CASHIER, FRONT_DESK), and dqc/dqc (guest, PLATINUM loyalty tier).</w:t>
      </w:r>
    </w:p>
    <w:p>
      <w:r>
        <w:br w:type="page"/>
      </w:r>
    </w:p>
    <w:p>
      <w:pPr>
        <w:pStyle w:val="Heading1"/>
      </w:pPr>
      <w:r>
        <w:t>4. Database Design</w:t>
      </w:r>
    </w:p>
    <w:p>
      <w:pPr>
        <w:pStyle w:val="Heading2"/>
      </w:pPr>
      <w:r>
        <w:t>4.1 Entity-Relationship Model</w:t>
      </w:r>
    </w:p>
    <w:p>
      <w:r>
        <w:t>The LuxeReserve database schema comprises 30 SQL Server tables organized into 12 logical domains, each representing a distinct functional area of the hotel management system. The domains include Location Hierarchy (self-referencing Location table with 5 levels), Hotel Organization (HotelChain, Brand, Hotel with supporting HotelPolicy and HotelAmenity), Room Management (RoomType, Room, RoomFeature, RoomAvailability), Guest Management (Guest with computed full_name column, GuestAddress, GuestPreference, GuestAuth, LoyaltyAccount), System Users and Roles (SystemUser, Role, UserRole), Pricing and Promotions (RatePlan, RoomRate, RateChangeLog, Promotion, BookingChannel), Reservation Core (Reservation, ReservationRoom, ReservationGuest, ReservationStatusHistory), Financial (Payment, PaymentCardToken, Invoice), Stay and Services (StayRecord, ServiceCatalog, ReservationService, HotelReview), Operations (HousekeepingTask, MaintenanceTicket), Loyalty (LoyaltyRedemption), and Audit and Locks (InventoryLockLog, AuditLog). The complete ERD is documented in Mermaid format in the project documentation.</w:t>
      </w:r>
    </w:p>
    <w:p>
      <w:pPr>
        <w:pStyle w:val="Heading2"/>
      </w:pPr>
      <w:r>
        <w:t>4.2 SQL Server Schema (30 Tables)</w:t>
      </w:r>
    </w:p>
    <w:p>
      <w:r>
        <w:t>The SQL Server schema is designed with careful attention to normalization, data integrity, and performance. Each table uses BIGINT identity columns for primary keys, VARCHAR for code-based identifiers, NVARCHAR for multilingual text content, and appropriate data types for numeric and temporal data. Foreign key relationships are explicitly defined with cascading constraints where appropriate. CHECK constraints enforce domain integrity on status fields, type classifications, and business rules. Unique constraints prevent duplicate records on business key combinations. Indexes are created on frequently queried columns and foreign key columns to optimize query performance. Notable design decisions include the use of computed persisted columns for Guest.full_name, denormalized hotel_id in RoomAvailability and HousekeepingTask for query performance, snapshot currency_code fields in Reservation, Payment, and Invoice for historical accuracy, and the CHECK constraint on RoomFeature ensuring at least one foreign key reference is not null.</w:t>
      </w:r>
    </w:p>
    <w:tbl>
      <w:tblPr>
        <w:tblStyle w:val="LightGrid-Accent1"/>
        <w:tblW w:type="auto" w:w="0"/>
        <w:jc w:val="center"/>
        <w:tblLook w:firstColumn="1" w:firstRow="1" w:lastColumn="0" w:lastRow="0" w:noHBand="0" w:noVBand="1" w:val="04A0"/>
      </w:tblPr>
      <w:tblGrid>
        <w:gridCol w:w="4394"/>
        <w:gridCol w:w="4394"/>
      </w:tblGrid>
      <w:tr>
        <w:tc>
          <w:tcPr>
            <w:tcW w:type="dxa" w:w="4394"/>
          </w:tcPr>
          <w:p>
            <w:r>
              <w:t>Table Name</w:t>
            </w:r>
          </w:p>
        </w:tc>
        <w:tc>
          <w:tcPr>
            <w:tcW w:type="dxa" w:w="4394"/>
          </w:tcPr>
          <w:p>
            <w:r>
              <w:t>Description</w:t>
            </w:r>
          </w:p>
        </w:tc>
      </w:tr>
      <w:tr>
        <w:tc>
          <w:tcPr>
            <w:tcW w:type="dxa" w:w="4394"/>
          </w:tcPr>
          <w:p>
            <w:r>
              <w:t>Location</w:t>
            </w:r>
          </w:p>
        </w:tc>
        <w:tc>
          <w:tcPr>
            <w:tcW w:type="dxa" w:w="4394"/>
          </w:tcPr>
          <w:p>
            <w:r>
              <w:t>Self-referencing hierarchy for geographical regions, countries, states, cities, and districts. Supports recursive CTE queries.</w:t>
            </w:r>
          </w:p>
        </w:tc>
      </w:tr>
      <w:tr>
        <w:tc>
          <w:tcPr>
            <w:tcW w:type="dxa" w:w="4394"/>
          </w:tcPr>
          <w:p>
            <w:r>
              <w:t>HotelChain</w:t>
            </w:r>
          </w:p>
        </w:tc>
        <w:tc>
          <w:tcPr>
            <w:tcW w:type="dxa" w:w="4394"/>
          </w:tcPr>
          <w:p>
            <w:r>
              <w:t>Luxury hotel chain master data (e.g., Marriott International, IHG).</w:t>
            </w:r>
          </w:p>
        </w:tc>
      </w:tr>
      <w:tr>
        <w:tc>
          <w:tcPr>
            <w:tcW w:type="dxa" w:w="4394"/>
          </w:tcPr>
          <w:p>
            <w:r>
              <w:t>Brand</w:t>
            </w:r>
          </w:p>
        </w:tc>
        <w:tc>
          <w:tcPr>
            <w:tcW w:type="dxa" w:w="4394"/>
          </w:tcPr>
          <w:p>
            <w:r>
              <w:t>Hotel brand under a chain (e.g., Ritz-Carlton, W Hotels, InterContinental).</w:t>
            </w:r>
          </w:p>
        </w:tc>
      </w:tr>
      <w:tr>
        <w:tc>
          <w:tcPr>
            <w:tcW w:type="dxa" w:w="4394"/>
          </w:tcPr>
          <w:p>
            <w:r>
              <w:t>Hotel</w:t>
            </w:r>
          </w:p>
        </w:tc>
        <w:tc>
          <w:tcPr>
            <w:tcW w:type="dxa" w:w="4394"/>
          </w:tcPr>
          <w:p>
            <w:r>
              <w:t>Physical hotel properties with operational details, currency, and location reference.</w:t>
            </w:r>
          </w:p>
        </w:tc>
      </w:tr>
      <w:tr>
        <w:tc>
          <w:tcPr>
            <w:tcW w:type="dxa" w:w="4394"/>
          </w:tcPr>
          <w:p>
            <w:r>
              <w:t>HotelPolicy</w:t>
            </w:r>
          </w:p>
        </w:tc>
        <w:tc>
          <w:tcPr>
            <w:tcW w:type="dxa" w:w="4394"/>
          </w:tcPr>
          <w:p>
            <w:r>
              <w:t>Hotel-specific policies for cancellation, deposits, children, pets, and smoking.</w:t>
            </w:r>
          </w:p>
        </w:tc>
      </w:tr>
      <w:tr>
        <w:tc>
          <w:tcPr>
            <w:tcW w:type="dxa" w:w="4394"/>
          </w:tcPr>
          <w:p>
            <w:r>
              <w:t>HotelAmenity</w:t>
            </w:r>
          </w:p>
        </w:tc>
        <w:tc>
          <w:tcPr>
            <w:tcW w:type="dxa" w:w="4394"/>
          </w:tcPr>
          <w:p>
            <w:r>
              <w:t>Mapping between hotels and amenities with pricing and availability information.</w:t>
            </w:r>
          </w:p>
        </w:tc>
      </w:tr>
      <w:tr>
        <w:tc>
          <w:tcPr>
            <w:tcW w:type="dxa" w:w="4394"/>
          </w:tcPr>
          <w:p>
            <w:r>
              <w:t>RoomType</w:t>
            </w:r>
          </w:p>
        </w:tc>
        <w:tc>
          <w:tcPr>
            <w:tcW w:type="dxa" w:w="4394"/>
          </w:tcPr>
          <w:p>
            <w:r>
              <w:t>Commercial room categories (Deluxe, Suite, Villa, Presidential Suite) with capacity and bed configuration.</w:t>
            </w:r>
          </w:p>
        </w:tc>
      </w:tr>
      <w:tr>
        <w:tc>
          <w:tcPr>
            <w:tcW w:type="dxa" w:w="4394"/>
          </w:tcPr>
          <w:p>
            <w:r>
              <w:t>Room</w:t>
            </w:r>
          </w:p>
        </w:tc>
        <w:tc>
          <w:tcPr>
            <w:tcW w:type="dxa" w:w="4394"/>
          </w:tcPr>
          <w:p>
            <w:r>
              <w:t>Physical room instances with status tracking for occupancy, housekeeping, and maintenance.</w:t>
            </w:r>
          </w:p>
        </w:tc>
      </w:tr>
      <w:tr>
        <w:tc>
          <w:tcPr>
            <w:tcW w:type="dxa" w:w="4394"/>
          </w:tcPr>
          <w:p>
            <w:r>
              <w:t>RoomFeature</w:t>
            </w:r>
          </w:p>
        </w:tc>
        <w:tc>
          <w:tcPr>
            <w:tcW w:type="dxa" w:w="4394"/>
          </w:tcPr>
          <w:p>
            <w:r>
              <w:t>Features assigned to either a specific room or a room type, with CHECK constraint ensuring at least one reference.</w:t>
            </w:r>
          </w:p>
        </w:tc>
      </w:tr>
      <w:tr>
        <w:tc>
          <w:tcPr>
            <w:tcW w:type="dxa" w:w="4394"/>
          </w:tcPr>
          <w:p>
            <w:r>
              <w:t>RoomAvailability</w:t>
            </w:r>
          </w:p>
        </w:tc>
        <w:tc>
          <w:tcPr>
            <w:tcW w:type="dxa" w:w="4394"/>
          </w:tcPr>
          <w:p>
            <w:r>
              <w:t>Daily inventory records per room supporting pessimistic locking with UPDLOCK and HOLDLOCK hints.</w:t>
            </w:r>
          </w:p>
        </w:tc>
      </w:tr>
      <w:tr>
        <w:tc>
          <w:tcPr>
            <w:tcW w:type="dxa" w:w="4394"/>
          </w:tcPr>
          <w:p>
            <w:r>
              <w:t>RatePlan</w:t>
            </w:r>
          </w:p>
        </w:tc>
        <w:tc>
          <w:tcPr>
            <w:tcW w:type="dxa" w:w="4394"/>
          </w:tcPr>
          <w:p>
            <w:r>
              <w:t>Pricing strategies (BAR, Non-Refundable, Member, Package, Corporate, Promo) with meal inclusion options.</w:t>
            </w:r>
          </w:p>
        </w:tc>
      </w:tr>
      <w:tr>
        <w:tc>
          <w:tcPr>
            <w:tcW w:type="dxa" w:w="4394"/>
          </w:tcPr>
          <w:p>
            <w:r>
              <w:t>RoomRate</w:t>
            </w:r>
          </w:p>
        </w:tc>
        <w:tc>
          <w:tcPr>
            <w:tcW w:type="dxa" w:w="4394"/>
          </w:tcPr>
          <w:p>
            <w:r>
              <w:t>Daily room pricing by room type and rate plan, with audit trail through RateChangeLog.</w:t>
            </w:r>
          </w:p>
        </w:tc>
      </w:tr>
      <w:tr>
        <w:tc>
          <w:tcPr>
            <w:tcW w:type="dxa" w:w="4394"/>
          </w:tcPr>
          <w:p>
            <w:r>
              <w:t>RateChangeLog</w:t>
            </w:r>
          </w:p>
        </w:tc>
        <w:tc>
          <w:tcPr>
            <w:tcW w:type="dxa" w:w="4394"/>
          </w:tcPr>
          <w:p>
            <w:r>
              <w:t>Audit log for rate changes exceeding 50 percent threshold, populated by the Price Integrity Guard trigger.</w:t>
            </w:r>
          </w:p>
        </w:tc>
      </w:tr>
      <w:tr>
        <w:tc>
          <w:tcPr>
            <w:tcW w:type="dxa" w:w="4394"/>
          </w:tcPr>
          <w:p>
            <w:r>
              <w:t>Promotion</w:t>
            </w:r>
          </w:p>
        </w:tc>
        <w:tc>
          <w:tcPr>
            <w:tcW w:type="dxa" w:w="4394"/>
          </w:tcPr>
          <w:p>
            <w:r>
              <w:t>Marketing promotions applicable to hotels or brands with discount values and eligibility rules.</w:t>
            </w:r>
          </w:p>
        </w:tc>
      </w:tr>
      <w:tr>
        <w:tc>
          <w:tcPr>
            <w:tcW w:type="dxa" w:w="4394"/>
          </w:tcPr>
          <w:p>
            <w:r>
              <w:t>BookingChannel</w:t>
            </w:r>
          </w:p>
        </w:tc>
        <w:tc>
          <w:tcPr>
            <w:tcW w:type="dxa" w:w="4394"/>
          </w:tcPr>
          <w:p>
            <w:r>
              <w:t>Distribution channels (Direct, OTA, GDS, Corporate, Travel Agent, Wholesaler) with commission rates.</w:t>
            </w:r>
          </w:p>
        </w:tc>
      </w:tr>
      <w:tr>
        <w:tc>
          <w:tcPr>
            <w:tcW w:type="dxa" w:w="4394"/>
          </w:tcPr>
          <w:p>
            <w:r>
              <w:t>Reservation</w:t>
            </w:r>
          </w:p>
        </w:tc>
        <w:tc>
          <w:tcPr>
            <w:tcW w:type="dxa" w:w="4394"/>
          </w:tcPr>
          <w:p>
            <w:r>
              <w:t>Core booking header with guest information, dates, financial totals, and status tracking.</w:t>
            </w:r>
          </w:p>
        </w:tc>
      </w:tr>
      <w:tr>
        <w:tc>
          <w:tcPr>
            <w:tcW w:type="dxa" w:w="4394"/>
          </w:tcPr>
          <w:p>
            <w:r>
              <w:t>ReservationRoom</w:t>
            </w:r>
          </w:p>
        </w:tc>
        <w:tc>
          <w:tcPr>
            <w:tcW w:type="dxa" w:w="4394"/>
          </w:tcPr>
          <w:p>
            <w:r>
              <w:t>Room line items within a reservation with rate snapshots and occupancy tracking.</w:t>
            </w:r>
          </w:p>
        </w:tc>
      </w:tr>
      <w:tr>
        <w:tc>
          <w:tcPr>
            <w:tcW w:type="dxa" w:w="4394"/>
          </w:tcPr>
          <w:p>
            <w:r>
              <w:t>ReservationGuest</w:t>
            </w:r>
          </w:p>
        </w:tc>
        <w:tc>
          <w:tcPr>
            <w:tcW w:type="dxa" w:w="4394"/>
          </w:tcPr>
          <w:p>
            <w:r>
              <w:t>Guest information snapshot for each reservation, supporting multiple guests per booking.</w:t>
            </w:r>
          </w:p>
        </w:tc>
      </w:tr>
      <w:tr>
        <w:tc>
          <w:tcPr>
            <w:tcW w:type="dxa" w:w="4394"/>
          </w:tcPr>
          <w:p>
            <w:r>
              <w:t>ReservationStatusHistory</w:t>
            </w:r>
          </w:p>
        </w:tc>
        <w:tc>
          <w:tcPr>
            <w:tcW w:type="dxa" w:w="4394"/>
          </w:tcPr>
          <w:p>
            <w:r>
              <w:t>Complete status change history for each reservation, auto-populated by trigger.</w:t>
            </w:r>
          </w:p>
        </w:tc>
      </w:tr>
      <w:tr>
        <w:tc>
          <w:tcPr>
            <w:tcW w:type="dxa" w:w="4394"/>
          </w:tcPr>
          <w:p>
            <w:r>
              <w:t>Guest</w:t>
            </w:r>
          </w:p>
        </w:tc>
        <w:tc>
          <w:tcPr>
            <w:tcW w:type="dxa" w:w="4394"/>
          </w:tcPr>
          <w:p>
            <w:r>
              <w:t>Guest profiles with computed persisted full_name column and contact information.</w:t>
            </w:r>
          </w:p>
        </w:tc>
      </w:tr>
      <w:tr>
        <w:tc>
          <w:tcPr>
            <w:tcW w:type="dxa" w:w="4394"/>
          </w:tcPr>
          <w:p>
            <w:r>
              <w:t>GuestAddress</w:t>
            </w:r>
          </w:p>
        </w:tc>
        <w:tc>
          <w:tcPr>
            <w:tcW w:type="dxa" w:w="4394"/>
          </w:tcPr>
          <w:p>
            <w:r>
              <w:t>Guest addresses categorized as home, work, or billing with primary flag.</w:t>
            </w:r>
          </w:p>
        </w:tc>
      </w:tr>
      <w:tr>
        <w:tc>
          <w:tcPr>
            <w:tcW w:type="dxa" w:w="4394"/>
          </w:tcPr>
          <w:p>
            <w:r>
              <w:t>GuestPreference</w:t>
            </w:r>
          </w:p>
        </w:tc>
        <w:tc>
          <w:tcPr>
            <w:tcW w:type="dxa" w:w="4394"/>
          </w:tcPr>
          <w:p>
            <w:r>
              <w:t>Guest preferences for bed type, pillow, floor, diet, view, and other personalized services.</w:t>
            </w:r>
          </w:p>
        </w:tc>
      </w:tr>
      <w:tr>
        <w:tc>
          <w:tcPr>
            <w:tcW w:type="dxa" w:w="4394"/>
          </w:tcPr>
          <w:p>
            <w:r>
              <w:t>GuestAuth</w:t>
            </w:r>
          </w:p>
        </w:tc>
        <w:tc>
          <w:tcPr>
            <w:tcW w:type="dxa" w:w="4394"/>
          </w:tcPr>
          <w:p>
            <w:r>
              <w:t>Guest authentication credentials with email verification and account status tracking.</w:t>
            </w:r>
          </w:p>
        </w:tc>
      </w:tr>
      <w:tr>
        <w:tc>
          <w:tcPr>
            <w:tcW w:type="dxa" w:w="4394"/>
          </w:tcPr>
          <w:p>
            <w:r>
              <w:t>LoyaltyAccount</w:t>
            </w:r>
          </w:p>
        </w:tc>
        <w:tc>
          <w:tcPr>
            <w:tcW w:type="dxa" w:w="4394"/>
          </w:tcPr>
          <w:p>
            <w:r>
              <w:t>Loyalty program membership with tier levels (Silver, Gold, Platinum, Black) and points balance.</w:t>
            </w:r>
          </w:p>
        </w:tc>
      </w:tr>
      <w:tr>
        <w:tc>
          <w:tcPr>
            <w:tcW w:type="dxa" w:w="4394"/>
          </w:tcPr>
          <w:p>
            <w:r>
              <w:t>LoyaltyRedemption</w:t>
            </w:r>
          </w:p>
        </w:tc>
        <w:tc>
          <w:tcPr>
            <w:tcW w:type="dxa" w:w="4394"/>
          </w:tcPr>
          <w:p>
            <w:r>
              <w:t>Points redemption records linking guests, promotions, and reservations.</w:t>
            </w:r>
          </w:p>
        </w:tc>
      </w:tr>
      <w:tr>
        <w:tc>
          <w:tcPr>
            <w:tcW w:type="dxa" w:w="4394"/>
          </w:tcPr>
          <w:p>
            <w:r>
              <w:t>Payment</w:t>
            </w:r>
          </w:p>
        </w:tc>
        <w:tc>
          <w:tcPr>
            <w:tcW w:type="dxa" w:w="4394"/>
          </w:tcPr>
          <w:p>
            <w:r>
              <w:t>Payment transactions with type classification (Deposit, Prepayment, Full Payment, Refund, Incidental Hold).</w:t>
            </w:r>
          </w:p>
        </w:tc>
      </w:tr>
      <w:tr>
        <w:tc>
          <w:tcPr>
            <w:tcW w:type="dxa" w:w="4394"/>
          </w:tcPr>
          <w:p>
            <w:r>
              <w:t>PaymentCardToken</w:t>
            </w:r>
          </w:p>
        </w:tc>
        <w:tc>
          <w:tcPr>
            <w:tcW w:type="dxa" w:w="4394"/>
          </w:tcPr>
          <w:p>
            <w:r>
              <w:t>Tokenized payment card information for PCI compliance and recurring billing.</w:t>
            </w:r>
          </w:p>
        </w:tc>
      </w:tr>
      <w:tr>
        <w:tc>
          <w:tcPr>
            <w:tcW w:type="dxa" w:w="4394"/>
          </w:tcPr>
          <w:p>
            <w:r>
              <w:t>Invoice</w:t>
            </w:r>
          </w:p>
        </w:tc>
        <w:tc>
          <w:tcPr>
            <w:tcW w:type="dxa" w:w="4394"/>
          </w:tcPr>
          <w:p>
            <w:r>
              <w:t>Financial invoices generated from the vw_ReservationTotal view with status workflow.</w:t>
            </w:r>
          </w:p>
        </w:tc>
      </w:tr>
      <w:tr>
        <w:tc>
          <w:tcPr>
            <w:tcW w:type="dxa" w:w="4394"/>
          </w:tcPr>
          <w:p>
            <w:r>
              <w:t>ServiceCatalog</w:t>
            </w:r>
          </w:p>
        </w:tc>
        <w:tc>
          <w:tcPr>
            <w:tcW w:type="dxa" w:w="4394"/>
          </w:tcPr>
          <w:p>
            <w:r>
              <w:t>Hotel service catalog including spa, dining, airport transfer, butler, and other luxury services.</w:t>
            </w:r>
          </w:p>
        </w:tc>
      </w:tr>
      <w:tr>
        <w:tc>
          <w:tcPr>
            <w:tcW w:type="dxa" w:w="4394"/>
          </w:tcPr>
          <w:p>
            <w:r>
              <w:t>ReservationService</w:t>
            </w:r>
          </w:p>
        </w:tc>
        <w:tc>
          <w:tcPr>
            <w:tcW w:type="dxa" w:w="4394"/>
          </w:tcPr>
          <w:p>
            <w:r>
              <w:t>Service orders attached to reservations with pricing and status tracking.</w:t>
            </w:r>
          </w:p>
        </w:tc>
      </w:tr>
      <w:tr>
        <w:tc>
          <w:tcPr>
            <w:tcW w:type="dxa" w:w="4394"/>
          </w:tcPr>
          <w:p>
            <w:r>
              <w:t>StayRecord</w:t>
            </w:r>
          </w:p>
        </w:tc>
        <w:tc>
          <w:tcPr>
            <w:tcW w:type="dxa" w:w="4394"/>
          </w:tcPr>
          <w:p>
            <w:r>
              <w:t>Actual stay records capturing check-in and check-out times linked to reservation rooms.</w:t>
            </w:r>
          </w:p>
        </w:tc>
      </w:tr>
      <w:tr>
        <w:tc>
          <w:tcPr>
            <w:tcW w:type="dxa" w:w="4394"/>
          </w:tcPr>
          <w:p>
            <w:r>
              <w:t>HotelReview</w:t>
            </w:r>
          </w:p>
        </w:tc>
        <w:tc>
          <w:tcPr>
            <w:tcW w:type="dxa" w:w="4394"/>
          </w:tcPr>
          <w:p>
            <w:r>
              <w:t>Guest reviews and ratings for hotels with moderation workflow.</w:t>
            </w:r>
          </w:p>
        </w:tc>
      </w:tr>
      <w:tr>
        <w:tc>
          <w:tcPr>
            <w:tcW w:type="dxa" w:w="4394"/>
          </w:tcPr>
          <w:p>
            <w:r>
              <w:t>HousekeepingTask</w:t>
            </w:r>
          </w:p>
        </w:tc>
        <w:tc>
          <w:tcPr>
            <w:tcW w:type="dxa" w:w="4394"/>
          </w:tcPr>
          <w:p>
            <w:r>
              <w:t>Housekeeping task management with priority levels and staff assignment.</w:t>
            </w:r>
          </w:p>
        </w:tc>
      </w:tr>
      <w:tr>
        <w:tc>
          <w:tcPr>
            <w:tcW w:type="dxa" w:w="4394"/>
          </w:tcPr>
          <w:p>
            <w:r>
              <w:t>MaintenanceTicket</w:t>
            </w:r>
          </w:p>
        </w:tc>
        <w:tc>
          <w:tcPr>
            <w:tcW w:type="dxa" w:w="4394"/>
          </w:tcPr>
          <w:p>
            <w:r>
              <w:t>Maintenance issue tracking with severity levels and resolution workflow.</w:t>
            </w:r>
          </w:p>
        </w:tc>
      </w:tr>
      <w:tr>
        <w:tc>
          <w:tcPr>
            <w:tcW w:type="dxa" w:w="4394"/>
          </w:tcPr>
          <w:p>
            <w:r>
              <w:t>InventoryLockLog</w:t>
            </w:r>
          </w:p>
        </w:tc>
        <w:tc>
          <w:tcPr>
            <w:tcW w:type="dxa" w:w="4394"/>
          </w:tcPr>
          <w:p>
            <w:r>
              <w:t>Audit log for pessimistic locking operations during room booking.</w:t>
            </w:r>
          </w:p>
        </w:tc>
      </w:tr>
      <w:tr>
        <w:tc>
          <w:tcPr>
            <w:tcW w:type="dxa" w:w="4394"/>
          </w:tcPr>
          <w:p>
            <w:r>
              <w:t>AuditLog</w:t>
            </w:r>
          </w:p>
        </w:tc>
        <w:tc>
          <w:tcPr>
            <w:tcW w:type="dxa" w:w="4394"/>
          </w:tcPr>
          <w:p>
            <w:r>
              <w:t>General audit log for tracking data changes across sensitive tables via triggers.</w:t>
            </w:r>
          </w:p>
        </w:tc>
      </w:tr>
      <w:tr>
        <w:tc>
          <w:tcPr>
            <w:tcW w:type="dxa" w:w="4394"/>
          </w:tcPr>
          <w:p>
            <w:r>
              <w:t>SystemUser</w:t>
            </w:r>
          </w:p>
        </w:tc>
        <w:tc>
          <w:tcPr>
            <w:tcW w:type="dxa" w:w="4394"/>
          </w:tcPr>
          <w:p>
            <w:r>
              <w:t>Staff user accounts with department assignment and account status.</w:t>
            </w:r>
          </w:p>
        </w:tc>
      </w:tr>
      <w:tr>
        <w:tc>
          <w:tcPr>
            <w:tcW w:type="dxa" w:w="4394"/>
          </w:tcPr>
          <w:p>
            <w:r>
              <w:t>Role</w:t>
            </w:r>
          </w:p>
        </w:tc>
        <w:tc>
          <w:tcPr>
            <w:tcW w:type="dxa" w:w="4394"/>
          </w:tcPr>
          <w:p>
            <w:r>
              <w:t>Role definitions for role-based access control.</w:t>
            </w:r>
          </w:p>
        </w:tc>
      </w:tr>
      <w:tr>
        <w:tc>
          <w:tcPr>
            <w:tcW w:type="dxa" w:w="4394"/>
          </w:tcPr>
          <w:p>
            <w:r>
              <w:t>UserRole</w:t>
            </w:r>
          </w:p>
        </w:tc>
        <w:tc>
          <w:tcPr>
            <w:tcW w:type="dxa" w:w="4394"/>
          </w:tcPr>
          <w:p>
            <w:r>
              <w:t>User-to-role assignments for authorization management.</w:t>
            </w:r>
          </w:p>
        </w:tc>
      </w:tr>
    </w:tbl>
    <w:p/>
    <w:p>
      <w:pPr>
        <w:pStyle w:val="Heading2"/>
      </w:pPr>
      <w:r>
        <w:t>4.3 MongoDB Collections (3 Collections)</w:t>
      </w:r>
    </w:p>
    <w:p>
      <w:r>
        <w:t>MongoDB Atlas hosts three collections that complement the SQL Server schema. The Hotel_Catalog collection stores rich hotel content including short and long descriptions, highlight bullet points, image galleries with captions and categories, embedded amenity information with icons and tags, embedded room type descriptions with feature flags and images, and detailed location and contact information. The room_type_catalog collection stores room type descriptions, boolean feature flags (has_balcony, has_private_pool, has_lounge_access, has_butler_service), image galleries, and highlight text. The amenity_master collection stores amenity names, descriptions, icons, tags as arrays, and illustrative images. These collections are linked to SQL Server tables through business keys: amenity_code links HotelAmenity to amenity_master, room_type_code links RoomType to room_type_catalog, and hotel_id links Hotel to Hotel_Catalog.</w:t>
      </w:r>
    </w:p>
    <w:p>
      <w:pPr>
        <w:pStyle w:val="Heading2"/>
      </w:pPr>
      <w:r>
        <w:t>4.4 Domain Decomposition</w:t>
      </w:r>
    </w:p>
    <w:p>
      <w:r>
        <w:t>The database schema is decomposed into 12 logical domains to manage complexity and ensure cohesive grouping of related tables. Domain 1 (Location Hierarchy) contains the self-referencing Location table. Domain 2 (Hotel Organization) contains HotelChain, Brand, Hotel, HotelPolicy, and HotelAmenity. Domain 3 (Room Management) contains RoomType, Room, RoomFeature, and RoomAvailability. Domain 4 (Guest Management) contains Guest, GuestAddress, GuestPreference, GuestAuth, and LoyaltyAccount. Domain 5 (System Users) contains SystemUser, Role, and UserRole. Domain 6 (Pricing) contains RatePlan, RoomRate, RateChangeLog, Promotion, and BookingChannel. Domain 7 (Reservation Core) contains Reservation, ReservationRoom, ReservationGuest, and ReservationStatusHistory. Domain 8 (Financial) contains Payment, PaymentCardToken, and Invoice. Domain 9 (Stay and Services) contains StayRecord, ServiceCatalog, ReservationService, and HotelReview. Domain 10 (Operations) contains HousekeepingTask and MaintenanceTicket. Domain 11 (Loyalty) contains LoyaltyRedemption. Domain 12 (Audit and Locks) contains InventoryLockLog and AuditLog. This decomposition facilitates modular development, testing, and maintenance.</w:t>
      </w:r>
    </w:p>
    <w:p>
      <w:r>
        <w:br w:type="page"/>
      </w:r>
    </w:p>
    <w:p>
      <w:pPr>
        <w:pStyle w:val="Heading1"/>
      </w:pPr>
      <w:r>
        <w:t>5. Advanced Database Techniques</w:t>
      </w:r>
    </w:p>
    <w:p>
      <w:pPr>
        <w:pStyle w:val="Heading2"/>
      </w:pPr>
      <w:r>
        <w:t>5.1 Recursive CTE for Location Hierarchy</w:t>
      </w:r>
    </w:p>
    <w:p>
      <w:r>
        <w:t>The Location table implements an adjacency list model for hierarchical geographical data, supporting five levels: Region (level 0), Country (level 1), State or Province (level 2), City (level 3), and District (level 4). A recursive Common Table Expression (CTE) named vw_LocationTree traverses this hierarchy starting from any root node, computing the depth from the starting point and constructing a full path string that concatenates ancestor names. The recursive CTE consists of an anchor member that selects root locations (where parent_location_id IS NULL) and a recursive member that joins child locations to their parents. The final view includes a hotel_count aggregation that counts hotels at each location level, enabling queries such as "find all hotels in Southeast Asia" without multiple round-trips to the database. This technique is demonstrated in the API endpoint GET /api/v1/locations/tree and is documented in the vw_LocationTree view definition.</w:t>
      </w:r>
    </w:p>
    <w:p>
      <w:pPr>
        <w:pStyle w:val="Heading2"/>
      </w:pPr>
      <w:r>
        <w:t>5.2 Pessimistic Locking for Concurrency Control</w:t>
      </w:r>
    </w:p>
    <w:p>
      <w:r>
        <w:t>To prevent double-booking in a concurrent environment, LuxeReserve implements pessimistic locking using SQL Server's UPDLOCK and HOLDLOCK table hints within the sp_ReserveRoom and sp_TransferRoom stored procedures. When a booking request is received, the procedure begins a transaction and issues a SELECT statement with WITH (UPDLOCK, HOLDLOCK) on the RoomAvailability row for the requested room and date. UPDLOCK prevents other transactions from acquiring update or exclusive locks on the same row, while HOLDLOCK ensures the lock is held until the transaction commits or rolls back (equivalent to SERIALIZABLE isolation level on that row). If the room is available (status is OPEN), the procedure updates the status to BOOKED, logs the successful lock in InventoryLockLog, and commits the transaction. If another concurrent request attempts to book the same room, it is blocked at the SELECT statement until the first transaction completes, at which point it sees the updated BOOKED status and rejects the request. This mechanism guarantees that no two transactions can book the same room for the same date, eliminating race conditions entirely. The sp_TransferRoom procedure extends this concept by atomically releasing the old room and locking the new room across all nights of the stay, ensuring that room transfers are also concurrency-safe.</w:t>
      </w:r>
    </w:p>
    <w:p>
      <w:pPr>
        <w:pStyle w:val="Heading2"/>
      </w:pPr>
      <w:r>
        <w:t>5.3 Optimistic Locking for Inventory Updates</w:t>
      </w:r>
    </w:p>
    <w:p>
      <w:r>
        <w:t>For administrative inventory updates where contention is expected to be low, LuxeReserve employs optimistic locking using a version_no column in the RoomAvailability table. When an administrator retrieves availability data, the current version_no is included in the response. When submitting an update, the application includes the expected version_no in the UPDATE statement's WHERE clause: UPDATE RoomAvailability SET ... WHERE availability_id = @id AND version_no = @expected_version. If another user has modified the record in the interim, the version_no will have changed, the UPDATE will affect zero rows, and the application detects this condition and returns an HTTP 409 Conflict response. The version_no is automatically incremented (version_no = version_no + 1) on each update, ensuring that stale updates are detected and rejected. This approach provides adequate protection for low-contention administrative operations without the overhead of holding locks across transaction boundaries.</w:t>
      </w:r>
    </w:p>
    <w:p>
      <w:pPr>
        <w:pStyle w:val="Heading2"/>
      </w:pPr>
      <w:r>
        <w:t>5.4 Window Functions for Revenue Analytics</w:t>
      </w:r>
    </w:p>
    <w:p>
      <w:r>
        <w:t>LuxeReserve leverages SQL Server window functions extensively for revenue analytics and business intelligence reporting. The vw_RevenueByHotel view demonstrates multiple window function techniques: SUM with OVER and PARTITION BY to calculate monthly revenue per hotel, SUM with OVER and ROWS BETWEEN UNBOUNDED PRECEDING AND CURRENT ROW to compute cumulative running totals, DENSE_RANK with PARTITION BY to rank hotels within their brand by monthly revenue, and ratio calculations using SUM OVER with PARTITION BY to determine each hotel's revenue share percentage within its brand. The vw_BookingChannelStats view uses window functions to calculate each booking channel's share of total reservations per hotel. The admin revenue report endpoint (GET /api/v1/admin/reports/revenue) uses DENSE_RANK to identify top-performing room types and SUM OVER with PARTITION BY to compute revenue contribution percentages. These window function-based queries replace what would otherwise require multiple round-trips or complex application-level aggregation, demonstrating the power of set-based analytical processing in SQL Server.</w:t>
      </w:r>
    </w:p>
    <w:p>
      <w:pPr>
        <w:pStyle w:val="Heading2"/>
      </w:pPr>
      <w:r>
        <w:t>5.5 Triggers for Audit and Data Integrity</w:t>
      </w:r>
    </w:p>
    <w:p>
      <w:r>
        <w:t>LuxeReserve implements three audit triggers that automatically log data changes to the AuditLog table. The trg_Payment_AuditLog trigger fires on INSERT and UPDATE operations on the Payment table, logging payment creation events and status changes with full before-and-after JSON snapshots. The trg_Guest_AuditLog trigger fires on UPDATE operations on the Guest table, capturing profile changes including email, name, phone number, VIP flag, and identity document modifications. The trg_GuestAuth_AuditLog trigger fires on UPDATE operations on the GuestAuth table, detecting password changes, email verification events, and account status transitions. Additionally, the trg_RoomRate_PriceIntegrityGuard trigger on the RoomRate table automatically inserts a warning record into RateChangeLog whenever a rate change exceeds 50 percent, with severity level set to CRITICAL. All triggers are implemented with TRY-CATCH error handling and explicit transaction management to ensure they do not compromise the integrity of the parent transaction.</w:t>
      </w:r>
    </w:p>
    <w:p>
      <w:pPr>
        <w:pStyle w:val="Heading2"/>
      </w:pPr>
      <w:r>
        <w:t>5.6 Stored Procedures for Business Logic</w:t>
      </w:r>
    </w:p>
    <w:p>
      <w:r>
        <w:t>LuxeReserve implements several stored procedures that encapsulate complex business logic within the database layer. The sp_ReserveRoom procedure is the most critical, implementing pessimistic locking with UPDLOCK and HOLDLOCK hints to prevent double-booking. It accepts room_id, stay_date, reservation_code, and session_id as parameters, acquires an exclusive lock on the RoomAvailability row, checks the current status, updates it to BOOKED if available, logs the operation in InventoryLockLog, and returns a result message. The sp_TransferRoom procedure extends this concept for room transfers, atomically releasing the old room and locking the new room across all nights of the stay. The sp_CreateReservation procedure orchestrates the entire booking creation process, including guest validation, room availability checking, rate calculation, reservation header creation, room line item insertion, and initial status history logging. All procedures use SET XACT_ABORT ON for automatic rollback on critical errors and include comprehensive error handling with TRY-CATCH blocks and explicit transaction management.</w:t>
      </w:r>
    </w:p>
    <w:p>
      <w:pPr>
        <w:pStyle w:val="Heading2"/>
      </w:pPr>
      <w:r>
        <w:t>5.7 Views for Financial Reporting</w:t>
      </w:r>
    </w:p>
    <w:p>
      <w:r>
        <w:t>The vw_ReservationTotal view serves as the single source of truth for all financial calculations in the LuxeReserve system. It replaces the previously stored financial fields in the Reservation table (FIX-3) with computed aggregations from three related tables. The view joins the Reservation table with aggregated subqueries from ReservationRoom (room revenue including subtotal, tax, discount, and final amounts), ReservationService (service revenue including subtotal, discount, and final amounts), and Payment (total captured payments). The grand total is calculated as the sum of room_final and service_final, while the balance due is computed as grand_total minus total_paid. This view is used by the invoice generation system, the admin revenue dashboard, and the reservation detail endpoint. Additional views include vw_LocationTree for hierarchical location queries, vw_RevenueByHotel for monthly revenue analytics with window functions, and vw_BookingChannelStats for channel performance analysis.</w:t>
      </w:r>
    </w:p>
    <w:p>
      <w:pPr>
        <w:pStyle w:val="Heading2"/>
      </w:pPr>
      <w:r>
        <w:t>5.8 Computed Columns for Derived Data</w:t>
      </w:r>
    </w:p>
    <w:p>
      <w:r>
        <w:t>The Guest table implements a computed persisted column for full_name that concatenates first_name, middle_name, and last_name using the CONCAT function with COALESCE to handle null middle names gracefully. The PERSISTED keyword ensures that the computed value is physically stored on disk rather than recalculated on every query, which allows the column to be indexed for efficient search operations. This design decision (documented as FIX-4 in the project specification) eliminates the need for application-level name concatenation logic and ensures consistent name formatting across all system interfaces. The computed column approach was chosen over a stored column to eliminate data redundancy and the risk of inconsistency between the component name fields and the full name field.</w:t>
      </w:r>
    </w:p>
    <w:p>
      <w:r>
        <w:br w:type="page"/>
      </w:r>
    </w:p>
    <w:p>
      <w:pPr>
        <w:pStyle w:val="Heading1"/>
      </w:pPr>
      <w:r>
        <w:t>6. System Features</w:t>
      </w:r>
    </w:p>
    <w:p>
      <w:pPr>
        <w:pStyle w:val="Heading2"/>
      </w:pPr>
      <w:r>
        <w:t>6.1 Reservation Management</w:t>
      </w:r>
    </w:p>
    <w:p>
      <w:r>
        <w:t>The reservation management module is the core of the LuxeReserve system, providing a complete booking lifecycle from initial creation through check-out. Guests can search for available rooms by hotel, date range, and occupancy requirements, with real-time availability displayed through the room search endpoint. The booking creation process involves multiple database operations wrapped in a single ACID transaction: guest validation, room availability checking with pessimistic locking, rate calculation from the RoomRate table, reservation header creation with a unique confirmation code, room line item insertion with rate snapshots, and initial status history logging. Once created, reservations progress through a defined status workflow: PENDING (awaiting deposit), CONFIRMED (deposit received), CHECKED_IN (guest arrived), CHECKED_OUT (guest departed), CANCELLED (by guest or hotel), and NO_SHOW. Each status transition is logged in the ReservationStatusHistory table, providing a complete audit trail. The system supports room transfers with atomic lock release and acquisition, and guest-initiated cancellations with automatic deposit forfeiture.</w:t>
      </w:r>
    </w:p>
    <w:p>
      <w:pPr>
        <w:pStyle w:val="Heading2"/>
      </w:pPr>
      <w:r>
        <w:t>6.2 Payment Processing</w:t>
      </w:r>
    </w:p>
    <w:p>
      <w:r>
        <w:t>The payment processing module handles all financial transactions within the LuxeReserve system. Payments are classified into five types: DEPOSIT (initial booking deposit), PREPAYMENT (partial payment before arrival), FULL_PAYMENT (settlement of remaining balance), REFUND (money returned to guest), and INCIDENTAL_HOLD (hold for incidental charges). Each payment undergoes validation to ensure it does not exceed the allowed amounts: deposits are capped at the reservation's deposit_amount, prepayments and full payments are validated against the remaining balance calculated from vw_ReservationTotal, and refunds are only allowed for hotel-initiated cancellations. The system integrates with VNPay for Vietnamese payment gateway processing, supporting both payment initiation and return URL handling. Payment statuses include PENDING, CAPTURED, FAILED, REFUNDED, and VOIDED, with each transition logged through the trg_Payment_AuditLog trigger.</w:t>
      </w:r>
    </w:p>
    <w:p>
      <w:pPr>
        <w:pStyle w:val="Heading2"/>
      </w:pPr>
      <w:r>
        <w:t>6.3 Front Desk Operations</w:t>
      </w:r>
    </w:p>
    <w:p>
      <w:r>
        <w:t>The front desk module provides cashier and front desk staff with tools for managing daily hotel operations. The check-in process updates the reservation status to CHECKED_IN, creates StayRecord entries for each room with actual check-in timestamps, updates room occupancy status to OCCUPIED, and logs the status change in ReservationStatusHistory. The check-out process is more complex, updating the reservation to CHECKED_OUT, recording actual check-out times in StayRecord, updating room status to VACANT_DIRTY, automatically creating HousekeepingTask entries for room cleaning, and logging all changes. The cashier dashboard provides a real-time view of current reservations, pending check-ins and check-outs, and outstanding balances. The system also supports room transfers, guest lookup by name or reservation code, and incidental charge posting.</w:t>
      </w:r>
    </w:p>
    <w:p>
      <w:pPr>
        <w:pStyle w:val="Heading2"/>
      </w:pPr>
      <w:r>
        <w:t>6.4 Housekeeping and Maintenance</w:t>
      </w:r>
    </w:p>
    <w:p>
      <w:r>
        <w:t>The housekeeping module manages room cleaning tasks with priority levels (LOW, MEDIUM, HIGH, URGENT) and staff assignment. Tasks are automatically created upon check-out and can be manually created for special cleaning requests. The task status workflow includes OPEN, ASSIGNED, IN_PROGRESS, COMPLETED, and INSPECTED, with each transition updating the associated Room's housekeeping_status field. The maintenance module tracks repair tickets with severity levels (LOW, MEDIUM, HIGH, CRITICAL) and resolution tracking. When a maintenance ticket is created with HIGH or CRITICAL severity, the system automatically updates the Room's maintenance_status to UNDER_REPAIR. Tickets are only considered resolved when all open tickets for a room are closed, at which point the room status is reset to NORMAL. Both modules provide filtering by hotel, status, and assigned staff member.</w:t>
      </w:r>
    </w:p>
    <w:p>
      <w:pPr>
        <w:pStyle w:val="Heading2"/>
      </w:pPr>
      <w:r>
        <w:t>6.5 Guest Services and Loyalty</w:t>
      </w:r>
    </w:p>
    <w:p>
      <w:r>
        <w:t>The guest services module allows guests to order ancillary services during their stay, including spa treatments, in-room dining, airport transfers, butler service, and other luxury amenities from the ServiceCatalog. Service orders are linked to reservations and can be paid independently through the incidental payment system. The loyalty program module manages guest loyalty accounts with tier levels (SILVER, GOLD, PLATINUM, BLACK) and points accumulation. The LoyaltyRedemption table tracks points redemption, linking guests, promotions, and reservations. Guests can redeem points for promotional vouchers with configurable point costs and validity periods. The system also supports guest reviews and ratings through the HotelReview table, with moderation workflow for quality control.</w:t>
      </w:r>
    </w:p>
    <w:p>
      <w:pPr>
        <w:pStyle w:val="Heading2"/>
      </w:pPr>
      <w:r>
        <w:t>6.6 Admin Dashboard and Reporting</w:t>
      </w:r>
    </w:p>
    <w:p>
      <w:r>
        <w:t>The admin dashboard provides comprehensive business intelligence and system management capabilities. Revenue analytics reports use window functions to calculate monthly revenue per hotel, cumulative running totals, and revenue share percentages across brands and chains. The Price Guard system monitors rate changes and alerts administrators when changes exceed 50 percent through the RateChangeLog table. Inventory management allows administrators to update room availability with optimistic locking for concurrency control. The invoice generation system creates financial invoices from the vw_ReservationTotal view, ensuring that all invoices are based on the same financial calculation logic. The admin interface also provides user management for staff accounts, role assignment, and system configuration management.</w:t>
      </w:r>
    </w:p>
    <w:p>
      <w:r>
        <w:br w:type="page"/>
      </w:r>
    </w:p>
    <w:p>
      <w:pPr>
        <w:pStyle w:val="Heading1"/>
      </w:pPr>
      <w:r>
        <w:t>7. Source Code Architecture</w:t>
      </w:r>
    </w:p>
    <w:p>
      <w:pPr>
        <w:pStyle w:val="Heading2"/>
      </w:pPr>
      <w:r>
        <w:t>7.1 Backend Structure (Node.js/Express)</w:t>
      </w:r>
    </w:p>
    <w:p>
      <w:r>
        <w:t>The backend source code is organized into a modular structure under the src/ directory. The main entry point is src/app.js, which initializes the Express application, configures middleware (CORS, JSON parsing, JWT authentication), and mounts the 14 route groups. The src/config/ directory contains database connection configurations for both SQL Server (using mssql with msnodesqlv8 driver) and MongoDB Atlas (using the official MongoDB driver). The src/middleware/ directory implements the authentication middleware stack including attachAuthContext, requireAuth, and requireSystemUser functions. The src/routes/ directory contains 14 route modules, each implementing CRUD operations and business logic for its domain. The src/services/ directory contains shared service modules including mail.js (email notifications via Nodemailer) and vnpay.js (VNPay payment gateway integration). The database/ directory contains all SQL migration scripts (numbered 01 through 24) and MongoDB seed scripts, providing a complete database setup pipeline.</w:t>
      </w:r>
    </w:p>
    <w:p>
      <w:pPr>
        <w:pStyle w:val="Heading2"/>
      </w:pPr>
      <w:r>
        <w:t>7.2 Frontend Structure (React/Vite)</w:t>
      </w:r>
    </w:p>
    <w:p>
      <w:r>
        <w:t>The frontend source code is organized under the frontend/src/ directory. The main entry point is main.jsx, which renders the App component wrapped in AuthProvider and FlashProvider contexts. The App.jsx file defines the routing structure using React Router v6, mapping URL paths to page components. The pages/ directory contains 12 page components: DashboardPage (home), SearchPage (hotel search), HotelPage (hotel details), BookingPage (booking flow), ReservationPage (reservation lookup), LoginPage, RegisterPage, ForgotPasswordPage, ResetPasswordPage, AccountPage (guest profile), AdminPage (admin dashboard), CashierPage (front desk operations), and VnpayReturnPage (payment callback). The components/ directory contains reusable UI components including layout components (header, footer, navigation) and map components. The context/ directory contains AuthContext.jsx for authentication state management and FlashContext.jsx for global notification toasts. The lib/ directory contains the API client module (api.js) that handles HTTP requests with automatic JWT token attachment. The hooks/ directory contains custom React hooks including useApi for API call management. The utils/ directory contains utility modules for data formatting and hotel image management.</w:t>
      </w:r>
    </w:p>
    <w:p>
      <w:pPr>
        <w:pStyle w:val="Heading2"/>
      </w:pPr>
      <w:r>
        <w:t>7.3 Database Migration Scripts</w:t>
      </w:r>
    </w:p>
    <w:p>
      <w:r>
        <w:t>The database migration scripts are organized as numbered SQL files in the database/sql/ directory, designed to be executed in sequence. Script 01 creates the database, 02 creates all 30 tables with constraints and indexes, 03 creates views (vw_ReservationTotal, vw_LocationTree, vw_RevenueByHotel, vw_BookingChannelStats), 04 creates triggers (trg_Payment_AuditLog, trg_Guest_AuditLog, trg_GuestAuth_AuditLog, trg_RoomRate_PriceIntegrityGuard), 05 creates stored procedures (sp_ReserveRoom, sp_TransferRoom, sp_CreateReservation), and 06 seeds demo data. Subsequent scripts add advanced features: 20 adds loyalty rewards, 21 adds manager roles, 22 adds hotel reviews, 23 adds advanced stored procedures, and 24 adds audit triggers. The MongoDB seed scripts in database/mongodb/ populate the Hotel_Catalog, room_type_catalog, and amenity_master collections with rich content for the demo hotels. The database/reset_and_setup.js script provides a complete database reset and setup workflow.</w:t>
      </w:r>
    </w:p>
    <w:p>
      <w:pPr>
        <w:pStyle w:val="Heading2"/>
      </w:pPr>
      <w:r>
        <w:t>7.4 Testing Framework</w:t>
      </w:r>
    </w:p>
    <w:p>
      <w:r>
        <w:t>The testing framework is built using Playwright for end-to-end testing and custom Node.js scripts for API-level testing. The tests/ directory contains test scripts for concurrent booking scenarios (test_concurrent_booking.js) and reservation payment flow validation (test_reservation_payment_flow.js). The tests/api/ directory contains API-level test suites. The Playwright configuration (playwright.config.js) defines browser launch options and test environment settings. The test-results/ directory stores test execution reports including the Playwright HTML report. The check_remaining.py script provides automated validation of remaining project requirements, and the remaining_audit.txt file tracks audit findings. The testing strategy covers unit testing of database procedures, integration testing of API endpoints, and end-to-end testing of critical user workflows including the complete booking and payment flow.</w:t>
      </w:r>
    </w:p>
    <w:p>
      <w:r>
        <w:br w:type="page"/>
      </w:r>
    </w:p>
    <w:p>
      <w:pPr>
        <w:pStyle w:val="Heading1"/>
      </w:pPr>
      <w:r>
        <w:t>8. Conclusion</w:t>
      </w:r>
    </w:p>
    <w:p>
      <w:pPr>
        <w:pStyle w:val="Heading2"/>
      </w:pPr>
      <w:r>
        <w:t>8.1 Achievements</w:t>
      </w:r>
    </w:p>
    <w:p>
      <w:r>
        <w:t>The LuxeReserve project successfully demonstrates the practical application of advanced database techniques in a real-world hotel reservation management system. The project achieved all of its primary objectives: implementing ACID-compliant transactions with pessimistic locking to prevent double-booking, designing a polyglot persistence architecture combining SQL Server and MongoDB, creating a comprehensive set of 82 RESTful API endpoints, building an intuitive React-based user interface for three user groups, and implementing automated audit logging through database triggers. The system's 30 SQL Server tables and 3 MongoDB collections are organized into 12 logical domains, demonstrating sophisticated database design principles including normalization, denormalization for performance, computed columns, CHECK constraints, and strategic indexing. The advanced database techniques implemented include recursive CTEs for hierarchical queries, pessimistic and optimistic locking for concurrency control, window functions for analytical processing, triggers for automated auditing, stored procedures for complex business transactions, and views for financial reporting. The project also includes comprehensive documentation, test scripts, and a complete database setup pipeline.</w:t>
      </w:r>
    </w:p>
    <w:p>
      <w:pPr>
        <w:pStyle w:val="Heading2"/>
      </w:pPr>
      <w:r>
        <w:t>8.2 Challenges and Lessons Learned</w:t>
      </w:r>
    </w:p>
    <w:p>
      <w:r>
        <w:t>Several significant challenges were encountered during the development of LuxeReserve. The most technically demanding challenge was implementing pessimistic locking correctly to prevent double-booking while avoiding deadlocks in high-concurrency scenarios. This required careful study of SQL Server locking mechanisms, including the distinction between UPDLOCK and HOLDLOCK hints and their interaction with transaction isolation levels. Another challenge was designing the hybrid data layer to efficiently merge data from SQL Server and MongoDB without introducing excessive latency or complexity. The solution involved implementing parallel queries with in-memory Map-based merging at the API layer. A third challenge was ensuring data consistency across the two database systems, which was addressed by clearly defining SQL Server as the system of record for all transactional data and MongoDB as a read-optimized content cache. The project also highlighted the importance of comprehensive error handling in database triggers and stored procedures, as unhandled errors in these objects can compromise the integrity of parent transactions.</w:t>
      </w:r>
    </w:p>
    <w:p>
      <w:pPr>
        <w:pStyle w:val="Heading2"/>
      </w:pPr>
      <w:r>
        <w:t>8.3 Future Enhancements</w:t>
      </w:r>
    </w:p>
    <w:p>
      <w:r>
        <w:t>Several enhancements are planned for future versions of LuxeReserve. Integration with third-party Online Travel Agencies (OTAs) such as Booking.com and Agoda would expand the system's reach and allow centralized inventory management across multiple distribution channels. A native mobile application for both guests and staff would improve accessibility and enable push notifications for booking confirmations and check-in reminders. Artificial intelligence-based revenue management could optimize room pricing dynamically based on demand forecasts, competitor pricing, and historical booking patterns. Multi-property consolidated accounting would provide enterprise-level financial reporting across all hotels in a chain. Enhanced data analytics with real-time dashboards and predictive modeling would provide deeper business intelligence insights. Finally, integration with property management systems (PMS) and point-of-sale (POS) systems would create a fully integrated hospitality technology ecosystem.</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728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143D42"/>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143D4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43D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