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OUTLINE GRADUATION THESIS</w:t>
      </w:r>
    </w:p>
    <w:p w:rsidR="00000000" w:rsidDel="00000000" w:rsidP="00000000" w:rsidRDefault="00000000" w:rsidRPr="00000000" w14:paraId="00000002">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đề tài: </w:t>
      </w:r>
      <w:r w:rsidDel="00000000" w:rsidR="00000000" w:rsidRPr="00000000">
        <w:rPr>
          <w:rFonts w:ascii="Times New Roman" w:cs="Times New Roman" w:eastAsia="Times New Roman" w:hAnsi="Times New Roman"/>
          <w:sz w:val="26"/>
          <w:szCs w:val="26"/>
          <w:rtl w:val="0"/>
        </w:rPr>
        <w:t xml:space="preserve">Định vị trong hệ thống 5G MIMO Millimeter wave bằng phương pháp Distributed Compressive Sensing (S-OMP)</w:t>
      </w:r>
    </w:p>
    <w:p w:rsidR="00000000" w:rsidDel="00000000" w:rsidP="00000000" w:rsidRDefault="00000000" w:rsidRPr="00000000" w14:paraId="00000003">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THESIS TITLE: </w:t>
      </w:r>
      <w:r w:rsidDel="00000000" w:rsidR="00000000" w:rsidRPr="00000000">
        <w:rPr>
          <w:rFonts w:ascii="Times New Roman" w:cs="Times New Roman" w:eastAsia="Times New Roman" w:hAnsi="Times New Roman"/>
          <w:sz w:val="26"/>
          <w:szCs w:val="26"/>
          <w:rtl w:val="0"/>
        </w:rPr>
        <w:t xml:space="preserve">Position Estimation Through MillimeterWave MIMO in 5G Systems using Distributed Compressive Sensing (S-OMP)</w:t>
      </w:r>
    </w:p>
    <w:p w:rsidR="00000000" w:rsidDel="00000000" w:rsidP="00000000" w:rsidRDefault="00000000" w:rsidRPr="00000000" w14:paraId="00000004">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5">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large antenna arrays and millimeter wave signals are thought to be key technology for upcoming 5G networks. Their potential benefits for precise positioning are largely unexplored, despite their well-known benefits for attaining high-data rate communications. In this thesis, a 5G channel using millimeter-wave (mmWave) and massive Multiple-Input Multiple-Output (mMIMO) technologies is simulated, considering the following localization parameters: Time of Arrival (TOA), Angle of Departure (AoD), and Angle of Arrival (AoA). To achieve these precise estimations, I employ an approach built upon the Distributed Compressed Sensing—Subspace Orthogonal Matching Pursuit (DCS-SOMP) algorithm. In the presence of scatterers, we estimate the Cramér-Rao bound (CRB) on location and rotation angle estimation uncertainty from millimeter wave signals from a single transmitter. Additionally, we describe a </w:t>
      </w:r>
      <w:r w:rsidDel="00000000" w:rsidR="00000000" w:rsidRPr="00000000">
        <w:rPr>
          <w:rFonts w:ascii="Times New Roman" w:cs="Times New Roman" w:eastAsia="Times New Roman" w:hAnsi="Times New Roman"/>
          <w:b w:val="1"/>
          <w:i w:val="1"/>
          <w:sz w:val="26"/>
          <w:szCs w:val="26"/>
          <w:rtl w:val="0"/>
        </w:rPr>
        <w:t xml:space="preserve">novel </w:t>
      </w:r>
      <w:r w:rsidDel="00000000" w:rsidR="00000000" w:rsidRPr="00000000">
        <w:rPr>
          <w:rFonts w:ascii="Times New Roman" w:cs="Times New Roman" w:eastAsia="Times New Roman" w:hAnsi="Times New Roman"/>
          <w:sz w:val="26"/>
          <w:szCs w:val="26"/>
          <w:rtl w:val="0"/>
        </w:rPr>
        <w:t xml:space="preserve">two-stage algorithm for position and rotation angle estimation that attains the CRB for average to high signal-to-noise ratio. For coarse estimation, the approach is based on the multiple measurement vectors matching pursuit, followed by a refinement stage based on the space alternating generalized expectation maximization (SAGE) algorithm. Finally, we estimate accurate position and rotation angle, which is possible using signals from a single transmitter, in line-of-sight, non-line-of-sight, or obstructed-line-of-sight scenarios.</w:t>
      </w:r>
    </w:p>
    <w:p w:rsidR="00000000" w:rsidDel="00000000" w:rsidP="00000000" w:rsidRDefault="00000000" w:rsidRPr="00000000" w14:paraId="00000006">
      <w:pPr>
        <w:widowControl w:val="0"/>
        <w:spacing w:after="0" w:line="360" w:lineRule="auto"/>
        <w:ind w:right="-4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Keywords: : </w:t>
      </w:r>
      <w:r w:rsidDel="00000000" w:rsidR="00000000" w:rsidRPr="00000000">
        <w:rPr>
          <w:rFonts w:ascii="Times New Roman" w:cs="Times New Roman" w:eastAsia="Times New Roman" w:hAnsi="Times New Roman"/>
          <w:i w:val="1"/>
          <w:sz w:val="26"/>
          <w:szCs w:val="26"/>
          <w:rtl w:val="0"/>
        </w:rPr>
        <w:t xml:space="preserve">5G; Distributed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compressed sensing; DCS-SOMP; parameter estimation; position estimation; mmWave; mMIMO</w:t>
      </w:r>
    </w:p>
    <w:p w:rsidR="00000000" w:rsidDel="00000000" w:rsidP="00000000" w:rsidRDefault="00000000" w:rsidRPr="00000000" w14:paraId="00000007">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w:t>
      </w:r>
    </w:p>
    <w:p w:rsidR="00000000" w:rsidDel="00000000" w:rsidP="00000000" w:rsidRDefault="00000000" w:rsidRPr="00000000" w14:paraId="00000009">
      <w:pPr>
        <w:widowControl w:val="0"/>
        <w:spacing w:after="0" w:line="360" w:lineRule="auto"/>
        <w:ind w:right="-4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Từ khóa:</w:t>
      </w:r>
    </w:p>
    <w:p w:rsidR="00000000" w:rsidDel="00000000" w:rsidP="00000000" w:rsidRDefault="00000000" w:rsidRPr="00000000" w14:paraId="0000000A">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AUTHORSHIP </w:t>
      </w:r>
    </w:p>
    <w:p w:rsidR="00000000" w:rsidDel="00000000" w:rsidP="00000000" w:rsidRDefault="00000000" w:rsidRPr="00000000" w14:paraId="0000000D">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“I hereby declare that the work contained in this thesis is of my own and has not been previously submitted for a degree or diploma at this or any other higher education institution. To the best of my knowledge and belief, the thesis contains no materials previously published or written by another person except where due reference or acknowledgement is made.”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widowControl w:val="0"/>
        <w:spacing w:after="0" w:line="360" w:lineRule="auto"/>
        <w:ind w:right="-4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w:t>
      </w:r>
    </w:p>
    <w:p w:rsidR="00000000" w:rsidDel="00000000" w:rsidP="00000000" w:rsidRDefault="00000000" w:rsidRPr="00000000" w14:paraId="0000000F">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SUPERVISOR’S APPROVAL </w:t>
      </w:r>
    </w:p>
    <w:p w:rsidR="00000000" w:rsidDel="00000000" w:rsidP="00000000" w:rsidRDefault="00000000" w:rsidRPr="00000000" w14:paraId="00000011">
      <w:pPr>
        <w:widowControl w:val="0"/>
        <w:spacing w:after="0" w:line="360" w:lineRule="auto"/>
        <w:ind w:right="-40"/>
        <w:jc w:val="both"/>
        <w:rPr>
          <w:rFonts w:ascii="Times New Roman" w:cs="Times New Roman" w:eastAsia="Times New Roman" w:hAnsi="Times New Roman"/>
          <w:i w:val="1"/>
          <w:sz w:val="26"/>
          <w:szCs w:val="26"/>
        </w:rPr>
      </w:pPr>
      <w:bookmarkStart w:colFirst="0" w:colLast="0" w:name="_heading=h.gjdgxs" w:id="0"/>
      <w:bookmarkEnd w:id="0"/>
      <w:r w:rsidDel="00000000" w:rsidR="00000000" w:rsidRPr="00000000">
        <w:rPr>
          <w:rFonts w:ascii="Times New Roman" w:cs="Times New Roman" w:eastAsia="Times New Roman" w:hAnsi="Times New Roman"/>
          <w:i w:val="1"/>
          <w:sz w:val="26"/>
          <w:szCs w:val="26"/>
          <w:rtl w:val="0"/>
        </w:rPr>
        <w:t xml:space="preserve">“I hereby approve that the thesis in its current form is ready for committee examination as a requirement for the Bachelor of Electronics and Telecommunication degree at the University of Engineering and Technology.” </w:t>
      </w:r>
    </w:p>
    <w:p w:rsidR="00000000" w:rsidDel="00000000" w:rsidP="00000000" w:rsidRDefault="00000000" w:rsidRPr="00000000" w14:paraId="00000012">
      <w:pPr>
        <w:widowControl w:val="0"/>
        <w:spacing w:after="0" w:line="360" w:lineRule="auto"/>
        <w:ind w:right="-4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w:t>
      </w:r>
    </w:p>
    <w:p w:rsidR="00000000" w:rsidDel="00000000" w:rsidP="00000000" w:rsidRDefault="00000000" w:rsidRPr="00000000" w14:paraId="00000013">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ACKNOWLEDGMENT</w:t>
      </w:r>
    </w:p>
    <w:p w:rsidR="00000000" w:rsidDel="00000000" w:rsidP="00000000" w:rsidRDefault="00000000" w:rsidRPr="00000000" w14:paraId="00000015">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express my sincere gratitude to … (should be your supervisors) </w:t>
      </w:r>
    </w:p>
    <w:p w:rsidR="00000000" w:rsidDel="00000000" w:rsidP="00000000" w:rsidRDefault="00000000" w:rsidRPr="00000000" w14:paraId="00000016">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grateful to … (should be your tutor) </w:t>
      </w:r>
    </w:p>
    <w:p w:rsidR="00000000" w:rsidDel="00000000" w:rsidP="00000000" w:rsidRDefault="00000000" w:rsidRPr="00000000" w14:paraId="00000017">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also thank … (should be your colleagues, friends who have helped you along) </w:t>
      </w:r>
    </w:p>
    <w:p w:rsidR="00000000" w:rsidDel="00000000" w:rsidP="00000000" w:rsidRDefault="00000000" w:rsidRPr="00000000" w14:paraId="00000018">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greatly appreciate the following organizations… (the Department/Lab where you did your thesis work, the University of Engineering and Technology, companies involved, …) </w:t>
      </w:r>
    </w:p>
    <w:p w:rsidR="00000000" w:rsidDel="00000000" w:rsidP="00000000" w:rsidRDefault="00000000" w:rsidRPr="00000000" w14:paraId="00000019">
      <w:pPr>
        <w:widowControl w:val="0"/>
        <w:spacing w:after="0" w:line="360"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thesis was partly supported by the [e.g., Vietnam National University Hanoi] under the project XYZ.</w:t>
      </w:r>
    </w:p>
    <w:p w:rsidR="00000000" w:rsidDel="00000000" w:rsidP="00000000" w:rsidRDefault="00000000" w:rsidRPr="00000000" w14:paraId="0000001A">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TABLES OF CONTENT</w:t>
      </w:r>
    </w:p>
    <w:p w:rsidR="00000000" w:rsidDel="00000000" w:rsidP="00000000" w:rsidRDefault="00000000" w:rsidRPr="00000000" w14:paraId="0000001C">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FIGURES</w:t>
      </w:r>
    </w:p>
    <w:p w:rsidR="00000000" w:rsidDel="00000000" w:rsidP="00000000" w:rsidRDefault="00000000" w:rsidRPr="00000000" w14:paraId="0000001D">
      <w:pPr>
        <w:widowControl w:val="0"/>
        <w:spacing w:after="0" w:line="360" w:lineRule="auto"/>
        <w:ind w:right="-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TABLES</w:t>
      </w:r>
    </w:p>
    <w:p w:rsidR="00000000" w:rsidDel="00000000" w:rsidP="00000000" w:rsidRDefault="00000000" w:rsidRPr="00000000" w14:paraId="0000001E">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ABBREVIATIONS</w:t>
      </w:r>
    </w:p>
    <w:p w:rsidR="00000000" w:rsidDel="00000000" w:rsidP="00000000" w:rsidRDefault="00000000" w:rsidRPr="00000000" w14:paraId="0000001F">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 INTRODUCTION</w:t>
      </w:r>
    </w:p>
    <w:p w:rsidR="00000000" w:rsidDel="00000000" w:rsidP="00000000" w:rsidRDefault="00000000" w:rsidRPr="00000000" w14:paraId="00000022">
      <w:pPr>
        <w:widowControl w:val="0"/>
        <w:spacing w:after="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(Tính cần thiết của đề tài, ý nghĩa khoa học và thực tiễn, đối tượng và phương pháp nghiên cứu, nội dung nghiên cứu)</w:t>
      </w:r>
    </w:p>
    <w:p w:rsidR="00000000" w:rsidDel="00000000" w:rsidP="00000000" w:rsidRDefault="00000000" w:rsidRPr="00000000" w14:paraId="00000023">
      <w:pPr>
        <w:widowControl w:val="0"/>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1.1. </w:t>
      </w:r>
      <w:r w:rsidDel="00000000" w:rsidR="00000000" w:rsidRPr="00000000">
        <w:rPr>
          <w:rFonts w:ascii="Times New Roman" w:cs="Times New Roman" w:eastAsia="Times New Roman" w:hAnsi="Times New Roman"/>
          <w:b w:val="1"/>
          <w:color w:val="000000"/>
          <w:sz w:val="26"/>
          <w:szCs w:val="26"/>
          <w:rtl w:val="0"/>
        </w:rPr>
        <w:t xml:space="preserve">Motivation</w:t>
      </w:r>
    </w:p>
    <w:p w:rsidR="00000000" w:rsidDel="00000000" w:rsidP="00000000" w:rsidRDefault="00000000" w:rsidRPr="00000000" w14:paraId="00000024">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 today's technological age, the application of 5G networks is growing in popularity, and having the ability to accurately estimate the location and angle of rotation of devices in 5G networks will play an important role in many areas such as intelligent transportation, object tracking and positioning, and personal communications</w:t>
      </w:r>
    </w:p>
    <w:p w:rsidR="00000000" w:rsidDel="00000000" w:rsidP="00000000" w:rsidRDefault="00000000" w:rsidRPr="00000000" w14:paraId="00000025">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Mm-wave and massive multiple-input-multiple-output (MIMO) will likely be </w:t>
      </w:r>
      <w:r w:rsidDel="00000000" w:rsidR="00000000" w:rsidRPr="00000000">
        <w:rPr>
          <w:rFonts w:ascii="Times New Roman" w:cs="Times New Roman" w:eastAsia="Times New Roman" w:hAnsi="Times New Roman"/>
          <w:sz w:val="26"/>
          <w:szCs w:val="26"/>
          <w:rtl w:val="0"/>
        </w:rPr>
        <w:t xml:space="preserve">adopted in</w:t>
      </w:r>
      <w:r w:rsidDel="00000000" w:rsidR="00000000" w:rsidRPr="00000000">
        <w:rPr>
          <w:rFonts w:ascii="Times New Roman" w:cs="Times New Roman" w:eastAsia="Times New Roman" w:hAnsi="Times New Roman"/>
          <w:color w:val="000000"/>
          <w:sz w:val="26"/>
          <w:szCs w:val="26"/>
          <w:rtl w:val="0"/>
        </w:rPr>
        <w:t xml:space="preserve"> fifth generation (5G) communication networks, thanks to a number of favorable properties. Particularly, due to exploiting the carrier frequencies beyond 30 GHz and large available bandwidth, mm-wave can provide high data rate. This can be obtained through dense spatial multiplexing with large antennas. A sparse signal recovery problem exploiting the sparse nature of mm-wave channels is formulated for channel estimation based on the parametric channel model with quantized angles of departures/arrivals (AoDs/AoAs), called the angle grids. The problem is solved by the orthogonal matching pursuit (OMP) algorithm employing a redundant dictionary consisting of array response vectors with finely quantized angle grids. However, OMP (Orthogonal matching pursuit) is only used for single </w:t>
      </w:r>
      <w:r w:rsidDel="00000000" w:rsidR="00000000" w:rsidRPr="00000000">
        <w:rPr>
          <w:rFonts w:ascii="Times New Roman" w:cs="Times New Roman" w:eastAsia="Times New Roman" w:hAnsi="Times New Roman"/>
          <w:sz w:val="26"/>
          <w:szCs w:val="26"/>
          <w:rtl w:val="0"/>
        </w:rPr>
        <w:t xml:space="preserve">subcarriers</w:t>
      </w:r>
      <w:r w:rsidDel="00000000" w:rsidR="00000000" w:rsidRPr="00000000">
        <w:rPr>
          <w:rFonts w:ascii="Times New Roman" w:cs="Times New Roman" w:eastAsia="Times New Roman" w:hAnsi="Times New Roman"/>
          <w:color w:val="000000"/>
          <w:sz w:val="26"/>
          <w:szCs w:val="26"/>
          <w:rtl w:val="0"/>
        </w:rPr>
        <w:t xml:space="preserve">, to </w:t>
      </w:r>
      <w:r w:rsidDel="00000000" w:rsidR="00000000" w:rsidRPr="00000000">
        <w:rPr>
          <w:rFonts w:ascii="Times New Roman" w:cs="Times New Roman" w:eastAsia="Times New Roman" w:hAnsi="Times New Roman"/>
          <w:sz w:val="26"/>
          <w:szCs w:val="26"/>
          <w:rtl w:val="0"/>
        </w:rPr>
        <w:t xml:space="preserve">estimate accurate position and rotation angle, </w:t>
      </w:r>
      <w:r w:rsidDel="00000000" w:rsidR="00000000" w:rsidRPr="00000000">
        <w:rPr>
          <w:rFonts w:ascii="Times New Roman" w:cs="Times New Roman" w:eastAsia="Times New Roman" w:hAnsi="Times New Roman"/>
          <w:color w:val="000000"/>
          <w:sz w:val="26"/>
          <w:szCs w:val="26"/>
          <w:rtl w:val="0"/>
        </w:rPr>
        <w:t xml:space="preserve">S-OMP Algorithm for multiple </w:t>
      </w:r>
      <w:r w:rsidDel="00000000" w:rsidR="00000000" w:rsidRPr="00000000">
        <w:rPr>
          <w:rFonts w:ascii="Times New Roman" w:cs="Times New Roman" w:eastAsia="Times New Roman" w:hAnsi="Times New Roman"/>
          <w:sz w:val="26"/>
          <w:szCs w:val="26"/>
          <w:rtl w:val="0"/>
        </w:rPr>
        <w:t xml:space="preserve">subcarriers</w:t>
      </w:r>
      <w:r w:rsidDel="00000000" w:rsidR="00000000" w:rsidRPr="00000000">
        <w:rPr>
          <w:rFonts w:ascii="Times New Roman" w:cs="Times New Roman" w:eastAsia="Times New Roman" w:hAnsi="Times New Roman"/>
          <w:color w:val="000000"/>
          <w:sz w:val="26"/>
          <w:szCs w:val="26"/>
          <w:rtl w:val="0"/>
        </w:rPr>
        <w:t xml:space="preserve"> (Simultaneous orthogonal matching pursuit) is used. Due to the linear antenna array, the method applies to a 2D environment. Additionally, the DCS-SOMP method provides only a coarse parameter estimate, demanding further fine-tuning using the SAGE method.</w:t>
      </w:r>
    </w:p>
    <w:p w:rsidR="00000000" w:rsidDel="00000000" w:rsidP="00000000" w:rsidRDefault="00000000" w:rsidRPr="00000000" w14:paraId="00000026">
      <w:pPr>
        <w:widowControl w:val="0"/>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widowControl w:val="0"/>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Related work</w:t>
      </w:r>
    </w:p>
    <w:p w:rsidR="00000000" w:rsidDel="00000000" w:rsidP="00000000" w:rsidRDefault="00000000" w:rsidRPr="00000000" w14:paraId="00000028">
      <w:pPr>
        <w:widowControl w:val="0"/>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widowControl w:val="0"/>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1.3. </w:t>
      </w:r>
      <w:r w:rsidDel="00000000" w:rsidR="00000000" w:rsidRPr="00000000">
        <w:rPr>
          <w:rFonts w:ascii="Times New Roman" w:cs="Times New Roman" w:eastAsia="Times New Roman" w:hAnsi="Times New Roman"/>
          <w:b w:val="1"/>
          <w:color w:val="000000"/>
          <w:sz w:val="26"/>
          <w:szCs w:val="26"/>
          <w:rtl w:val="0"/>
        </w:rPr>
        <w:t xml:space="preserve">Contributions and thesis overview</w:t>
      </w:r>
    </w:p>
    <w:p w:rsidR="00000000" w:rsidDel="00000000" w:rsidP="00000000" w:rsidRDefault="00000000" w:rsidRPr="00000000" w14:paraId="0000002A">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contributions of this thesis are described as follows:</w:t>
      </w:r>
    </w:p>
    <w:p w:rsidR="00000000" w:rsidDel="00000000" w:rsidP="00000000" w:rsidRDefault="00000000" w:rsidRPr="00000000" w14:paraId="0000002B">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This thesis presents a method for estimating position and angle of rotation accurately through mm-wave signals from a single transmitter, even in conditions of obstructions. - This method achieves the Cramér-Rao limit (CRB) for the estimation of position and angle of rotation under the signal-from-one-way-mains-correct condition from a single transmitter. </w:t>
      </w:r>
    </w:p>
    <w:p w:rsidR="00000000" w:rsidDel="00000000" w:rsidP="00000000" w:rsidRDefault="00000000" w:rsidRPr="00000000" w14:paraId="0000002C">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The method proposed in the thesis uses advanced signal processing and measurement techniques such as compressed sensing and expectation maximization algorithms to achieve accurate position and angle estimation. This method is different and advanced from traditional methods. This opens up the potential of mm-wave signals and large MIMO antennas in locating and orienting devices in 5G networks.</w:t>
      </w:r>
    </w:p>
    <w:p w:rsidR="00000000" w:rsidDel="00000000" w:rsidP="00000000" w:rsidRDefault="00000000" w:rsidRPr="00000000" w14:paraId="0000002D">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This thesis proposes a method for determining position and direction using mm-wave signals from a single emitter, including in conditions of obstacles. </w:t>
      </w:r>
    </w:p>
    <w:p w:rsidR="00000000" w:rsidDel="00000000" w:rsidP="00000000" w:rsidRDefault="00000000" w:rsidRPr="00000000" w14:paraId="0000002E">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The results of the study show that it is possible to determine the correct position and direction using magnetic </w:t>
      </w:r>
      <w:r w:rsidDel="00000000" w:rsidR="00000000" w:rsidRPr="00000000">
        <w:rPr>
          <w:rFonts w:ascii="Times New Roman" w:cs="Times New Roman" w:eastAsia="Times New Roman" w:hAnsi="Times New Roman"/>
          <w:sz w:val="26"/>
          <w:szCs w:val="26"/>
          <w:rtl w:val="0"/>
        </w:rPr>
        <w:t xml:space="preserve">signals from a single</w:t>
      </w:r>
      <w:r w:rsidDel="00000000" w:rsidR="00000000" w:rsidRPr="00000000">
        <w:rPr>
          <w:rFonts w:ascii="Times New Roman" w:cs="Times New Roman" w:eastAsia="Times New Roman" w:hAnsi="Times New Roman"/>
          <w:color w:val="000000"/>
          <w:sz w:val="26"/>
          <w:szCs w:val="26"/>
          <w:rtl w:val="0"/>
        </w:rPr>
        <w:t xml:space="preserve"> emitter, regardless of whether or not a direct line of sight, an indirect line of sight, or </w:t>
      </w:r>
      <w:r w:rsidDel="00000000" w:rsidR="00000000" w:rsidRPr="00000000">
        <w:rPr>
          <w:rFonts w:ascii="Times New Roman" w:cs="Times New Roman" w:eastAsia="Times New Roman" w:hAnsi="Times New Roman"/>
          <w:sz w:val="26"/>
          <w:szCs w:val="26"/>
          <w:rtl w:val="0"/>
        </w:rPr>
        <w:t xml:space="preserve">an obscured</w:t>
      </w:r>
      <w:r w:rsidDel="00000000" w:rsidR="00000000" w:rsidRPr="00000000">
        <w:rPr>
          <w:rFonts w:ascii="Times New Roman" w:cs="Times New Roman" w:eastAsia="Times New Roman" w:hAnsi="Times New Roman"/>
          <w:color w:val="000000"/>
          <w:sz w:val="26"/>
          <w:szCs w:val="26"/>
          <w:rtl w:val="0"/>
        </w:rPr>
        <w:t xml:space="preserve"> line of sight.</w:t>
      </w:r>
    </w:p>
    <w:p w:rsidR="00000000" w:rsidDel="00000000" w:rsidP="00000000" w:rsidRDefault="00000000" w:rsidRPr="00000000" w14:paraId="0000002F">
      <w:pPr>
        <w:widowControl w:val="0"/>
        <w:spacing w:after="0" w:line="360" w:lineRule="auto"/>
        <w:ind w:left="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0">
      <w:pPr>
        <w:widowControl w:val="0"/>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1.4. </w:t>
      </w:r>
      <w:r w:rsidDel="00000000" w:rsidR="00000000" w:rsidRPr="00000000">
        <w:rPr>
          <w:rFonts w:ascii="Times New Roman" w:cs="Times New Roman" w:eastAsia="Times New Roman" w:hAnsi="Times New Roman"/>
          <w:b w:val="1"/>
          <w:color w:val="000000"/>
          <w:sz w:val="26"/>
          <w:szCs w:val="26"/>
          <w:rtl w:val="0"/>
        </w:rPr>
        <w:t xml:space="preserve">Thesis layout</w:t>
      </w:r>
    </w:p>
    <w:p w:rsidR="00000000" w:rsidDel="00000000" w:rsidP="00000000" w:rsidRDefault="00000000" w:rsidRPr="00000000" w14:paraId="00000031">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The remainder of this article is organized as follows:</w:t>
      </w:r>
      <w:r w:rsidDel="00000000" w:rsidR="00000000" w:rsidRPr="00000000">
        <w:rPr>
          <w:rtl w:val="0"/>
        </w:rPr>
      </w:r>
    </w:p>
    <w:p w:rsidR="00000000" w:rsidDel="00000000" w:rsidP="00000000" w:rsidRDefault="00000000" w:rsidRPr="00000000" w14:paraId="00000032">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color w:val="000000"/>
          <w:sz w:val="26"/>
          <w:szCs w:val="26"/>
          <w:rtl w:val="0"/>
        </w:rPr>
        <w:t xml:space="preserve">n Chapter 2, a literature review about basic theories of 5G system including </w:t>
      </w:r>
      <w:r w:rsidDel="00000000" w:rsidR="00000000" w:rsidRPr="00000000">
        <w:rPr>
          <w:rFonts w:ascii="Times New Roman" w:cs="Times New Roman" w:eastAsia="Times New Roman" w:hAnsi="Times New Roman"/>
          <w:sz w:val="26"/>
          <w:szCs w:val="26"/>
          <w:rtl w:val="0"/>
        </w:rPr>
        <w:t xml:space="preserve">system model, basic theory of compressed sensing and methods for 5G mm-wave channel estimation </w:t>
      </w:r>
      <w:r w:rsidDel="00000000" w:rsidR="00000000" w:rsidRPr="00000000">
        <w:rPr>
          <w:rFonts w:ascii="Times New Roman" w:cs="Times New Roman" w:eastAsia="Times New Roman" w:hAnsi="Times New Roman"/>
          <w:color w:val="000000"/>
          <w:sz w:val="26"/>
          <w:szCs w:val="26"/>
          <w:rtl w:val="0"/>
        </w:rPr>
        <w:t xml:space="preserve">is presented. </w:t>
      </w:r>
    </w:p>
    <w:p w:rsidR="00000000" w:rsidDel="00000000" w:rsidP="00000000" w:rsidRDefault="00000000" w:rsidRPr="00000000" w14:paraId="00000033">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Chapter 3 presented the </w:t>
      </w:r>
      <w:r w:rsidDel="00000000" w:rsidR="00000000" w:rsidRPr="00000000">
        <w:rPr>
          <w:rFonts w:ascii="Times New Roman" w:cs="Times New Roman" w:eastAsia="Times New Roman" w:hAnsi="Times New Roman"/>
          <w:sz w:val="26"/>
          <w:szCs w:val="26"/>
          <w:rtl w:val="0"/>
        </w:rPr>
        <w:t xml:space="preserve">details</w:t>
      </w:r>
      <w:r w:rsidDel="00000000" w:rsidR="00000000" w:rsidRPr="00000000">
        <w:rPr>
          <w:rFonts w:ascii="Times New Roman" w:cs="Times New Roman" w:eastAsia="Times New Roman" w:hAnsi="Times New Roman"/>
          <w:color w:val="000000"/>
          <w:sz w:val="26"/>
          <w:szCs w:val="26"/>
          <w:rtl w:val="0"/>
        </w:rPr>
        <w:t xml:space="preserve"> of </w:t>
      </w:r>
      <w:r w:rsidDel="00000000" w:rsidR="00000000" w:rsidRPr="00000000">
        <w:rPr>
          <w:rFonts w:ascii="Times New Roman" w:cs="Times New Roman" w:eastAsia="Times New Roman" w:hAnsi="Times New Roman"/>
          <w:sz w:val="26"/>
          <w:szCs w:val="26"/>
          <w:rtl w:val="0"/>
        </w:rPr>
        <w:t xml:space="preserve">positioning problem through millimeter wave MIMO in a 5G system</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including overview about channel estimation, OMP Algorithm, S-OMP Algorithm and positioning methods using channel information (channel estimation). </w:t>
      </w:r>
    </w:p>
    <w:p w:rsidR="00000000" w:rsidDel="00000000" w:rsidP="00000000" w:rsidRDefault="00000000" w:rsidRPr="00000000" w14:paraId="00000034">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000000"/>
          <w:sz w:val="26"/>
          <w:szCs w:val="26"/>
          <w:rtl w:val="0"/>
        </w:rPr>
        <w:t xml:space="preserve">In Chapter 4, simulation results are presented and discussed. </w:t>
      </w:r>
      <w:r w:rsidDel="00000000" w:rsidR="00000000" w:rsidRPr="00000000">
        <w:rPr>
          <w:rtl w:val="0"/>
        </w:rPr>
      </w:r>
    </w:p>
    <w:p w:rsidR="00000000" w:rsidDel="00000000" w:rsidP="00000000" w:rsidRDefault="00000000" w:rsidRPr="00000000" w14:paraId="00000035">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2: BASIC THEORIES OF 5G SYSTEM</w:t>
      </w:r>
    </w:p>
    <w:p w:rsidR="00000000" w:rsidDel="00000000" w:rsidP="00000000" w:rsidRDefault="00000000" w:rsidRPr="00000000" w14:paraId="00000038">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System Model</w:t>
      </w:r>
    </w:p>
    <w:p w:rsidR="00000000" w:rsidDel="00000000" w:rsidP="00000000" w:rsidRDefault="00000000" w:rsidRPr="00000000" w14:paraId="00000039">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60875" cy="251202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60875" cy="251202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 Two dimensional illustration of the LOS (blue link) and NLOS (red  link) based positioning problem. The BS location </w:t>
      </w:r>
      <w:r w:rsidDel="00000000" w:rsidR="00000000" w:rsidRPr="00000000">
        <w:rPr>
          <w:rFonts w:ascii="Times New Roman" w:cs="Times New Roman" w:eastAsia="Times New Roman" w:hAnsi="Times New Roman"/>
          <w:b w:val="1"/>
          <w:i w:val="1"/>
          <w:sz w:val="26"/>
          <w:szCs w:val="26"/>
          <w:rtl w:val="0"/>
        </w:rPr>
        <w:t xml:space="preserve">q </w:t>
      </w:r>
      <w:r w:rsidDel="00000000" w:rsidR="00000000" w:rsidRPr="00000000">
        <w:rPr>
          <w:rFonts w:ascii="Times New Roman" w:cs="Times New Roman" w:eastAsia="Times New Roman" w:hAnsi="Times New Roman"/>
          <w:sz w:val="26"/>
          <w:szCs w:val="26"/>
          <w:rtl w:val="0"/>
        </w:rPr>
        <w:t xml:space="preserve">and BS orientation are known, but arbitrary. The location of the MS </w:t>
      </w:r>
      <w:r w:rsidDel="00000000" w:rsidR="00000000" w:rsidRPr="00000000">
        <w:rPr>
          <w:rFonts w:ascii="Times New Roman" w:cs="Times New Roman" w:eastAsia="Times New Roman" w:hAnsi="Times New Roman"/>
          <w:b w:val="1"/>
          <w:i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scatterer </w:t>
      </w:r>
      <m:oMath/>
      <w:r w:rsidDel="00000000" w:rsidR="00000000" w:rsidRPr="00000000">
        <w:rPr>
          <w:rFonts w:ascii="Times New Roman" w:cs="Times New Roman" w:eastAsia="Times New Roman" w:hAnsi="Times New Roman"/>
          <w:sz w:val="26"/>
          <w:szCs w:val="26"/>
          <w:rtl w:val="0"/>
        </w:rPr>
        <w:t xml:space="preserve">rotation angle </w:t>
      </w:r>
      <w:r w:rsidDel="00000000" w:rsidR="00000000" w:rsidRPr="00000000">
        <w:rPr>
          <w:rFonts w:ascii="Times New Roman" w:cs="Times New Roman" w:eastAsia="Times New Roman" w:hAnsi="Times New Roman"/>
          <w:b w:val="1"/>
          <w:i w:val="1"/>
          <w:sz w:val="26"/>
          <w:szCs w:val="26"/>
          <w:rtl w:val="0"/>
        </w:rPr>
        <w:t xml:space="preserve">α, AOA θRX, AOD θTX</w:t>
      </w:r>
      <w:r w:rsidDel="00000000" w:rsidR="00000000" w:rsidRPr="00000000">
        <w:rPr>
          <w:rFonts w:ascii="Times New Roman" w:cs="Times New Roman" w:eastAsia="Times New Roman" w:hAnsi="Times New Roman"/>
          <w:sz w:val="26"/>
          <w:szCs w:val="26"/>
          <w:rtl w:val="0"/>
        </w:rPr>
        <w:t xml:space="preserve">, the channel between BS and MS, and the distance between the antenna centers are unknown</w:t>
      </w:r>
    </w:p>
    <w:p w:rsidR="00000000" w:rsidDel="00000000" w:rsidP="00000000" w:rsidRDefault="00000000" w:rsidRPr="00000000" w14:paraId="0000003B">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Transmitter Model</w:t>
      </w:r>
    </w:p>
    <w:p w:rsidR="00000000" w:rsidDel="00000000" w:rsidP="00000000" w:rsidRDefault="00000000" w:rsidRPr="00000000" w14:paraId="0000003E">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Channel Model</w:t>
      </w:r>
    </w:p>
    <w:p w:rsidR="00000000" w:rsidDel="00000000" w:rsidP="00000000" w:rsidRDefault="00000000" w:rsidRPr="00000000" w14:paraId="0000003F">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Received Signal Model</w:t>
      </w:r>
    </w:p>
    <w:p w:rsidR="00000000" w:rsidDel="00000000" w:rsidP="00000000" w:rsidRDefault="00000000" w:rsidRPr="00000000" w14:paraId="00000040">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Basic theory of compressed sensing</w:t>
      </w:r>
    </w:p>
    <w:p w:rsidR="00000000" w:rsidDel="00000000" w:rsidP="00000000" w:rsidRDefault="00000000" w:rsidRPr="00000000" w14:paraId="00000041">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Methods for 5G mm-wave channel estimation </w:t>
      </w:r>
    </w:p>
    <w:p w:rsidR="00000000" w:rsidDel="00000000" w:rsidP="00000000" w:rsidRDefault="00000000" w:rsidRPr="00000000" w14:paraId="00000042">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 L1 trực tiếp</w:t>
      </w:r>
    </w:p>
    <w:p w:rsidR="00000000" w:rsidDel="00000000" w:rsidP="00000000" w:rsidRDefault="00000000" w:rsidRPr="00000000" w14:paraId="00000043">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 L1 gián tiếp </w:t>
      </w:r>
    </w:p>
    <w:p w:rsidR="00000000" w:rsidDel="00000000" w:rsidP="00000000" w:rsidRDefault="00000000" w:rsidRPr="00000000" w14:paraId="00000044">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FISTA</w:t>
      </w:r>
    </w:p>
    <w:p w:rsidR="00000000" w:rsidDel="00000000" w:rsidP="00000000" w:rsidRDefault="00000000" w:rsidRPr="00000000" w14:paraId="00000045">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L1-LS</w:t>
      </w:r>
    </w:p>
    <w:p w:rsidR="00000000" w:rsidDel="00000000" w:rsidP="00000000" w:rsidRDefault="00000000" w:rsidRPr="00000000" w14:paraId="00000046">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2.3.3. Sparse Bayesian Inference</w:t>
      </w:r>
    </w:p>
    <w:p w:rsidR="00000000" w:rsidDel="00000000" w:rsidP="00000000" w:rsidRDefault="00000000" w:rsidRPr="00000000" w14:paraId="00000047">
      <w:pPr>
        <w:widowControl w:val="0"/>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kết chương II</w:t>
      </w:r>
    </w:p>
    <w:p w:rsidR="00000000" w:rsidDel="00000000" w:rsidP="00000000" w:rsidRDefault="00000000" w:rsidRPr="00000000" w14:paraId="00000048">
      <w:pPr>
        <w:widowControl w:val="0"/>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A">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3: POSITIONING PROBLEM THROUGH MILLIMETER WAVE MIMO IN 5G SYSTEM</w:t>
      </w:r>
    </w:p>
    <w:p w:rsidR="00000000" w:rsidDel="00000000" w:rsidP="00000000" w:rsidRDefault="00000000" w:rsidRPr="00000000" w14:paraId="0000004B">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Overview about channel estimation</w:t>
      </w:r>
    </w:p>
    <w:p w:rsidR="00000000" w:rsidDel="00000000" w:rsidP="00000000" w:rsidRDefault="00000000" w:rsidRPr="00000000" w14:paraId="0000004C">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w:t>
      </w:r>
      <w:r w:rsidDel="00000000" w:rsidR="00000000" w:rsidRPr="00000000">
        <w:rPr>
          <w:rFonts w:ascii="Times New Roman" w:cs="Times New Roman" w:eastAsia="Times New Roman" w:hAnsi="Times New Roman"/>
          <w:color w:val="000000"/>
          <w:sz w:val="26"/>
          <w:szCs w:val="26"/>
          <w:rtl w:val="0"/>
        </w:rPr>
        <w:t xml:space="preserve">OMP Algorithm</w:t>
      </w:r>
      <w:r w:rsidDel="00000000" w:rsidR="00000000" w:rsidRPr="00000000">
        <w:rPr>
          <w:rtl w:val="0"/>
        </w:rPr>
      </w:r>
    </w:p>
    <w:p w:rsidR="00000000" w:rsidDel="00000000" w:rsidP="00000000" w:rsidRDefault="00000000" w:rsidRPr="00000000" w14:paraId="0000004D">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OMP (Orthogonal matching pursuit) - single subcarrier</w:t>
      </w:r>
      <w:r w:rsidDel="00000000" w:rsidR="00000000" w:rsidRPr="00000000">
        <w:rPr>
          <w:rtl w:val="0"/>
        </w:rPr>
      </w:r>
    </w:p>
    <w:p w:rsidR="00000000" w:rsidDel="00000000" w:rsidP="00000000" w:rsidRDefault="00000000" w:rsidRPr="00000000" w14:paraId="0000004E">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S-OMP Algorithm </w:t>
      </w:r>
    </w:p>
    <w:p w:rsidR="00000000" w:rsidDel="00000000" w:rsidP="00000000" w:rsidRDefault="00000000" w:rsidRPr="00000000" w14:paraId="0000004F">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S-OMP (Simultaneous orthogonal matching pursuit) - multiple subcarrier </w:t>
      </w:r>
    </w:p>
    <w:p w:rsidR="00000000" w:rsidDel="00000000" w:rsidP="00000000" w:rsidRDefault="00000000" w:rsidRPr="00000000" w14:paraId="00000050">
      <w:pPr>
        <w:widowControl w:val="0"/>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Distributed Compressive Sensing</w:t>
      </w:r>
    </w:p>
    <w:p w:rsidR="00000000" w:rsidDel="00000000" w:rsidP="00000000" w:rsidRDefault="00000000" w:rsidRPr="00000000" w14:paraId="00000051">
      <w:pPr>
        <w:widowControl w:val="0"/>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AOA, AOD =&gt; Positioning</w:t>
      </w:r>
    </w:p>
    <w:p w:rsidR="00000000" w:rsidDel="00000000" w:rsidP="00000000" w:rsidRDefault="00000000" w:rsidRPr="00000000" w14:paraId="00000052">
      <w:pPr>
        <w:widowControl w:val="0"/>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Advantages of S-OMP compared to OMP</w:t>
      </w:r>
    </w:p>
    <w:p w:rsidR="00000000" w:rsidDel="00000000" w:rsidP="00000000" w:rsidRDefault="00000000" w:rsidRPr="00000000" w14:paraId="00000053">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Positioning methods using channel information (channel estimation)</w:t>
      </w:r>
    </w:p>
    <w:p w:rsidR="00000000" w:rsidDel="00000000" w:rsidP="00000000" w:rsidRDefault="00000000" w:rsidRPr="00000000" w14:paraId="00000054">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Tổng kết chương III</w:t>
      </w:r>
    </w:p>
    <w:p w:rsidR="00000000" w:rsidDel="00000000" w:rsidP="00000000" w:rsidRDefault="00000000" w:rsidRPr="00000000" w14:paraId="00000055">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7">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4: SIMULATION </w:t>
      </w:r>
    </w:p>
    <w:p w:rsidR="00000000" w:rsidDel="00000000" w:rsidP="00000000" w:rsidRDefault="00000000" w:rsidRPr="00000000" w14:paraId="00000058">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4.1. </w:t>
      </w:r>
      <w:r w:rsidDel="00000000" w:rsidR="00000000" w:rsidRPr="00000000">
        <w:rPr>
          <w:rFonts w:ascii="Times New Roman" w:cs="Times New Roman" w:eastAsia="Times New Roman" w:hAnsi="Times New Roman"/>
          <w:color w:val="000000"/>
          <w:sz w:val="26"/>
          <w:szCs w:val="26"/>
          <w:rtl w:val="0"/>
        </w:rPr>
        <w:t xml:space="preserve">Simulation Setup</w:t>
      </w:r>
    </w:p>
    <w:p w:rsidR="00000000" w:rsidDel="00000000" w:rsidP="00000000" w:rsidRDefault="00000000" w:rsidRPr="00000000" w14:paraId="00000059">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w:t>
      </w:r>
      <w:r w:rsidDel="00000000" w:rsidR="00000000" w:rsidRPr="00000000">
        <w:rPr>
          <w:rFonts w:ascii="Times New Roman" w:cs="Times New Roman" w:eastAsia="Times New Roman" w:hAnsi="Times New Roman"/>
          <w:color w:val="000000"/>
          <w:sz w:val="26"/>
          <w:szCs w:val="26"/>
          <w:rtl w:val="0"/>
        </w:rPr>
        <w:t xml:space="preserve">Simulation Results</w:t>
      </w:r>
      <w:r w:rsidDel="00000000" w:rsidR="00000000" w:rsidRPr="00000000">
        <w:rPr>
          <w:rtl w:val="0"/>
        </w:rPr>
      </w:r>
    </w:p>
    <w:p w:rsidR="00000000" w:rsidDel="00000000" w:rsidP="00000000" w:rsidRDefault="00000000" w:rsidRPr="00000000" w14:paraId="0000005A">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4.3. </w:t>
      </w:r>
      <w:r w:rsidDel="00000000" w:rsidR="00000000" w:rsidRPr="00000000">
        <w:rPr>
          <w:rFonts w:ascii="Times New Roman" w:cs="Times New Roman" w:eastAsia="Times New Roman" w:hAnsi="Times New Roman"/>
          <w:color w:val="000000"/>
          <w:sz w:val="26"/>
          <w:szCs w:val="26"/>
          <w:rtl w:val="0"/>
        </w:rPr>
        <w:t xml:space="preserve">Discussion</w:t>
      </w:r>
    </w:p>
    <w:p w:rsidR="00000000" w:rsidDel="00000000" w:rsidP="00000000" w:rsidRDefault="00000000" w:rsidRPr="00000000" w14:paraId="0000005B">
      <w:pPr>
        <w:widowControl w:val="0"/>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Tổng kết chương IV</w:t>
      </w:r>
    </w:p>
    <w:p w:rsidR="00000000" w:rsidDel="00000000" w:rsidP="00000000" w:rsidRDefault="00000000" w:rsidRPr="00000000" w14:paraId="0000005C">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5E">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Conclusions </w:t>
      </w:r>
    </w:p>
    <w:p w:rsidR="00000000" w:rsidDel="00000000" w:rsidP="00000000" w:rsidRDefault="00000000" w:rsidRPr="00000000" w14:paraId="0000005F">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Works</w:t>
      </w:r>
    </w:p>
    <w:p w:rsidR="00000000" w:rsidDel="00000000" w:rsidP="00000000" w:rsidRDefault="00000000" w:rsidRPr="00000000" w14:paraId="00000060">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w:t>
      </w:r>
    </w:p>
    <w:p w:rsidR="00000000" w:rsidDel="00000000" w:rsidP="00000000" w:rsidRDefault="00000000" w:rsidRPr="00000000" w14:paraId="00000062">
      <w:pPr>
        <w:spacing w:after="0"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3">
      <w:pPr>
        <w:widowControl w:val="0"/>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 </w:t>
      </w:r>
    </w:p>
    <w:p w:rsidR="00000000" w:rsidDel="00000000" w:rsidP="00000000" w:rsidRDefault="00000000" w:rsidRPr="00000000" w14:paraId="00000064">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 Shahmansoori, G. E. Garcia, G. Destino, G. Seco-Granados and H. Wymeersch, </w:t>
      </w:r>
      <w:r w:rsidDel="00000000" w:rsidR="00000000" w:rsidRPr="00000000">
        <w:rPr>
          <w:rFonts w:ascii="Times New Roman" w:cs="Times New Roman" w:eastAsia="Times New Roman" w:hAnsi="Times New Roman"/>
          <w:i w:val="1"/>
          <w:sz w:val="26"/>
          <w:szCs w:val="26"/>
          <w:rtl w:val="0"/>
        </w:rPr>
        <w:t xml:space="preserve">“Position and Orientation Estimation Through MillimeterWave MIMO in 5G Systems,”</w:t>
      </w:r>
      <w:r w:rsidDel="00000000" w:rsidR="00000000" w:rsidRPr="00000000">
        <w:rPr>
          <w:rFonts w:ascii="Times New Roman" w:cs="Times New Roman" w:eastAsia="Times New Roman" w:hAnsi="Times New Roman"/>
          <w:sz w:val="26"/>
          <w:szCs w:val="26"/>
          <w:rtl w:val="0"/>
        </w:rPr>
        <w:t xml:space="preserve"> in IEEE Transactions on Wireless Communications, vol. 17, no. 3, pp. 1822-1835, March 2018, doi: 10.1109/TWC.2017.2785788.</w:t>
      </w:r>
    </w:p>
    <w:p w:rsidR="00000000" w:rsidDel="00000000" w:rsidP="00000000" w:rsidRDefault="00000000" w:rsidRPr="00000000" w14:paraId="00000065">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 F. Duarte, S. Sarvotham, D. Baron, M. B. Wakin and R. G. Baraniuk, “</w:t>
      </w:r>
      <w:r w:rsidDel="00000000" w:rsidR="00000000" w:rsidRPr="00000000">
        <w:rPr>
          <w:rFonts w:ascii="Times New Roman" w:cs="Times New Roman" w:eastAsia="Times New Roman" w:hAnsi="Times New Roman"/>
          <w:i w:val="1"/>
          <w:sz w:val="26"/>
          <w:szCs w:val="26"/>
          <w:rtl w:val="0"/>
        </w:rPr>
        <w:t xml:space="preserve">Distributed Compressed Sensing of Jointly Sparse Signals,”</w:t>
      </w:r>
      <w:r w:rsidDel="00000000" w:rsidR="00000000" w:rsidRPr="00000000">
        <w:rPr>
          <w:rFonts w:ascii="Times New Roman" w:cs="Times New Roman" w:eastAsia="Times New Roman" w:hAnsi="Times New Roman"/>
          <w:sz w:val="26"/>
          <w:szCs w:val="26"/>
          <w:rtl w:val="0"/>
        </w:rPr>
        <w:t xml:space="preserve"> Conference Record of the Thirty-Ninth Asilomar Conference onSignals, Systems and Computers, 2005., Pacific Grove, CA, USA, 2005, pp. 1537-1541, doi: 10.1109/ACSSC.2005.1600024</w:t>
      </w:r>
    </w:p>
    <w:p w:rsidR="00000000" w:rsidDel="00000000" w:rsidP="00000000" w:rsidRDefault="00000000" w:rsidRPr="00000000" w14:paraId="00000066">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J. A. Fessler and A. O. Hero, </w:t>
      </w:r>
      <w:r w:rsidDel="00000000" w:rsidR="00000000" w:rsidRPr="00000000">
        <w:rPr>
          <w:rFonts w:ascii="Times New Roman" w:cs="Times New Roman" w:eastAsia="Times New Roman" w:hAnsi="Times New Roman"/>
          <w:i w:val="1"/>
          <w:sz w:val="26"/>
          <w:szCs w:val="26"/>
          <w:rtl w:val="0"/>
        </w:rPr>
        <w:t xml:space="preserve">“Space-alternating generalized expectation-maximization algorithm,” </w:t>
      </w:r>
      <w:r w:rsidDel="00000000" w:rsidR="00000000" w:rsidRPr="00000000">
        <w:rPr>
          <w:rFonts w:ascii="Times New Roman" w:cs="Times New Roman" w:eastAsia="Times New Roman" w:hAnsi="Times New Roman"/>
          <w:sz w:val="26"/>
          <w:szCs w:val="26"/>
          <w:rtl w:val="0"/>
        </w:rPr>
        <w:t xml:space="preserve">in IEEE Transactions on Signal Processing, vol. 42, no. 10, pp. 2664-2677, Oct. 1994, doi: 10.1109/78.324732</w:t>
      </w:r>
    </w:p>
    <w:p w:rsidR="00000000" w:rsidDel="00000000" w:rsidP="00000000" w:rsidRDefault="00000000" w:rsidRPr="00000000" w14:paraId="00000067">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Conceição, Paulo &amp; Rocha, Flávio. (2023) </w:t>
      </w:r>
      <w:r w:rsidDel="00000000" w:rsidR="00000000" w:rsidRPr="00000000">
        <w:rPr>
          <w:rFonts w:ascii="Times New Roman" w:cs="Times New Roman" w:eastAsia="Times New Roman" w:hAnsi="Times New Roman"/>
          <w:i w:val="1"/>
          <w:sz w:val="26"/>
          <w:szCs w:val="26"/>
          <w:rtl w:val="0"/>
        </w:rPr>
        <w:t xml:space="preserve">“Adaptive DCS-SOMP for Localization Parameter Estimation in 5G Networks,”</w:t>
      </w:r>
      <w:r w:rsidDel="00000000" w:rsidR="00000000" w:rsidRPr="00000000">
        <w:rPr>
          <w:rFonts w:ascii="Times New Roman" w:cs="Times New Roman" w:eastAsia="Times New Roman" w:hAnsi="Times New Roman"/>
          <w:sz w:val="26"/>
          <w:szCs w:val="26"/>
          <w:rtl w:val="0"/>
        </w:rPr>
        <w:t xml:space="preserve"> Sensors. 23. 9073. 10.3390/s23229073.</w:t>
      </w:r>
    </w:p>
    <w:p w:rsidR="00000000" w:rsidDel="00000000" w:rsidP="00000000" w:rsidRDefault="00000000" w:rsidRPr="00000000" w14:paraId="00000068">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 Beck and M. Teboulle, </w:t>
      </w:r>
      <w:r w:rsidDel="00000000" w:rsidR="00000000" w:rsidRPr="00000000">
        <w:rPr>
          <w:rFonts w:ascii="Times New Roman" w:cs="Times New Roman" w:eastAsia="Times New Roman" w:hAnsi="Times New Roman"/>
          <w:i w:val="1"/>
          <w:sz w:val="26"/>
          <w:szCs w:val="26"/>
          <w:rtl w:val="0"/>
        </w:rPr>
        <w:t xml:space="preserve">“A fast iterative shrinkage-thresholding algorithm for linear inverse problems,”</w:t>
      </w:r>
      <w:r w:rsidDel="00000000" w:rsidR="00000000" w:rsidRPr="00000000">
        <w:rPr>
          <w:rFonts w:ascii="Times New Roman" w:cs="Times New Roman" w:eastAsia="Times New Roman" w:hAnsi="Times New Roman"/>
          <w:sz w:val="26"/>
          <w:szCs w:val="26"/>
          <w:rtl w:val="0"/>
        </w:rPr>
        <w:t xml:space="preserve"> SIAM J. Imag. Sci., vol. 2, no. 1, pp. 183–202, 2009</w:t>
      </w:r>
    </w:p>
    <w:p w:rsidR="00000000" w:rsidDel="00000000" w:rsidP="00000000" w:rsidRDefault="00000000" w:rsidRPr="00000000" w14:paraId="00000069">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A. Shahmansoori, B. Uguen, G. Destino, G. Seco-Granados and H. Wymeersch, </w:t>
      </w:r>
      <w:r w:rsidDel="00000000" w:rsidR="00000000" w:rsidRPr="00000000">
        <w:rPr>
          <w:rFonts w:ascii="Times New Roman" w:cs="Times New Roman" w:eastAsia="Times New Roman" w:hAnsi="Times New Roman"/>
          <w:i w:val="1"/>
          <w:sz w:val="26"/>
          <w:szCs w:val="26"/>
          <w:rtl w:val="0"/>
        </w:rPr>
        <w:t xml:space="preserve">“Tracking Position and Orientation Through Millimeter Wave Lens MIMO in 5G Systems,”</w:t>
      </w:r>
      <w:r w:rsidDel="00000000" w:rsidR="00000000" w:rsidRPr="00000000">
        <w:rPr>
          <w:rFonts w:ascii="Times New Roman" w:cs="Times New Roman" w:eastAsia="Times New Roman" w:hAnsi="Times New Roman"/>
          <w:sz w:val="26"/>
          <w:szCs w:val="26"/>
          <w:rtl w:val="0"/>
        </w:rPr>
        <w:t xml:space="preserve"> in IEEE Signal Processing Letters, vol. 26, no. 8, pp. 1222-1226, Aug. 2019, doi: 10.1109/LSP.2019.2925969.</w:t>
      </w:r>
    </w:p>
    <w:p w:rsidR="00000000" w:rsidDel="00000000" w:rsidP="00000000" w:rsidRDefault="00000000" w:rsidRPr="00000000" w14:paraId="0000006A">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Dror Baron, Marco F. Duarte, Michael B. Wakin, Shriram Sarvotham, and Richard G. Baraniuk2</w:t>
      </w:r>
      <w:r w:rsidDel="00000000" w:rsidR="00000000" w:rsidRPr="00000000">
        <w:rPr>
          <w:rFonts w:ascii="Times New Roman" w:cs="Times New Roman" w:eastAsia="Times New Roman" w:hAnsi="Times New Roman"/>
          <w:i w:val="1"/>
          <w:sz w:val="26"/>
          <w:szCs w:val="26"/>
          <w:rtl w:val="0"/>
        </w:rPr>
        <w:t xml:space="preserve">, “Distributed Compressive Sensing,”</w:t>
      </w:r>
      <w:r w:rsidDel="00000000" w:rsidR="00000000" w:rsidRPr="00000000">
        <w:rPr>
          <w:rFonts w:ascii="Times New Roman" w:cs="Times New Roman" w:eastAsia="Times New Roman" w:hAnsi="Times New Roman"/>
          <w:sz w:val="26"/>
          <w:szCs w:val="26"/>
          <w:rtl w:val="0"/>
        </w:rPr>
        <w:t xml:space="preserve">, 2019</w:t>
      </w:r>
    </w:p>
    <w:p w:rsidR="00000000" w:rsidDel="00000000" w:rsidP="00000000" w:rsidRDefault="00000000" w:rsidRPr="00000000" w14:paraId="0000006B">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J. A. Tropp and A. C. Gilbert, </w:t>
      </w:r>
      <w:r w:rsidDel="00000000" w:rsidR="00000000" w:rsidRPr="00000000">
        <w:rPr>
          <w:rFonts w:ascii="Times New Roman" w:cs="Times New Roman" w:eastAsia="Times New Roman" w:hAnsi="Times New Roman"/>
          <w:i w:val="1"/>
          <w:sz w:val="26"/>
          <w:szCs w:val="26"/>
          <w:rtl w:val="0"/>
        </w:rPr>
        <w:t xml:space="preserve">“Signal Recovery From Random Measurements Via Orthogonal Matching Pursuit,”</w:t>
      </w:r>
      <w:r w:rsidDel="00000000" w:rsidR="00000000" w:rsidRPr="00000000">
        <w:rPr>
          <w:rFonts w:ascii="Times New Roman" w:cs="Times New Roman" w:eastAsia="Times New Roman" w:hAnsi="Times New Roman"/>
          <w:sz w:val="26"/>
          <w:szCs w:val="26"/>
          <w:rtl w:val="0"/>
        </w:rPr>
        <w:t xml:space="preserve"> in IEEE Transactions on Information Theory, vol. 53, no. 12, pp. 4655-4666, Dec. 2007, doi: 10.1109/TIT.2007.909108.</w:t>
      </w:r>
    </w:p>
    <w:p w:rsidR="00000000" w:rsidDel="00000000" w:rsidP="00000000" w:rsidRDefault="00000000" w:rsidRPr="00000000" w14:paraId="0000006C">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J. Lee, G.-T. Gil, and Y. H. Lee, </w:t>
      </w:r>
      <w:r w:rsidDel="00000000" w:rsidR="00000000" w:rsidRPr="00000000">
        <w:rPr>
          <w:rFonts w:ascii="Times New Roman" w:cs="Times New Roman" w:eastAsia="Times New Roman" w:hAnsi="Times New Roman"/>
          <w:i w:val="1"/>
          <w:sz w:val="26"/>
          <w:szCs w:val="26"/>
          <w:rtl w:val="0"/>
        </w:rPr>
        <w:t xml:space="preserve">“Channel estimation via orthogonal matching pursuit for hybrid MIMO systems in millimeter wave communications,”</w:t>
      </w:r>
      <w:r w:rsidDel="00000000" w:rsidR="00000000" w:rsidRPr="00000000">
        <w:rPr>
          <w:rFonts w:ascii="Times New Roman" w:cs="Times New Roman" w:eastAsia="Times New Roman" w:hAnsi="Times New Roman"/>
          <w:sz w:val="26"/>
          <w:szCs w:val="26"/>
          <w:rtl w:val="0"/>
        </w:rPr>
        <w:t xml:space="preserve"> IEEE Trans. Commun., vol. 64, no. 6, pp. 2370–2386, Jun 2016.</w:t>
      </w:r>
    </w:p>
    <w:p w:rsidR="00000000" w:rsidDel="00000000" w:rsidP="00000000" w:rsidRDefault="00000000" w:rsidRPr="00000000" w14:paraId="0000006D">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R. Mendrzik, H. Wymeersch, G. Bauch and Z. Abu-Shaban, </w:t>
      </w:r>
      <w:r w:rsidDel="00000000" w:rsidR="00000000" w:rsidRPr="00000000">
        <w:rPr>
          <w:rFonts w:ascii="Times New Roman" w:cs="Times New Roman" w:eastAsia="Times New Roman" w:hAnsi="Times New Roman"/>
          <w:i w:val="1"/>
          <w:sz w:val="26"/>
          <w:szCs w:val="26"/>
          <w:rtl w:val="0"/>
        </w:rPr>
        <w:t xml:space="preserve">“Harnessing NLOS Components for Position and Orientation Estimation in 5G Millimeter Wave MIMO,”</w:t>
      </w:r>
      <w:r w:rsidDel="00000000" w:rsidR="00000000" w:rsidRPr="00000000">
        <w:rPr>
          <w:rFonts w:ascii="Times New Roman" w:cs="Times New Roman" w:eastAsia="Times New Roman" w:hAnsi="Times New Roman"/>
          <w:sz w:val="26"/>
          <w:szCs w:val="26"/>
          <w:rtl w:val="0"/>
        </w:rPr>
        <w:t xml:space="preserve"> in IEEE Transactions on Wireless Communications, vol. 18, no. 1, pp. 93-107, Jan. 2019, doi: 10.1109/TWC.2018.2877615. 12</w:t>
      </w:r>
    </w:p>
    <w:p w:rsidR="00000000" w:rsidDel="00000000" w:rsidP="00000000" w:rsidRDefault="00000000" w:rsidRPr="00000000" w14:paraId="0000006E">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D. Needell and R. Vershynin, </w:t>
      </w:r>
      <w:r w:rsidDel="00000000" w:rsidR="00000000" w:rsidRPr="00000000">
        <w:rPr>
          <w:rFonts w:ascii="Times New Roman" w:cs="Times New Roman" w:eastAsia="Times New Roman" w:hAnsi="Times New Roman"/>
          <w:i w:val="1"/>
          <w:sz w:val="26"/>
          <w:szCs w:val="26"/>
          <w:rtl w:val="0"/>
        </w:rPr>
        <w:t xml:space="preserve">“Uniform uncertainty principle and signal recovery via regularized orthogonal matching pursuit,”</w:t>
      </w:r>
      <w:r w:rsidDel="00000000" w:rsidR="00000000" w:rsidRPr="00000000">
        <w:rPr>
          <w:rFonts w:ascii="Times New Roman" w:cs="Times New Roman" w:eastAsia="Times New Roman" w:hAnsi="Times New Roman"/>
          <w:sz w:val="26"/>
          <w:szCs w:val="26"/>
          <w:rtl w:val="0"/>
        </w:rPr>
        <w:t xml:space="preserve"> Dec. 2007. Preprint</w:t>
      </w:r>
    </w:p>
    <w:p w:rsidR="00000000" w:rsidDel="00000000" w:rsidP="00000000" w:rsidRDefault="00000000" w:rsidRPr="00000000" w14:paraId="0000006F">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D. L. Donoho, Y. Tsaig, I. Drori and J. -L. Starck, </w:t>
      </w:r>
      <w:r w:rsidDel="00000000" w:rsidR="00000000" w:rsidRPr="00000000">
        <w:rPr>
          <w:rFonts w:ascii="Times New Roman" w:cs="Times New Roman" w:eastAsia="Times New Roman" w:hAnsi="Times New Roman"/>
          <w:i w:val="1"/>
          <w:sz w:val="26"/>
          <w:szCs w:val="26"/>
          <w:rtl w:val="0"/>
        </w:rPr>
        <w:t xml:space="preserve">"Sparse Solution of Underdetermined Systems of Linear Equations by Stagewise Orthogonal Matching Pursuit,"</w:t>
      </w:r>
      <w:r w:rsidDel="00000000" w:rsidR="00000000" w:rsidRPr="00000000">
        <w:rPr>
          <w:rFonts w:ascii="Times New Roman" w:cs="Times New Roman" w:eastAsia="Times New Roman" w:hAnsi="Times New Roman"/>
          <w:sz w:val="26"/>
          <w:szCs w:val="26"/>
          <w:rtl w:val="0"/>
        </w:rPr>
        <w:t xml:space="preserve"> in IEEE Transactions on Information Theory, vol. 58, no. 2, pp. 1094-1121, Feb. 2012, doi: 10.1109/TIT.2011.2173241. </w:t>
      </w:r>
    </w:p>
    <w:p w:rsidR="00000000" w:rsidDel="00000000" w:rsidP="00000000" w:rsidRDefault="00000000" w:rsidRPr="00000000" w14:paraId="00000070">
      <w:pPr>
        <w:widowControl w:val="0"/>
        <w:spacing w:after="0" w:line="360"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[13] Y. C. Eldar, P. Kuppinger and H. Bolcskei, </w:t>
      </w:r>
      <w:r w:rsidDel="00000000" w:rsidR="00000000" w:rsidRPr="00000000">
        <w:rPr>
          <w:rFonts w:ascii="Times New Roman" w:cs="Times New Roman" w:eastAsia="Times New Roman" w:hAnsi="Times New Roman"/>
          <w:i w:val="1"/>
          <w:sz w:val="26"/>
          <w:szCs w:val="26"/>
          <w:rtl w:val="0"/>
        </w:rPr>
        <w:t xml:space="preserve">“Block-Sparse Signals: Uncertainty Relations and Efficient Recovery,”</w:t>
      </w:r>
      <w:r w:rsidDel="00000000" w:rsidR="00000000" w:rsidRPr="00000000">
        <w:rPr>
          <w:rFonts w:ascii="Times New Roman" w:cs="Times New Roman" w:eastAsia="Times New Roman" w:hAnsi="Times New Roman"/>
          <w:sz w:val="26"/>
          <w:szCs w:val="26"/>
          <w:rtl w:val="0"/>
        </w:rPr>
        <w:t xml:space="preserve"> in IEEE Transactions on Signal Processing, vol. 58, no. 6, pp. 3042-3054, June 2010, doi: 10.1109/TSP.2010.2044837. </w:t>
      </w:r>
      <w:r w:rsidDel="00000000" w:rsidR="00000000" w:rsidRPr="00000000">
        <w:rPr>
          <w:rtl w:val="0"/>
        </w:rPr>
      </w:r>
    </w:p>
    <w:p w:rsidR="00000000" w:rsidDel="00000000" w:rsidP="00000000" w:rsidRDefault="00000000" w:rsidRPr="00000000" w14:paraId="00000071">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C. Xiang et al., “</w:t>
      </w:r>
      <w:r w:rsidDel="00000000" w:rsidR="00000000" w:rsidRPr="00000000">
        <w:rPr>
          <w:rFonts w:ascii="Times New Roman" w:cs="Times New Roman" w:eastAsia="Times New Roman" w:hAnsi="Times New Roman"/>
          <w:i w:val="1"/>
          <w:sz w:val="26"/>
          <w:szCs w:val="26"/>
          <w:rtl w:val="0"/>
        </w:rPr>
        <w:t xml:space="preserve">Robust Sub-Meter Level Indoor Localization With a Single WiFi Access Point—Regression Versus Classification,”</w:t>
      </w:r>
      <w:r w:rsidDel="00000000" w:rsidR="00000000" w:rsidRPr="00000000">
        <w:rPr>
          <w:rFonts w:ascii="Times New Roman" w:cs="Times New Roman" w:eastAsia="Times New Roman" w:hAnsi="Times New Roman"/>
          <w:sz w:val="26"/>
          <w:szCs w:val="26"/>
          <w:rtl w:val="0"/>
        </w:rPr>
        <w:t xml:space="preserve"> in IEEE Access, vol. 7, pp. 146309-146321, 2019, doi: 10.1109/ACCESS.2019.2946271.</w:t>
      </w:r>
    </w:p>
    <w:p w:rsidR="00000000" w:rsidDel="00000000" w:rsidP="00000000" w:rsidRDefault="00000000" w:rsidRPr="00000000" w14:paraId="00000072">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X. Li, J. Fang, H. Li and P. Wang, </w:t>
      </w:r>
      <w:r w:rsidDel="00000000" w:rsidR="00000000" w:rsidRPr="00000000">
        <w:rPr>
          <w:rFonts w:ascii="Times New Roman" w:cs="Times New Roman" w:eastAsia="Times New Roman" w:hAnsi="Times New Roman"/>
          <w:i w:val="1"/>
          <w:sz w:val="26"/>
          <w:szCs w:val="26"/>
          <w:rtl w:val="0"/>
        </w:rPr>
        <w:t xml:space="preserve">“Millimeter Wave Channel Estimation via Exploiting Joint Sparse and Low-Rank Structures,”</w:t>
      </w:r>
      <w:r w:rsidDel="00000000" w:rsidR="00000000" w:rsidRPr="00000000">
        <w:rPr>
          <w:rFonts w:ascii="Times New Roman" w:cs="Times New Roman" w:eastAsia="Times New Roman" w:hAnsi="Times New Roman"/>
          <w:sz w:val="26"/>
          <w:szCs w:val="26"/>
          <w:rtl w:val="0"/>
        </w:rPr>
        <w:t xml:space="preserve"> in IEEE Transactions on Wireless Communications, vol. 17, no. 2, pp. 1123-1133, Feb. 2018, doi: 10.1109/TWC.2017.2776108.</w:t>
      </w:r>
    </w:p>
    <w:p w:rsidR="00000000" w:rsidDel="00000000" w:rsidP="00000000" w:rsidRDefault="00000000" w:rsidRPr="00000000" w14:paraId="00000073">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M. Koivisto, A. Hakkarainen, M. Costa, P. Kela, K. Leppänen, and M. Valkama, </w:t>
      </w:r>
      <w:r w:rsidDel="00000000" w:rsidR="00000000" w:rsidRPr="00000000">
        <w:rPr>
          <w:rFonts w:ascii="Times New Roman" w:cs="Times New Roman" w:eastAsia="Times New Roman" w:hAnsi="Times New Roman"/>
          <w:i w:val="1"/>
          <w:sz w:val="26"/>
          <w:szCs w:val="26"/>
          <w:rtl w:val="0"/>
        </w:rPr>
        <w:t xml:space="preserve">“High-efficiency device positioning and locationaware communications in dense 5G networks,”</w:t>
      </w:r>
      <w:r w:rsidDel="00000000" w:rsidR="00000000" w:rsidRPr="00000000">
        <w:rPr>
          <w:rFonts w:ascii="Times New Roman" w:cs="Times New Roman" w:eastAsia="Times New Roman" w:hAnsi="Times New Roman"/>
          <w:sz w:val="26"/>
          <w:szCs w:val="26"/>
          <w:rtl w:val="0"/>
        </w:rPr>
        <w:t xml:space="preserve"> IEEE Commun. Mag., vol. 55, no. 8, pp. 188–195, 2017. </w:t>
      </w:r>
    </w:p>
    <w:p w:rsidR="00000000" w:rsidDel="00000000" w:rsidP="00000000" w:rsidRDefault="00000000" w:rsidRPr="00000000" w14:paraId="00000074">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L. Dai, X. Gao, S. Han, I. Chih-Lin and X. Wang, </w:t>
      </w:r>
      <w:r w:rsidDel="00000000" w:rsidR="00000000" w:rsidRPr="00000000">
        <w:rPr>
          <w:rFonts w:ascii="Times New Roman" w:cs="Times New Roman" w:eastAsia="Times New Roman" w:hAnsi="Times New Roman"/>
          <w:i w:val="1"/>
          <w:sz w:val="26"/>
          <w:szCs w:val="26"/>
          <w:rtl w:val="0"/>
        </w:rPr>
        <w:t xml:space="preserve">“Beamspace channel estimation for millimeter-wave massive MIMO systems with lens antenna array,”</w:t>
      </w:r>
      <w:r w:rsidDel="00000000" w:rsidR="00000000" w:rsidRPr="00000000">
        <w:rPr>
          <w:rFonts w:ascii="Times New Roman" w:cs="Times New Roman" w:eastAsia="Times New Roman" w:hAnsi="Times New Roman"/>
          <w:sz w:val="26"/>
          <w:szCs w:val="26"/>
          <w:rtl w:val="0"/>
        </w:rPr>
        <w:t xml:space="preserve"> 2016 IEEE/CIC International Conference on Communications in China (ICCC), Chengdu, China, 2016, pp. 1-6, doi: 10.1109/ICCChina.2016.7636854. </w:t>
      </w:r>
    </w:p>
    <w:p w:rsidR="00000000" w:rsidDel="00000000" w:rsidP="00000000" w:rsidRDefault="00000000" w:rsidRPr="00000000" w14:paraId="00000075">
      <w:pPr>
        <w:widowControl w:val="0"/>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J. H. Brady and A. Sayeed, </w:t>
      </w:r>
      <w:r w:rsidDel="00000000" w:rsidR="00000000" w:rsidRPr="00000000">
        <w:rPr>
          <w:rFonts w:ascii="Times New Roman" w:cs="Times New Roman" w:eastAsia="Times New Roman" w:hAnsi="Times New Roman"/>
          <w:i w:val="1"/>
          <w:sz w:val="26"/>
          <w:szCs w:val="26"/>
          <w:rtl w:val="0"/>
        </w:rPr>
        <w:t xml:space="preserve">“Wideband communication with highdimensional arrays: New results and transceiver architectures,”</w:t>
      </w:r>
      <w:r w:rsidDel="00000000" w:rsidR="00000000" w:rsidRPr="00000000">
        <w:rPr>
          <w:rFonts w:ascii="Times New Roman" w:cs="Times New Roman" w:eastAsia="Times New Roman" w:hAnsi="Times New Roman"/>
          <w:sz w:val="26"/>
          <w:szCs w:val="26"/>
          <w:rtl w:val="0"/>
        </w:rPr>
        <w:t xml:space="preserve"> in IEEE International Conference on Communication (ICC), London, UK, Jun 2015, pp. 1042–1047</w:t>
      </w:r>
    </w:p>
    <w:p w:rsidR="00000000" w:rsidDel="00000000" w:rsidP="00000000" w:rsidRDefault="00000000" w:rsidRPr="00000000" w14:paraId="00000076">
      <w:pPr>
        <w:widowControl w:val="0"/>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widowControl w:val="0"/>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widowControl w:val="0"/>
        <w:spacing w:after="0" w:line="360" w:lineRule="auto"/>
        <w:jc w:val="both"/>
        <w:rPr/>
      </w:pPr>
      <w:r w:rsidDel="00000000" w:rsidR="00000000" w:rsidRPr="00000000">
        <w:rPr>
          <w:rtl w:val="0"/>
        </w:rPr>
      </w:r>
    </w:p>
    <w:p w:rsidR="00000000" w:rsidDel="00000000" w:rsidP="00000000" w:rsidRDefault="00000000" w:rsidRPr="00000000" w14:paraId="00000079">
      <w:pPr>
        <w:widowControl w:val="0"/>
        <w:spacing w:after="0" w:line="360" w:lineRule="auto"/>
        <w:jc w:val="both"/>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widowControl w:val="0"/>
        <w:spacing w:after="0" w:line="360" w:lineRule="auto"/>
        <w:jc w:val="both"/>
        <w:rPr/>
      </w:pPr>
      <w:r w:rsidDel="00000000" w:rsidR="00000000" w:rsidRPr="00000000">
        <w:rPr>
          <w:rtl w:val="0"/>
        </w:rPr>
      </w:r>
    </w:p>
    <w:p w:rsidR="00000000" w:rsidDel="00000000" w:rsidP="00000000" w:rsidRDefault="00000000" w:rsidRPr="00000000" w14:paraId="0000007E">
      <w:pPr>
        <w:widowControl w:val="0"/>
        <w:spacing w:after="0" w:line="360" w:lineRule="auto"/>
        <w:jc w:val="both"/>
        <w:rPr/>
      </w:pPr>
      <w:r w:rsidDel="00000000" w:rsidR="00000000" w:rsidRPr="00000000">
        <w:rPr>
          <w:rtl w:val="0"/>
        </w:rPr>
      </w:r>
    </w:p>
    <w:p w:rsidR="00000000" w:rsidDel="00000000" w:rsidP="00000000" w:rsidRDefault="00000000" w:rsidRPr="00000000" w14:paraId="0000007F">
      <w:pPr>
        <w:widowControl w:val="0"/>
        <w:spacing w:after="0" w:line="360" w:lineRule="auto"/>
        <w:jc w:val="both"/>
        <w:rPr/>
      </w:pPr>
      <w:r w:rsidDel="00000000" w:rsidR="00000000" w:rsidRPr="00000000">
        <w:rPr>
          <w:rtl w:val="0"/>
        </w:rPr>
      </w:r>
    </w:p>
    <w:p w:rsidR="00000000" w:rsidDel="00000000" w:rsidP="00000000" w:rsidRDefault="00000000" w:rsidRPr="00000000" w14:paraId="00000080">
      <w:pPr>
        <w:widowControl w:val="0"/>
        <w:spacing w:after="0" w:line="360" w:lineRule="auto"/>
        <w:jc w:val="both"/>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pPr>
      <w:spacing w:after="160" w:line="259" w:lineRule="auto"/>
    </w:pPr>
    <w:rPr>
      <w:sz w:val="22"/>
      <w:szCs w:val="22"/>
    </w:rPr>
  </w:style>
  <w:style w:type="paragraph" w:styleId="u1">
    <w:name w:val="heading 1"/>
    <w:basedOn w:val="Binhthng"/>
    <w:next w:val="Binhthng"/>
    <w:qFormat w:val="1"/>
    <w:pPr>
      <w:keepNext w:val="1"/>
      <w:keepLines w:val="1"/>
      <w:spacing w:after="120" w:before="480"/>
      <w:outlineLvl w:val="0"/>
    </w:pPr>
    <w:rPr>
      <w:b w:val="1"/>
      <w:sz w:val="48"/>
      <w:szCs w:val="48"/>
    </w:rPr>
  </w:style>
  <w:style w:type="paragraph" w:styleId="u2">
    <w:name w:val="heading 2"/>
    <w:basedOn w:val="Binhthng"/>
    <w:next w:val="Binhthng"/>
    <w:pPr>
      <w:keepNext w:val="1"/>
      <w:keepLines w:val="1"/>
      <w:spacing w:after="80" w:before="360"/>
      <w:outlineLvl w:val="1"/>
    </w:pPr>
    <w:rPr>
      <w:b w:val="1"/>
      <w:sz w:val="36"/>
      <w:szCs w:val="36"/>
    </w:rPr>
  </w:style>
  <w:style w:type="paragraph" w:styleId="u3">
    <w:name w:val="heading 3"/>
    <w:basedOn w:val="Binhthng"/>
    <w:next w:val="Binhthng"/>
    <w:qFormat w:val="1"/>
    <w:pPr>
      <w:keepNext w:val="1"/>
      <w:keepLines w:val="1"/>
      <w:spacing w:after="80" w:before="280"/>
      <w:outlineLvl w:val="2"/>
    </w:pPr>
    <w:rPr>
      <w:b w:val="1"/>
      <w:sz w:val="28"/>
      <w:szCs w:val="28"/>
    </w:rPr>
  </w:style>
  <w:style w:type="paragraph" w:styleId="u4">
    <w:name w:val="heading 4"/>
    <w:basedOn w:val="Binhthng"/>
    <w:next w:val="Binhthng"/>
    <w:pPr>
      <w:keepNext w:val="1"/>
      <w:keepLines w:val="1"/>
      <w:spacing w:after="40" w:before="240"/>
      <w:outlineLvl w:val="3"/>
    </w:pPr>
    <w:rPr>
      <w:b w:val="1"/>
      <w:sz w:val="24"/>
      <w:szCs w:val="24"/>
    </w:rPr>
  </w:style>
  <w:style w:type="paragraph" w:styleId="u5">
    <w:name w:val="heading 5"/>
    <w:basedOn w:val="Binhthng"/>
    <w:next w:val="Binhthng"/>
    <w:pPr>
      <w:keepNext w:val="1"/>
      <w:keepLines w:val="1"/>
      <w:spacing w:after="40" w:before="220"/>
      <w:outlineLvl w:val="4"/>
    </w:pPr>
    <w:rPr>
      <w:b w:val="1"/>
    </w:rPr>
  </w:style>
  <w:style w:type="paragraph" w:styleId="u6">
    <w:name w:val="heading 6"/>
    <w:basedOn w:val="Binhthng"/>
    <w:next w:val="Binhthng"/>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iuphu">
    <w:name w:val="Subtitle"/>
    <w:basedOn w:val="Binhthng"/>
    <w:next w:val="Binhthng"/>
    <w:qFormat w:val="1"/>
    <w:pPr>
      <w:keepNext w:val="1"/>
      <w:keepLines w:val="1"/>
      <w:spacing w:after="80" w:before="360"/>
    </w:pPr>
    <w:rPr>
      <w:rFonts w:ascii="Georgia" w:cs="Georgia" w:eastAsia="Georgia" w:hAnsi="Georgia"/>
      <w:i w:val="1"/>
      <w:color w:val="666666"/>
      <w:sz w:val="48"/>
      <w:szCs w:val="48"/>
    </w:rPr>
  </w:style>
  <w:style w:type="paragraph" w:styleId="Tiu">
    <w:name w:val="Title"/>
    <w:basedOn w:val="Binhthng"/>
    <w:next w:val="Binhthng"/>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l8Lf1EZDcgZAEg6GIQUJQqENg==">CgMxLjAyCGguZ2pkZ3hzOAByITFpZTRZZjNZTmtDMVM3d244WFpDSENxUVV6Um9QX2FHTA==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2024-01-16T01:56:00Z</dcterms:created>
  <dc:creator>Vissoft1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y fmtid="{D5CDD505-2E9C-101B-9397-08002B2CF9AE}" pid="4" name="KSOProductBuildVer">
    <vt:lpwstr>1033-12.2.0.13306</vt:lpwstr>
  </property>
  <property fmtid="{D5CDD505-2E9C-101B-9397-08002B2CF9AE}" pid="5" name="ICV">
    <vt:lpwstr>3B15F3F359A14FA19EA9F43D4277A696_12</vt:lpwstr>
  </property>
</Properties>
</file>