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OUTLINE GRADUATION THESIS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Tên đề tài: </w:t>
      </w:r>
      <w:r>
        <w:rPr>
          <w:rFonts w:ascii="Times New Roman" w:hAnsi="Times New Roman" w:eastAsia="Times New Roman" w:cs="Times New Roman"/>
          <w:sz w:val="26"/>
          <w:szCs w:val="26"/>
          <w:rtl w:val="0"/>
        </w:rPr>
        <w:t>Định vị trong hệ thống 5G MIMO Millimeter wave bằng phương pháp Distributed Compressive Sensing (S-OMP)</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THESIS TITLE: </w:t>
      </w:r>
      <w:r>
        <w:rPr>
          <w:rFonts w:ascii="Times New Roman" w:hAnsi="Times New Roman" w:eastAsia="Times New Roman" w:cs="Times New Roman"/>
          <w:sz w:val="26"/>
          <w:szCs w:val="26"/>
          <w:rtl w:val="0"/>
        </w:rPr>
        <w:t>Position Estimation Through MillimeterWave MIMO in 5G Systems using Distributed Compressive Sensing (S-OMP)</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ABSTRACT</w:t>
      </w:r>
    </w:p>
    <w:p>
      <w:pPr>
        <w:widowControl w:val="0"/>
        <w:spacing w:after="0" w:line="360" w:lineRule="auto"/>
        <w:ind w:right="-4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Millimeter wave signals and large antenna arrays are considered enabling technologies for future 5G networks. While their benefits for achieving high-data rate communications are well-known, their potential advantages for accurate positioning are largely undiscovered. We derive the Cramér-Rao bound (CRB) on position and rotation angle estimation uncertainty from millimeter wave signals from a single transmitter, in the presence of scatterers. We also present a novel two-stage algorithm for position and rotation angle estimation that attains the CRB for average to high signal-to-noise ratio. The algorithm is based on multiple measurement vectors matching pursuit for coarse estimation, followed by a refinement stage based on the spacealternating generalized expectation maximization algorithm. We find that accurate position and rotation angle estimation is possible using signals from a single transmitter, in either lineof-sight, non-line-of-sight, or obstructed-line-of-sight conditions</w:t>
      </w:r>
    </w:p>
    <w:p>
      <w:pPr>
        <w:widowControl w:val="0"/>
        <w:spacing w:after="0" w:line="360" w:lineRule="auto"/>
        <w:ind w:right="-40"/>
        <w:jc w:val="both"/>
        <w:rPr>
          <w:rFonts w:ascii="Times New Roman" w:hAnsi="Times New Roman" w:eastAsia="Times New Roman" w:cs="Times New Roman"/>
          <w:sz w:val="26"/>
          <w:szCs w:val="26"/>
          <w:rtl w:val="0"/>
        </w:rPr>
      </w:pPr>
      <w:r>
        <w:rPr>
          <w:rFonts w:hint="default" w:ascii="Times New Roman" w:hAnsi="Times New Roman" w:eastAsia="Times New Roman"/>
          <w:sz w:val="26"/>
          <w:szCs w:val="26"/>
          <w:rtl w:val="0"/>
        </w:rPr>
        <w:t>In this work, we model a 5G downlink channel using millimeter-wave (mmWave) and massive Multiple-Input Multiple-Output (mMIMO) technologies, considering the following local</w:t>
      </w:r>
      <w:r>
        <w:rPr>
          <w:rFonts w:hint="default" w:ascii="Times New Roman" w:hAnsi="Times New Roman" w:eastAsia="Times New Roman"/>
          <w:sz w:val="26"/>
          <w:szCs w:val="26"/>
          <w:rtl w:val="0"/>
        </w:rPr>
        <w:t/>
      </w:r>
      <w:r>
        <w:rPr>
          <w:rFonts w:hint="default" w:ascii="Times New Roman" w:hAnsi="Times New Roman" w:eastAsia="Times New Roman"/>
          <w:sz w:val="26"/>
          <w:szCs w:val="26"/>
          <w:rtl w:val="0"/>
        </w:rPr>
        <w:t>ization parameters: Time of Arrival (TOA), Two-Dimensional Angle of Departure (2D-AoD), and Two-Dimensional Angle of Arrival (2D-AoA), both encompassing azimuth and elevation. Our research focuses on the precise estimation of these parameters within a three-dimensional (3D) envi</w:t>
      </w:r>
      <w:r>
        <w:rPr>
          <w:rFonts w:hint="default" w:ascii="Times New Roman" w:hAnsi="Times New Roman" w:eastAsia="Times New Roman"/>
          <w:sz w:val="26"/>
          <w:szCs w:val="26"/>
          <w:rtl w:val="0"/>
        </w:rPr>
        <w:t/>
      </w:r>
      <w:r>
        <w:rPr>
          <w:rFonts w:hint="default" w:ascii="Times New Roman" w:hAnsi="Times New Roman" w:eastAsia="Times New Roman"/>
          <w:sz w:val="26"/>
          <w:szCs w:val="26"/>
          <w:rtl w:val="0"/>
        </w:rPr>
        <w:t>ronment, which is crucial in Industry 4.0 applications such as smart warehousing. In such scenarios, determining the device localization is paramount, as products must be handled with high precision. To achieve these precise estimations, we employ an adaptive approach built upon the Distributed Compressed Sensing—Subspace Orthogonal Matching Pursuit (DCS-SOMP) algorithm. We obtain better estimations using an adaptive approach that dynamically adapts the sensing matrix during each iteration, effectively constraining the search space. The results demonstrate that our approach outperforms the traditional method in terms of accuracy, speed to convergence, and memory use.</w:t>
      </w:r>
    </w:p>
    <w:p>
      <w:pPr>
        <w:widowControl w:val="0"/>
        <w:spacing w:after="0" w:line="360" w:lineRule="auto"/>
        <w:ind w:right="-40"/>
        <w:jc w:val="both"/>
        <w:rPr>
          <w:rFonts w:hint="default" w:ascii="Times New Roman" w:hAnsi="Times New Roman" w:eastAsia="Times New Roman" w:cs="Times New Roman"/>
          <w:b w:val="0"/>
          <w:bCs/>
          <w:i/>
          <w:sz w:val="26"/>
          <w:szCs w:val="26"/>
          <w:lang w:val="en-US"/>
        </w:rPr>
      </w:pPr>
      <w:r>
        <w:rPr>
          <w:rFonts w:ascii="Times New Roman" w:hAnsi="Times New Roman" w:eastAsia="Times New Roman" w:cs="Times New Roman"/>
          <w:b/>
          <w:i/>
          <w:sz w:val="26"/>
          <w:szCs w:val="26"/>
          <w:rtl w:val="0"/>
        </w:rPr>
        <w:t>Keywords:</w:t>
      </w:r>
      <w:r>
        <w:rPr>
          <w:rFonts w:hint="default" w:ascii="Times New Roman" w:hAnsi="Times New Roman" w:eastAsia="Times New Roman" w:cs="Times New Roman"/>
          <w:b/>
          <w:i/>
          <w:sz w:val="26"/>
          <w:szCs w:val="26"/>
          <w:rtl w:val="0"/>
          <w:lang w:val="en-US"/>
        </w:rPr>
        <w:t xml:space="preserve"> </w:t>
      </w:r>
      <w:r>
        <w:rPr>
          <w:rFonts w:hint="default" w:ascii="Times New Roman" w:hAnsi="Times New Roman" w:eastAsia="Times New Roman"/>
          <w:b/>
          <w:i/>
          <w:sz w:val="26"/>
          <w:szCs w:val="26"/>
          <w:rtl w:val="0"/>
          <w:lang w:val="en-US"/>
        </w:rPr>
        <w:t xml:space="preserve">: </w:t>
      </w:r>
      <w:r>
        <w:rPr>
          <w:rFonts w:hint="default" w:ascii="Times New Roman" w:hAnsi="Times New Roman" w:eastAsia="Times New Roman"/>
          <w:b w:val="0"/>
          <w:bCs/>
          <w:i/>
          <w:sz w:val="26"/>
          <w:szCs w:val="26"/>
          <w:rtl w:val="0"/>
          <w:lang w:val="en-US"/>
        </w:rPr>
        <w:t xml:space="preserve">5G; compressed sensing; DCS-SOMP; parameter estimation; position estimation; </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TÓM TẮT</w:t>
      </w:r>
    </w:p>
    <w:p>
      <w:pPr>
        <w:widowControl w:val="0"/>
        <w:spacing w:after="0" w:line="360" w:lineRule="auto"/>
        <w:ind w:right="-4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Từ khóa:</w:t>
      </w:r>
    </w:p>
    <w:p>
      <w:pPr>
        <w:widowControl w:val="0"/>
        <w:spacing w:after="0" w:line="360" w:lineRule="auto"/>
        <w:ind w:right="-40"/>
        <w:jc w:val="both"/>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br w:type="page"/>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AUTHORSHIP </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i/>
          <w:sz w:val="26"/>
          <w:szCs w:val="26"/>
          <w:rtl w:val="0"/>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hAnsi="Times New Roman" w:eastAsia="Times New Roman" w:cs="Times New Roman"/>
          <w:b/>
          <w:sz w:val="26"/>
          <w:szCs w:val="26"/>
          <w:rtl w:val="0"/>
        </w:rPr>
        <w:t xml:space="preserve">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SUPERVISOR’S APPROVAL </w:t>
      </w:r>
    </w:p>
    <w:p>
      <w:pPr>
        <w:widowControl w:val="0"/>
        <w:spacing w:after="0" w:line="360" w:lineRule="auto"/>
        <w:ind w:right="-40"/>
        <w:jc w:val="both"/>
        <w:rPr>
          <w:rFonts w:ascii="Times New Roman" w:hAnsi="Times New Roman" w:eastAsia="Times New Roman" w:cs="Times New Roman"/>
          <w:i/>
          <w:sz w:val="26"/>
          <w:szCs w:val="26"/>
        </w:rPr>
      </w:pPr>
      <w:bookmarkStart w:id="0" w:name="_heading=h.gjdgxs" w:colFirst="0" w:colLast="0"/>
      <w:bookmarkEnd w:id="0"/>
      <w:r>
        <w:rPr>
          <w:rFonts w:ascii="Times New Roman" w:hAnsi="Times New Roman" w:eastAsia="Times New Roman" w:cs="Times New Roman"/>
          <w:i/>
          <w:sz w:val="26"/>
          <w:szCs w:val="26"/>
          <w:rtl w:val="0"/>
        </w:rPr>
        <w:t xml:space="preserve">“I hereby approve that the thesis in its current form is ready for committee examination as a requirement for the Bachelor of Electronics and Telecommunication degree at the University of Engineering and Technology.”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ACKNOWLEDGMENT</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express my sincere gratitude to … (should be your supervisors)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am grateful to … (should be your tutor)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also thank … (should be your colleagues, friends who have helped you along)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greatly appreciate the following organizations… (the Department/Lab where you did your thesis work, the University of Engineering and Technology, companies involved, …)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thesis was partly supported by the [e.g., Vietnam National University Hanoi] under the project XYZ.</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TABLES OF CONTENT</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FIGURES</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TABLES</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ABBREVATIONS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1: INTRODUCTION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Motivation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Contributions and thesis overview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tl w:val="0"/>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Tính cần thiết của đề tài, ý nghĩa khoa học và thực tiễn, đối tượng và phương pháp nghiên cứu, nội dung nghiên cứu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In </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this work</w:t>
      </w:r>
      <w:r>
        <w:rPr>
          <w:rFonts w:hint="default" w:ascii="Times New Roman" w:hAnsi="Times New Roman" w:eastAsia="Times New Roman"/>
          <w:b w:val="0"/>
          <w:i w:val="0"/>
          <w:smallCaps w:val="0"/>
          <w:strike w:val="0"/>
          <w:color w:val="000000"/>
          <w:sz w:val="26"/>
          <w:szCs w:val="26"/>
          <w:u w:val="none"/>
          <w:shd w:val="clear" w:fill="auto"/>
          <w:vertAlign w:val="baseline"/>
          <w:rtl w:val="0"/>
        </w:rPr>
        <w:t>, the authors propose a comprehensive localization algorithm using MIMO, mmWave, and ULA. They employ the DCS-SOMP method for parameter estimation. Due to the linear antenna array, the method applies to a 2D environment. Additionally, the DCS-SOMP method provides only a coarse parameter estimate, demanding further fine-tuning using the SAGE methodIn [5], the authors propose a comprehensive localization algorithm using MIMO, mmWave, and ULA. They employ the DCS-SOMP method for parameter estimation. Due to the linear antenna array, the method applies to a 2D environment. Additionally, the DCS-SOMP method provides only a coarse parameter estimate, demanding further fine-tuning using the SAGE method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E</w:t>
      </w: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stimate AoA and AoD using </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DSC-SOMP</w:t>
      </w: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 from channel modeling using MIMO and mmWave</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Employ the DCS-SOMP method for parameter estimation. Due to the linear antenna array, the method applies to a 2D environment. Additionally, the DCS-SOMP method provides only a coarse parameter estimate, demanding further fine-tuning using the SAGE method</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Related work</w:t>
      </w:r>
      <w:bookmarkStart w:id="1" w:name="_GoBack"/>
      <w:bookmarkEnd w:id="1"/>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Thesis layout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remainder of this article is organized as follows: in Section 2, a literature review is presented. Section 3 outlines the system model, focusing on the channel and received signal modeling. Section 4 elaborates on constructing the sensing matrix and applying the DCS-SOMP method, including the proposed modification for adaptive search in the sensing matrix. In Section 5, simulation results are presented and discussed. Finally, Section 6 concludes the article</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sz w:val="26"/>
          <w:szCs w:val="26"/>
        </w:rPr>
      </w:pPr>
    </w:p>
    <w:p>
      <w:pPr>
        <w:widowControl w:val="0"/>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2: BASIC THEORIES OF 5G SYSTEM</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System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Transmitter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Channel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Received Signal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Basic theory of compressed sensing</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 Methods for 5G mm-wave channel estimation </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L1 trực tiếp</w:t>
      </w:r>
    </w:p>
    <w:p>
      <w:pPr>
        <w:widowControl w:val="0"/>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2.3.2. L1 </w:t>
      </w:r>
      <w:r>
        <w:rPr>
          <w:rFonts w:hint="default" w:ascii="Times New Roman" w:hAnsi="Times New Roman" w:eastAsia="Times New Roman" w:cs="Times New Roman"/>
          <w:sz w:val="26"/>
          <w:szCs w:val="26"/>
          <w:rtl w:val="0"/>
          <w:lang w:val="en-US"/>
        </w:rPr>
        <w:t xml:space="preserve">gián </w:t>
      </w:r>
      <w:r>
        <w:rPr>
          <w:rFonts w:ascii="Times New Roman" w:hAnsi="Times New Roman" w:eastAsia="Times New Roman" w:cs="Times New Roman"/>
          <w:sz w:val="26"/>
          <w:szCs w:val="26"/>
          <w:rtl w:val="0"/>
        </w:rPr>
        <w:t>tiếp</w:t>
      </w:r>
      <w:r>
        <w:rPr>
          <w:rFonts w:hint="default" w:ascii="Times New Roman" w:hAnsi="Times New Roman" w:eastAsia="Times New Roman" w:cs="Times New Roman"/>
          <w:sz w:val="26"/>
          <w:szCs w:val="26"/>
          <w:rtl w:val="0"/>
          <w:lang w:val="en-US"/>
        </w:rPr>
        <w:t xml:space="preserve"> </w:t>
      </w:r>
    </w:p>
    <w:p>
      <w:pPr>
        <w:widowControl w:val="0"/>
        <w:spacing w:after="0" w:line="360" w:lineRule="auto"/>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FISTA</w:t>
      </w:r>
    </w:p>
    <w:p>
      <w:pPr>
        <w:widowControl w:val="0"/>
        <w:spacing w:after="0" w:line="360" w:lineRule="auto"/>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L1-LS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Sparse Bayesian Inference</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kết chương II</w:t>
      </w:r>
    </w:p>
    <w:p>
      <w:pPr>
        <w:widowControl w:val="0"/>
        <w:spacing w:after="0" w:line="360" w:lineRule="auto"/>
        <w:jc w:val="both"/>
        <w:rPr>
          <w:rFonts w:ascii="Times New Roman" w:hAnsi="Times New Roman" w:eastAsia="Times New Roman" w:cs="Times New Roman"/>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3: POSITIONING PROBLEM THROUGH MILLIMETER WAVE MIMO IN 5G SYSTEM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3.1. Overview about </w:t>
      </w:r>
      <w:r>
        <w:rPr>
          <w:rFonts w:hint="default" w:ascii="Times New Roman" w:hAnsi="Times New Roman" w:eastAsia="Times New Roman" w:cs="Times New Roman"/>
          <w:sz w:val="26"/>
          <w:szCs w:val="26"/>
          <w:rtl w:val="0"/>
          <w:lang w:val="en-US"/>
        </w:rPr>
        <w:t>c</w:t>
      </w:r>
      <w:r>
        <w:rPr>
          <w:rFonts w:ascii="Times New Roman" w:hAnsi="Times New Roman" w:eastAsia="Times New Roman" w:cs="Times New Roman"/>
          <w:sz w:val="26"/>
          <w:szCs w:val="26"/>
          <w:rtl w:val="0"/>
        </w:rPr>
        <w:t xml:space="preserve">hannel </w:t>
      </w:r>
      <w:r>
        <w:rPr>
          <w:rFonts w:hint="default" w:ascii="Times New Roman" w:hAnsi="Times New Roman" w:eastAsia="Times New Roman" w:cs="Times New Roman"/>
          <w:sz w:val="26"/>
          <w:szCs w:val="26"/>
          <w:rtl w:val="0"/>
          <w:lang w:val="en-US"/>
        </w:rPr>
        <w:t>e</w:t>
      </w:r>
      <w:r>
        <w:rPr>
          <w:rFonts w:ascii="Times New Roman" w:hAnsi="Times New Roman" w:eastAsia="Times New Roman" w:cs="Times New Roman"/>
          <w:sz w:val="26"/>
          <w:szCs w:val="26"/>
          <w:rtl w:val="0"/>
        </w:rPr>
        <w:t>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3.2. </w:t>
      </w:r>
      <w:r>
        <w:rPr>
          <w:rFonts w:ascii="Times New Roman" w:hAnsi="Times New Roman" w:eastAsia="Times New Roman" w:cs="Times New Roman"/>
          <w:color w:val="000000"/>
          <w:sz w:val="26"/>
          <w:szCs w:val="26"/>
          <w:rtl w:val="0"/>
        </w:rPr>
        <w:t>OMP Algorithm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OMP (Orthogonal matching pursuit) - single subcarrier</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3.3. S-OMP Algorithm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S-OMP (Simultaneous orthogonal matching pursuit) - multiple subcarrier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Distributed Compressive Sensing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AOA, AOD =&gt; Positioning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Advantages of S-OMP compared to OMP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3.4. Positioning methods using channel information (channel estimation)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III</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CHAPTER 4: SIMULATION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4.1. </w:t>
      </w:r>
      <w:r>
        <w:rPr>
          <w:rFonts w:ascii="Times New Roman" w:hAnsi="Times New Roman" w:eastAsia="Times New Roman" w:cs="Times New Roman"/>
          <w:color w:val="000000"/>
          <w:sz w:val="26"/>
          <w:szCs w:val="26"/>
          <w:rtl w:val="0"/>
        </w:rPr>
        <w:t>Simulation Setup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4.2. </w:t>
      </w:r>
      <w:r>
        <w:rPr>
          <w:rFonts w:ascii="Times New Roman" w:hAnsi="Times New Roman" w:eastAsia="Times New Roman" w:cs="Times New Roman"/>
          <w:color w:val="000000"/>
          <w:sz w:val="26"/>
          <w:szCs w:val="26"/>
          <w:rtl w:val="0"/>
        </w:rPr>
        <w:t>Simulation Results</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4.3. </w:t>
      </w:r>
      <w:r>
        <w:rPr>
          <w:rFonts w:ascii="Times New Roman" w:hAnsi="Times New Roman" w:eastAsia="Times New Roman" w:cs="Times New Roman"/>
          <w:color w:val="000000"/>
          <w:sz w:val="26"/>
          <w:szCs w:val="26"/>
          <w:rtl w:val="0"/>
        </w:rPr>
        <w:t>Discussion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IV</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CONCLUSION</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Conclusions </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Future Works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APPENDIX</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REFERENCES </w:t>
      </w:r>
    </w:p>
    <w:p>
      <w:pPr>
        <w:widowControl w:val="0"/>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tl w:val="0"/>
        </w:rPr>
        <w:t xml:space="preserve">[1] A. Shahmansoori, G. E. Garcia, G. Destino, G. Seco-Granados and H. Wymeersch, </w:t>
      </w:r>
      <w:r>
        <w:rPr>
          <w:rFonts w:ascii="Times New Roman" w:hAnsi="Times New Roman" w:eastAsia="Times New Roman" w:cs="Times New Roman"/>
          <w:b/>
          <w:bCs/>
          <w:i/>
          <w:sz w:val="26"/>
          <w:szCs w:val="26"/>
          <w:rtl w:val="0"/>
        </w:rPr>
        <w:t>“Position and Orientation Estimation Through MillimeterWave MIMO in 5G Systems,”</w:t>
      </w:r>
      <w:r>
        <w:rPr>
          <w:rFonts w:ascii="Times New Roman" w:hAnsi="Times New Roman" w:eastAsia="Times New Roman" w:cs="Times New Roman"/>
          <w:b/>
          <w:bCs/>
          <w:sz w:val="26"/>
          <w:szCs w:val="26"/>
          <w:rtl w:val="0"/>
        </w:rPr>
        <w:t xml:space="preserve"> in IEEE Transactions on Wireless Communications, vol. 17, no. 3, pp. 1822-1835, March 2018, doi: 10.1109/TWC.2017.2785788.</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 xml:space="preserve">[2] </w:t>
      </w:r>
      <w:r>
        <w:rPr>
          <w:rFonts w:hint="default" w:ascii="Times New Roman" w:hAnsi="Times New Roman" w:eastAsia="Times New Roman"/>
          <w:b/>
          <w:bCs/>
          <w:sz w:val="26"/>
          <w:szCs w:val="26"/>
          <w:rtl w:val="0"/>
        </w:rPr>
        <w:t xml:space="preserve">M. F. Duarte, S. Sarvotham, D. Baron, M. B. Wakin and R. G. Baraniuk, </w:t>
      </w:r>
      <w:r>
        <w:rPr>
          <w:rFonts w:hint="default" w:ascii="Times New Roman" w:hAnsi="Times New Roman" w:eastAsia="Times New Roman"/>
          <w:b/>
          <w:bCs/>
          <w:sz w:val="26"/>
          <w:szCs w:val="26"/>
          <w:rtl w:val="0"/>
          <w:lang w:val="en-US"/>
        </w:rPr>
        <w:t>“</w:t>
      </w:r>
      <w:r>
        <w:rPr>
          <w:rFonts w:hint="default" w:ascii="Times New Roman" w:hAnsi="Times New Roman" w:eastAsia="Times New Roman"/>
          <w:b/>
          <w:bCs/>
          <w:i/>
          <w:iCs/>
          <w:sz w:val="26"/>
          <w:szCs w:val="26"/>
          <w:rtl w:val="0"/>
        </w:rPr>
        <w:t>Distributed Compressed Sensing of Jointly Sparse Signals,</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sz w:val="26"/>
          <w:szCs w:val="26"/>
          <w:rtl w:val="0"/>
        </w:rPr>
        <w:t xml:space="preserve"> Conference Record of the Thirty-Ninth Asilomar Conference onSignals, Systems and Computers, 2005., Pacific Grove, CA, USA, 2005, pp. 1537-1541, doi: 10.1109/ACSSC.2005.1600024</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3</w:t>
      </w: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 xml:space="preserve"> </w:t>
      </w:r>
      <w:r>
        <w:rPr>
          <w:rFonts w:ascii="Times New Roman" w:hAnsi="Times New Roman" w:eastAsia="Times New Roman" w:cs="Times New Roman"/>
          <w:b/>
          <w:bCs/>
          <w:sz w:val="26"/>
          <w:szCs w:val="26"/>
          <w:rtl w:val="0"/>
        </w:rPr>
        <w:t xml:space="preserve">A. Beck and M. Teboulle, </w:t>
      </w:r>
      <w:r>
        <w:rPr>
          <w:rFonts w:ascii="Times New Roman" w:hAnsi="Times New Roman" w:eastAsia="Times New Roman" w:cs="Times New Roman"/>
          <w:b/>
          <w:bCs/>
          <w:i/>
          <w:sz w:val="26"/>
          <w:szCs w:val="26"/>
          <w:rtl w:val="0"/>
        </w:rPr>
        <w:t>“A fast iterative shrinkage-thresholding algorithm for linear inverse problems,”</w:t>
      </w:r>
      <w:r>
        <w:rPr>
          <w:rFonts w:ascii="Times New Roman" w:hAnsi="Times New Roman" w:eastAsia="Times New Roman" w:cs="Times New Roman"/>
          <w:b/>
          <w:bCs/>
          <w:sz w:val="26"/>
          <w:szCs w:val="26"/>
          <w:rtl w:val="0"/>
        </w:rPr>
        <w:t xml:space="preserve"> SIAM J. Imag. Sci., vol. 2, no. 1, pp. 183–202, 2009</w:t>
      </w:r>
    </w:p>
    <w:p>
      <w:pPr>
        <w:widowControl w:val="0"/>
        <w:spacing w:after="0" w:line="360" w:lineRule="auto"/>
        <w:jc w:val="both"/>
        <w:rPr>
          <w:rFonts w:hint="default"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4</w:t>
      </w:r>
      <w:r>
        <w:rPr>
          <w:rFonts w:ascii="Times New Roman" w:hAnsi="Times New Roman" w:eastAsia="Times New Roman" w:cs="Times New Roman"/>
          <w:b/>
          <w:bCs/>
          <w:sz w:val="26"/>
          <w:szCs w:val="26"/>
          <w:rtl w:val="0"/>
        </w:rPr>
        <w:t xml:space="preserve">] </w:t>
      </w:r>
      <w:r>
        <w:rPr>
          <w:rFonts w:hint="default" w:ascii="Times New Roman" w:hAnsi="Times New Roman" w:eastAsia="Times New Roman"/>
          <w:b/>
          <w:bCs/>
          <w:sz w:val="26"/>
          <w:szCs w:val="26"/>
          <w:rtl w:val="0"/>
        </w:rPr>
        <w:t>.</w:t>
      </w:r>
      <w:r>
        <w:rPr>
          <w:rFonts w:ascii="Times New Roman" w:hAnsi="Times New Roman" w:eastAsia="Times New Roman" w:cs="Times New Roman"/>
          <w:b/>
          <w:bCs/>
          <w:sz w:val="26"/>
          <w:szCs w:val="26"/>
          <w:rtl w:val="0"/>
        </w:rPr>
        <w:t>Dror Baron, Marco F. Duarte, Michael B. Wakin, Shriram Sarvotham, and Richard G. Baraniuk2</w:t>
      </w:r>
      <w:r>
        <w:rPr>
          <w:rFonts w:ascii="Times New Roman" w:hAnsi="Times New Roman" w:eastAsia="Times New Roman" w:cs="Times New Roman"/>
          <w:b/>
          <w:bCs/>
          <w:i/>
          <w:sz w:val="26"/>
          <w:szCs w:val="26"/>
          <w:rtl w:val="0"/>
        </w:rPr>
        <w:t>, “Distributed Compressive Sensing,”</w:t>
      </w:r>
      <w:r>
        <w:rPr>
          <w:rFonts w:ascii="Times New Roman" w:hAnsi="Times New Roman" w:eastAsia="Times New Roman" w:cs="Times New Roman"/>
          <w:b/>
          <w:bCs/>
          <w:sz w:val="26"/>
          <w:szCs w:val="26"/>
          <w:rtl w:val="0"/>
        </w:rPr>
        <w:t>, 2019</w:t>
      </w:r>
    </w:p>
    <w:p>
      <w:pPr>
        <w:widowControl w:val="0"/>
        <w:spacing w:after="0" w:line="360" w:lineRule="auto"/>
        <w:jc w:val="both"/>
        <w:rPr>
          <w:rFonts w:ascii="Times New Roman" w:hAnsi="Times New Roman" w:eastAsia="Times New Roman" w:cs="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5</w:t>
      </w:r>
      <w:r>
        <w:rPr>
          <w:rFonts w:ascii="Times New Roman" w:hAnsi="Times New Roman" w:eastAsia="Times New Roman" w:cs="Times New Roman"/>
          <w:b/>
          <w:bCs/>
          <w:sz w:val="26"/>
          <w:szCs w:val="26"/>
          <w:rtl w:val="0"/>
        </w:rPr>
        <w:t xml:space="preserve">] J. A. Tropp and A. C. Gilbert, </w:t>
      </w:r>
      <w:r>
        <w:rPr>
          <w:rFonts w:ascii="Times New Roman" w:hAnsi="Times New Roman" w:eastAsia="Times New Roman" w:cs="Times New Roman"/>
          <w:b/>
          <w:bCs/>
          <w:i/>
          <w:sz w:val="26"/>
          <w:szCs w:val="26"/>
          <w:rtl w:val="0"/>
        </w:rPr>
        <w:t>"Signal Recovery From Random Measurements Via Orthogonal Matching Pursuit,"</w:t>
      </w:r>
      <w:r>
        <w:rPr>
          <w:rFonts w:ascii="Times New Roman" w:hAnsi="Times New Roman" w:eastAsia="Times New Roman" w:cs="Times New Roman"/>
          <w:b/>
          <w:bCs/>
          <w:sz w:val="26"/>
          <w:szCs w:val="26"/>
          <w:rtl w:val="0"/>
        </w:rPr>
        <w:t xml:space="preserve"> in IEEE Transactions on Information Theory, vol. 53, no. 12, pp. 4655-4666, Dec. 2007, doi: 10.1109/TIT.2007.909108.</w:t>
      </w:r>
    </w:p>
    <w:p>
      <w:pPr>
        <w:widowControl w:val="0"/>
        <w:spacing w:after="0" w:line="360" w:lineRule="auto"/>
        <w:jc w:val="both"/>
        <w:rPr>
          <w:rFonts w:ascii="Times New Roman" w:hAnsi="Times New Roman" w:eastAsia="Times New Roman" w:cs="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6</w:t>
      </w:r>
      <w:r>
        <w:rPr>
          <w:rFonts w:ascii="Times New Roman" w:hAnsi="Times New Roman" w:eastAsia="Times New Roman" w:cs="Times New Roman"/>
          <w:b/>
          <w:bCs/>
          <w:sz w:val="26"/>
          <w:szCs w:val="26"/>
          <w:rtl w:val="0"/>
        </w:rPr>
        <w:t xml:space="preserve">] Conceição, Paulo &amp; Rocha, Flávio. (2023) </w:t>
      </w:r>
      <w:r>
        <w:rPr>
          <w:rFonts w:ascii="Times New Roman" w:hAnsi="Times New Roman" w:eastAsia="Times New Roman" w:cs="Times New Roman"/>
          <w:b/>
          <w:bCs/>
          <w:i/>
          <w:sz w:val="26"/>
          <w:szCs w:val="26"/>
          <w:rtl w:val="0"/>
        </w:rPr>
        <w:t>“Adaptive DCS-SOMP for Localization Parameter Estimation in 5G Networks,”</w:t>
      </w:r>
      <w:r>
        <w:rPr>
          <w:rFonts w:ascii="Times New Roman" w:hAnsi="Times New Roman" w:eastAsia="Times New Roman" w:cs="Times New Roman"/>
          <w:b/>
          <w:bCs/>
          <w:sz w:val="26"/>
          <w:szCs w:val="26"/>
          <w:rtl w:val="0"/>
        </w:rPr>
        <w:t xml:space="preserve"> Sensors. 23. 9073. 10.3390/s23229073.</w:t>
      </w:r>
    </w:p>
    <w:p>
      <w:pPr>
        <w:widowControl w:val="0"/>
        <w:spacing w:after="0" w:line="360" w:lineRule="auto"/>
        <w:jc w:val="both"/>
        <w:rPr>
          <w:rFonts w:hint="default" w:ascii="Times New Roman" w:hAnsi="Times New Roman" w:eastAsia="Times New Roman"/>
          <w:b/>
          <w:bCs/>
          <w:sz w:val="26"/>
          <w:szCs w:val="26"/>
          <w:rtl w:val="0"/>
        </w:rPr>
      </w:pPr>
      <w:r>
        <w:rPr>
          <w:rFonts w:hint="default" w:ascii="Times New Roman" w:hAnsi="Times New Roman" w:eastAsia="Times New Roman"/>
          <w:b/>
          <w:bCs/>
          <w:sz w:val="26"/>
          <w:szCs w:val="26"/>
          <w:rtl w:val="0"/>
          <w:lang w:val="en-US"/>
        </w:rPr>
        <w:t xml:space="preserve">[7] </w:t>
      </w:r>
      <w:r>
        <w:rPr>
          <w:rFonts w:hint="default" w:ascii="Times New Roman" w:hAnsi="Times New Roman" w:eastAsia="Times New Roman"/>
          <w:b/>
          <w:bCs/>
          <w:sz w:val="26"/>
          <w:szCs w:val="26"/>
          <w:rtl w:val="0"/>
        </w:rPr>
        <w:t xml:space="preserve">A. Fascista, A. Coluccia, H. Wymeersch and G. Seco-Granados, </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Low-Complexity Accurate Mmwave Positioning for Single-Antenna Users Based on Angle-of-Departure and Adaptive Beamforming,</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 xml:space="preserve"> </w:t>
      </w:r>
      <w:r>
        <w:rPr>
          <w:rFonts w:hint="default" w:ascii="Times New Roman" w:hAnsi="Times New Roman" w:eastAsia="Times New Roman"/>
          <w:b/>
          <w:bCs/>
          <w:sz w:val="26"/>
          <w:szCs w:val="26"/>
          <w:rtl w:val="0"/>
        </w:rPr>
        <w:t>ICASSP 2020 - 2020 IEEE International Conference on Acoustics, Speech and Signal Processing (ICASSP), Barcelona, Spain, 2020, pp. 4866-4870, doi: 10.1109/ICASSP40776.2020.9053493.</w:t>
      </w:r>
    </w:p>
    <w:p>
      <w:pPr>
        <w:widowControl w:val="0"/>
        <w:spacing w:after="0" w:line="360" w:lineRule="auto"/>
        <w:jc w:val="both"/>
        <w:rPr>
          <w:rFonts w:hint="default" w:ascii="Times New Roman" w:hAnsi="Times New Roman" w:eastAsia="Times New Roman"/>
          <w:b/>
          <w:bCs/>
          <w:sz w:val="26"/>
          <w:szCs w:val="26"/>
          <w:rtl w:val="0"/>
        </w:rPr>
      </w:pPr>
      <w:r>
        <w:rPr>
          <w:rFonts w:hint="default" w:ascii="Times New Roman" w:hAnsi="Times New Roman" w:eastAsia="Times New Roman"/>
          <w:b/>
          <w:bCs/>
          <w:sz w:val="26"/>
          <w:szCs w:val="26"/>
          <w:rtl w:val="0"/>
          <w:lang w:val="en-US"/>
        </w:rPr>
        <w:t xml:space="preserve">[8] </w:t>
      </w:r>
      <w:r>
        <w:rPr>
          <w:rFonts w:hint="default" w:ascii="Times New Roman" w:hAnsi="Times New Roman" w:eastAsia="Times New Roman"/>
          <w:b/>
          <w:bCs/>
          <w:sz w:val="26"/>
          <w:szCs w:val="26"/>
          <w:rtl w:val="0"/>
        </w:rPr>
        <w:t xml:space="preserve">J. A. Fessler and A. O. Hero, </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Space-alternating generalized expectation-maximization algorithm,</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 xml:space="preserve"> </w:t>
      </w:r>
      <w:r>
        <w:rPr>
          <w:rFonts w:hint="default" w:ascii="Times New Roman" w:hAnsi="Times New Roman" w:eastAsia="Times New Roman"/>
          <w:b/>
          <w:bCs/>
          <w:sz w:val="26"/>
          <w:szCs w:val="26"/>
          <w:rtl w:val="0"/>
        </w:rPr>
        <w:t>in IEEE Transactions on Signal Processing, vol. 42, no. 10, pp. 2664-2677, Oct. 1994, doi: 10.1109/78.324732.</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8</w:t>
      </w:r>
      <w:r>
        <w:rPr>
          <w:rFonts w:ascii="Times New Roman" w:hAnsi="Times New Roman" w:eastAsia="Times New Roman" w:cs="Times New Roman"/>
          <w:sz w:val="26"/>
          <w:szCs w:val="26"/>
          <w:rtl w:val="0"/>
        </w:rPr>
        <w:t xml:space="preserve">] L. Dai, X. Gao, S. Han, I. Chih-Lin and X. Wang, </w:t>
      </w:r>
      <w:r>
        <w:rPr>
          <w:rFonts w:ascii="Times New Roman" w:hAnsi="Times New Roman" w:eastAsia="Times New Roman" w:cs="Times New Roman"/>
          <w:i/>
          <w:sz w:val="26"/>
          <w:szCs w:val="26"/>
          <w:rtl w:val="0"/>
        </w:rPr>
        <w:t>"Beamspace channel estimation for millimeter-wave massive MIMO systems with lens antenna array,"</w:t>
      </w:r>
      <w:r>
        <w:rPr>
          <w:rFonts w:ascii="Times New Roman" w:hAnsi="Times New Roman" w:eastAsia="Times New Roman" w:cs="Times New Roman"/>
          <w:sz w:val="26"/>
          <w:szCs w:val="26"/>
          <w:rtl w:val="0"/>
        </w:rPr>
        <w:t xml:space="preserve"> 2016 IEEE/CIC International Conference on Communications in China (ICCC), Chengdu, China, 2016, pp. 1-6, doi: 10.1109/ICCChina.2016.7636854. </w:t>
      </w:r>
    </w:p>
    <w:p>
      <w:pPr>
        <w:widowControl w:val="0"/>
        <w:spacing w:after="0" w:line="360" w:lineRule="auto"/>
        <w:jc w:val="both"/>
        <w:rPr>
          <w:rFonts w:hint="default" w:ascii="Times New Roman" w:hAnsi="Times New Roman" w:eastAsia="Times New Roman"/>
          <w:sz w:val="26"/>
          <w:szCs w:val="26"/>
          <w:rtl w:val="0"/>
        </w:rPr>
      </w:pPr>
      <w:r>
        <w:rPr>
          <w:rFonts w:hint="default" w:ascii="Times New Roman" w:hAnsi="Times New Roman" w:eastAsia="Times New Roman"/>
          <w:sz w:val="26"/>
          <w:szCs w:val="26"/>
          <w:rtl w:val="0"/>
        </w:rPr>
        <w:t>[</w:t>
      </w:r>
      <w:r>
        <w:rPr>
          <w:rFonts w:hint="default" w:ascii="Times New Roman" w:hAnsi="Times New Roman" w:eastAsia="Times New Roman"/>
          <w:sz w:val="26"/>
          <w:szCs w:val="26"/>
          <w:rtl w:val="0"/>
          <w:lang w:val="en-US"/>
        </w:rPr>
        <w:t>9</w:t>
      </w:r>
      <w:r>
        <w:rPr>
          <w:rFonts w:hint="default" w:ascii="Times New Roman" w:hAnsi="Times New Roman" w:eastAsia="Times New Roman"/>
          <w:sz w:val="26"/>
          <w:szCs w:val="26"/>
          <w:rtl w:val="0"/>
        </w:rPr>
        <w:t xml:space="preserve">] J. H. Brady and A. Sayeed, </w:t>
      </w:r>
      <w:r>
        <w:rPr>
          <w:rFonts w:hint="default" w:ascii="Times New Roman" w:hAnsi="Times New Roman" w:eastAsia="Times New Roman"/>
          <w:i/>
          <w:iCs/>
          <w:sz w:val="26"/>
          <w:szCs w:val="26"/>
          <w:rtl w:val="0"/>
        </w:rPr>
        <w:t>“Wideband communication with high</w:t>
      </w:r>
      <w:r>
        <w:rPr>
          <w:rFonts w:hint="default" w:ascii="Times New Roman" w:hAnsi="Times New Roman" w:eastAsia="Times New Roman"/>
          <w:i/>
          <w:iCs/>
          <w:sz w:val="26"/>
          <w:szCs w:val="26"/>
          <w:rtl w:val="0"/>
        </w:rPr>
        <w:t/>
      </w:r>
      <w:r>
        <w:rPr>
          <w:rFonts w:hint="default" w:ascii="Times New Roman" w:hAnsi="Times New Roman" w:eastAsia="Times New Roman"/>
          <w:i/>
          <w:iCs/>
          <w:sz w:val="26"/>
          <w:szCs w:val="26"/>
          <w:rtl w:val="0"/>
        </w:rPr>
        <w:t>dimensional arrays: New results and transceiver architectures,”</w:t>
      </w:r>
      <w:r>
        <w:rPr>
          <w:rFonts w:hint="default" w:ascii="Times New Roman" w:hAnsi="Times New Roman" w:eastAsia="Times New Roman"/>
          <w:sz w:val="26"/>
          <w:szCs w:val="26"/>
          <w:rtl w:val="0"/>
        </w:rPr>
        <w:t xml:space="preserve"> in IEEE International Conference on Communication (ICC), London, UK, Jun 2015, pp. 1042–1047</w:t>
      </w:r>
    </w:p>
    <w:p>
      <w:pPr>
        <w:widowControl w:val="0"/>
        <w:spacing w:after="0" w:line="360" w:lineRule="auto"/>
        <w:jc w:val="both"/>
        <w:rPr>
          <w:rFonts w:hint="default" w:ascii="Times New Roman" w:hAnsi="Times New Roman" w:eastAsia="Times New Roman"/>
          <w:sz w:val="26"/>
          <w:szCs w:val="26"/>
          <w:rtl w:val="0"/>
        </w:rPr>
      </w:pPr>
      <w:r>
        <w:rPr>
          <w:rFonts w:hint="default" w:ascii="Times New Roman" w:hAnsi="Times New Roman" w:eastAsia="Times New Roman"/>
          <w:sz w:val="26"/>
          <w:szCs w:val="26"/>
          <w:rtl w:val="0"/>
        </w:rPr>
        <w:t>[</w:t>
      </w:r>
      <w:r>
        <w:rPr>
          <w:rFonts w:hint="default" w:ascii="Times New Roman" w:hAnsi="Times New Roman" w:eastAsia="Times New Roman"/>
          <w:sz w:val="26"/>
          <w:szCs w:val="26"/>
          <w:rtl w:val="0"/>
          <w:lang w:val="en-US"/>
        </w:rPr>
        <w:t>10</w:t>
      </w:r>
      <w:r>
        <w:rPr>
          <w:rFonts w:hint="default" w:ascii="Times New Roman" w:hAnsi="Times New Roman" w:eastAsia="Times New Roman"/>
          <w:sz w:val="26"/>
          <w:szCs w:val="26"/>
          <w:rtl w:val="0"/>
        </w:rPr>
        <w:t xml:space="preserve">] P. Stoica and T. Söderström, </w:t>
      </w:r>
      <w:r>
        <w:rPr>
          <w:rFonts w:hint="default" w:ascii="Times New Roman" w:hAnsi="Times New Roman" w:eastAsia="Times New Roman"/>
          <w:i/>
          <w:iCs/>
          <w:sz w:val="26"/>
          <w:szCs w:val="26"/>
          <w:rtl w:val="0"/>
        </w:rPr>
        <w:t>“On reparametrization of loss functions used in estimation and the invariance principle,”</w:t>
      </w:r>
      <w:r>
        <w:rPr>
          <w:rFonts w:hint="default" w:ascii="Times New Roman" w:hAnsi="Times New Roman" w:eastAsia="Times New Roman"/>
          <w:sz w:val="26"/>
          <w:szCs w:val="26"/>
          <w:rtl w:val="0"/>
        </w:rPr>
        <w:t xml:space="preserve"> Signal Processing, vol. 17, pp. 383–387, Aug 1989. [36] A. L. Swindlehurst and P. Stoica, </w:t>
      </w:r>
      <w:r>
        <w:rPr>
          <w:rFonts w:hint="default" w:ascii="Times New Roman" w:hAnsi="Times New Roman" w:eastAsia="Times New Roman"/>
          <w:i/>
          <w:iCs/>
          <w:sz w:val="26"/>
          <w:szCs w:val="26"/>
          <w:rtl w:val="0"/>
        </w:rPr>
        <w:t>“Maximum likelihood methods in radar array signal processing,”</w:t>
      </w:r>
      <w:r>
        <w:rPr>
          <w:rFonts w:hint="default" w:ascii="Times New Roman" w:hAnsi="Times New Roman" w:eastAsia="Times New Roman"/>
          <w:sz w:val="26"/>
          <w:szCs w:val="26"/>
          <w:rtl w:val="0"/>
        </w:rPr>
        <w:t xml:space="preserve"> Proceedings of the IEEE, vol. 86, no. 2, pp. 421–441, Feb 2002.</w:t>
      </w:r>
    </w:p>
    <w:p>
      <w:pPr>
        <w:widowControl w:val="0"/>
        <w:spacing w:after="0" w:line="360" w:lineRule="auto"/>
        <w:jc w:val="both"/>
        <w:rPr>
          <w:rFonts w:ascii="Times New Roman" w:hAnsi="Times New Roman" w:eastAsia="Times New Roman" w:cs="Times New Roman"/>
          <w:sz w:val="26"/>
          <w:szCs w:val="26"/>
          <w:rtl w:val="0"/>
        </w:rPr>
      </w:pP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11</w:t>
      </w:r>
      <w:r>
        <w:rPr>
          <w:rFonts w:ascii="Times New Roman" w:hAnsi="Times New Roman" w:eastAsia="Times New Roman" w:cs="Times New Roman"/>
          <w:sz w:val="26"/>
          <w:szCs w:val="26"/>
          <w:rtl w:val="0"/>
        </w:rPr>
        <w:t xml:space="preserve">] D. Needell and R. Vershynin, </w:t>
      </w:r>
      <w:r>
        <w:rPr>
          <w:rFonts w:ascii="Times New Roman" w:hAnsi="Times New Roman" w:eastAsia="Times New Roman" w:cs="Times New Roman"/>
          <w:i/>
          <w:sz w:val="26"/>
          <w:szCs w:val="26"/>
          <w:rtl w:val="0"/>
        </w:rPr>
        <w:t>“Uniform uncertainty principle and signal recovery via regularized orthogonal matching pursuit,”</w:t>
      </w:r>
      <w:r>
        <w:rPr>
          <w:rFonts w:ascii="Times New Roman" w:hAnsi="Times New Roman" w:eastAsia="Times New Roman" w:cs="Times New Roman"/>
          <w:sz w:val="26"/>
          <w:szCs w:val="26"/>
          <w:rtl w:val="0"/>
        </w:rPr>
        <w:t xml:space="preserve"> Dec. 2007. Preprint</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12</w:t>
      </w:r>
      <w:r>
        <w:rPr>
          <w:rFonts w:ascii="Times New Roman" w:hAnsi="Times New Roman" w:eastAsia="Times New Roman" w:cs="Times New Roman"/>
          <w:sz w:val="26"/>
          <w:szCs w:val="26"/>
          <w:rtl w:val="0"/>
        </w:rPr>
        <w:t xml:space="preserve">] D. L. Donoho, Y. Tsaig, I. Drori and J. -L. Starck, </w:t>
      </w:r>
      <w:r>
        <w:rPr>
          <w:rFonts w:ascii="Times New Roman" w:hAnsi="Times New Roman" w:eastAsia="Times New Roman" w:cs="Times New Roman"/>
          <w:i/>
          <w:sz w:val="26"/>
          <w:szCs w:val="26"/>
          <w:rtl w:val="0"/>
        </w:rPr>
        <w:t>"Sparse Solution of Underdetermined Systems of Linear Equations by Stagewise Orthogonal Matching Pursuit,"</w:t>
      </w:r>
      <w:r>
        <w:rPr>
          <w:rFonts w:ascii="Times New Roman" w:hAnsi="Times New Roman" w:eastAsia="Times New Roman" w:cs="Times New Roman"/>
          <w:sz w:val="26"/>
          <w:szCs w:val="26"/>
          <w:rtl w:val="0"/>
        </w:rPr>
        <w:t xml:space="preserve"> in IEEE Transactions on Information Theory, vol. 58, no. 2, pp. 1094-1121, Feb. 2012, doi: 10.1109/TIT.2011.2173241.</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highlight w:val="yellow"/>
          <w:rtl w:val="0"/>
        </w:rPr>
        <w:t>Trang</w:t>
      </w:r>
      <w:r>
        <w:rPr>
          <w:rFonts w:ascii="Times New Roman" w:hAnsi="Times New Roman" w:eastAsia="Times New Roman" w:cs="Times New Roman"/>
          <w:sz w:val="26"/>
          <w:szCs w:val="26"/>
          <w:rtl w:val="0"/>
        </w:rPr>
        <w:t xml:space="preserve"> </w:t>
      </w:r>
    </w:p>
    <w:p>
      <w:pPr>
        <w:widowControl w:val="0"/>
        <w:spacing w:after="0" w:line="360" w:lineRule="auto"/>
        <w:jc w:val="both"/>
        <w:rPr>
          <w:rFonts w:hint="default" w:ascii="Times New Roman" w:hAnsi="Times New Roman" w:eastAsia="Times New Roman" w:cs="Times New Roman"/>
          <w:sz w:val="26"/>
          <w:szCs w:val="26"/>
          <w:highlight w:val="yellow"/>
          <w:rtl w:val="0"/>
          <w:lang w:val="en-US"/>
        </w:rPr>
      </w:pPr>
      <w:r>
        <w:rPr>
          <w:rFonts w:hint="default" w:ascii="Times New Roman" w:hAnsi="Times New Roman" w:eastAsia="Times New Roman"/>
          <w:sz w:val="26"/>
          <w:szCs w:val="26"/>
          <w:rtl w:val="0"/>
          <w:lang w:val="en-US"/>
        </w:rPr>
        <w:t xml:space="preserve">[13] Y. C. Eldar, P. Kuppinger and H. Bolcskei, </w:t>
      </w:r>
      <w:r>
        <w:rPr>
          <w:rFonts w:hint="default" w:ascii="Times New Roman" w:hAnsi="Times New Roman" w:eastAsia="Times New Roman"/>
          <w:i/>
          <w:iCs/>
          <w:sz w:val="26"/>
          <w:szCs w:val="26"/>
          <w:rtl w:val="0"/>
          <w:lang w:val="en-US"/>
        </w:rPr>
        <w:t>“Block-Sparse Signals: Uncertainty Relations and Efficient Recovery,”</w:t>
      </w:r>
      <w:r>
        <w:rPr>
          <w:rFonts w:hint="default" w:ascii="Times New Roman" w:hAnsi="Times New Roman" w:eastAsia="Times New Roman"/>
          <w:sz w:val="26"/>
          <w:szCs w:val="26"/>
          <w:rtl w:val="0"/>
          <w:lang w:val="en-US"/>
        </w:rPr>
        <w:t xml:space="preserve"> in IEEE Transactions on Signal Processing, vol. 58, no. 6, pp. 3042-3054, June 2010, doi: 10.1109/TSP.2010.2044837. </w:t>
      </w:r>
      <w:r>
        <w:rPr>
          <w:rFonts w:hint="default" w:ascii="Times New Roman" w:hAnsi="Times New Roman" w:eastAsia="Times New Roman"/>
          <w:sz w:val="26"/>
          <w:szCs w:val="26"/>
          <w:highlight w:val="yellow"/>
          <w:rtl w:val="0"/>
          <w:lang w:val="en-US"/>
        </w:rPr>
        <w:t>Nhi</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14</w:t>
      </w:r>
      <w:r>
        <w:rPr>
          <w:rFonts w:ascii="Times New Roman" w:hAnsi="Times New Roman" w:eastAsia="Times New Roman" w:cs="Times New Roman"/>
          <w:sz w:val="26"/>
          <w:szCs w:val="26"/>
          <w:rtl w:val="0"/>
        </w:rPr>
        <w:t xml:space="preserve">] J. Lee, G.-T. Gil, and Y. H. Lee, </w:t>
      </w:r>
      <w:r>
        <w:rPr>
          <w:rFonts w:ascii="Times New Roman" w:hAnsi="Times New Roman" w:eastAsia="Times New Roman" w:cs="Times New Roman"/>
          <w:i/>
          <w:sz w:val="26"/>
          <w:szCs w:val="26"/>
          <w:rtl w:val="0"/>
        </w:rPr>
        <w:t>“Channel estimation via orthogonal matching pursuit for hybrid MIMO systems in millimeter wave communications,”</w:t>
      </w:r>
      <w:r>
        <w:rPr>
          <w:rFonts w:ascii="Times New Roman" w:hAnsi="Times New Roman" w:eastAsia="Times New Roman" w:cs="Times New Roman"/>
          <w:sz w:val="26"/>
          <w:szCs w:val="26"/>
          <w:rtl w:val="0"/>
        </w:rPr>
        <w:t xml:space="preserve"> IEEE Trans. Commun., vol. 64, no. 6, pp. 2370–2386, Jun 2016.</w:t>
      </w:r>
    </w:p>
    <w:p>
      <w:pPr>
        <w:widowControl w:val="0"/>
        <w:spacing w:after="0" w:line="360" w:lineRule="auto"/>
        <w:jc w:val="both"/>
        <w:rPr>
          <w:rFonts w:ascii="Times New Roman" w:hAnsi="Times New Roman" w:eastAsia="Times New Roman" w:cs="Times New Roman"/>
          <w:b/>
          <w:bCs/>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15</w:t>
      </w:r>
      <w:r>
        <w:rPr>
          <w:rFonts w:ascii="Times New Roman" w:hAnsi="Times New Roman" w:eastAsia="Times New Roman" w:cs="Times New Roman"/>
          <w:sz w:val="26"/>
          <w:szCs w:val="26"/>
          <w:rtl w:val="0"/>
        </w:rPr>
        <w:t xml:space="preserve">] X. Li, J. Fang, H. Li and P. Wang, </w:t>
      </w:r>
      <w:r>
        <w:rPr>
          <w:rFonts w:ascii="Times New Roman" w:hAnsi="Times New Roman" w:eastAsia="Times New Roman" w:cs="Times New Roman"/>
          <w:i/>
          <w:sz w:val="26"/>
          <w:szCs w:val="26"/>
          <w:rtl w:val="0"/>
        </w:rPr>
        <w:t>“Millimeter Wave Channel Estimation via Exploiting Joint Sparse and Low-Rank Structures,”</w:t>
      </w:r>
      <w:r>
        <w:rPr>
          <w:rFonts w:ascii="Times New Roman" w:hAnsi="Times New Roman" w:eastAsia="Times New Roman" w:cs="Times New Roman"/>
          <w:sz w:val="26"/>
          <w:szCs w:val="26"/>
          <w:rtl w:val="0"/>
        </w:rPr>
        <w:t xml:space="preserve"> in IEEE Transactions on Wireless Communications, vol. 17, no. 2, pp. 1123-1133, Feb. 2018, doi: 10.1109/TWC.2017.2776108.</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16</w:t>
      </w:r>
      <w:r>
        <w:rPr>
          <w:rFonts w:ascii="Times New Roman" w:hAnsi="Times New Roman" w:eastAsia="Times New Roman" w:cs="Times New Roman"/>
          <w:sz w:val="26"/>
          <w:szCs w:val="26"/>
          <w:rtl w:val="0"/>
        </w:rPr>
        <w:t xml:space="preserve">] R. Mendrzik, H. Wymeersch, G. Bauch and Z. Abu-Shaban, </w:t>
      </w:r>
      <w:r>
        <w:rPr>
          <w:rFonts w:ascii="Times New Roman" w:hAnsi="Times New Roman" w:eastAsia="Times New Roman" w:cs="Times New Roman"/>
          <w:i/>
          <w:sz w:val="26"/>
          <w:szCs w:val="26"/>
          <w:rtl w:val="0"/>
        </w:rPr>
        <w:t>“Harnessing NLOS Components for Position and Orientation Estimation in 5G Millimeter Wave MIMO,”</w:t>
      </w:r>
      <w:r>
        <w:rPr>
          <w:rFonts w:ascii="Times New Roman" w:hAnsi="Times New Roman" w:eastAsia="Times New Roman" w:cs="Times New Roman"/>
          <w:sz w:val="26"/>
          <w:szCs w:val="26"/>
          <w:rtl w:val="0"/>
        </w:rPr>
        <w:t xml:space="preserve"> in IEEE Transactions on Wireless Communications, vol. 18, no. 1, pp. 93-107, Jan. 2019, doi: 10.1109/TWC.2018.2877615. 12</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17</w:t>
      </w:r>
      <w:r>
        <w:rPr>
          <w:rFonts w:ascii="Times New Roman" w:hAnsi="Times New Roman" w:eastAsia="Times New Roman" w:cs="Times New Roman"/>
          <w:sz w:val="26"/>
          <w:szCs w:val="26"/>
          <w:rtl w:val="0"/>
        </w:rPr>
        <w:t xml:space="preserve">] M. Koivisto, A. Hakkarainen, M. Costa, P. Kela, K. Leppänen, and M. Valkama, </w:t>
      </w:r>
      <w:r>
        <w:rPr>
          <w:rFonts w:ascii="Times New Roman" w:hAnsi="Times New Roman" w:eastAsia="Times New Roman" w:cs="Times New Roman"/>
          <w:i/>
          <w:sz w:val="26"/>
          <w:szCs w:val="26"/>
          <w:rtl w:val="0"/>
        </w:rPr>
        <w:t>“High-efficiency device positioning and locationaware communications in dense 5G networks,”</w:t>
      </w:r>
      <w:r>
        <w:rPr>
          <w:rFonts w:ascii="Times New Roman" w:hAnsi="Times New Roman" w:eastAsia="Times New Roman" w:cs="Times New Roman"/>
          <w:sz w:val="26"/>
          <w:szCs w:val="26"/>
          <w:rtl w:val="0"/>
        </w:rPr>
        <w:t xml:space="preserve"> IEEE Commun. Mag., vol. 55, no. 8, pp. 188–195, 2017. </w:t>
      </w:r>
    </w:p>
    <w:p>
      <w:pPr>
        <w:widowControl w:val="0"/>
        <w:spacing w:after="0" w:line="360" w:lineRule="auto"/>
        <w:jc w:val="both"/>
        <w:rPr>
          <w:rFonts w:hint="default" w:ascii="Times New Roman" w:hAnsi="Times New Roman" w:eastAsia="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18</w:t>
      </w:r>
      <w:r>
        <w:rPr>
          <w:rFonts w:ascii="Times New Roman" w:hAnsi="Times New Roman" w:eastAsia="Times New Roman" w:cs="Times New Roman"/>
          <w:sz w:val="26"/>
          <w:szCs w:val="26"/>
          <w:rtl w:val="0"/>
        </w:rPr>
        <w:t xml:space="preserve">] </w:t>
      </w:r>
      <w:r>
        <w:rPr>
          <w:rFonts w:hint="default" w:ascii="Times New Roman" w:hAnsi="Times New Roman" w:eastAsia="Times New Roman"/>
          <w:sz w:val="26"/>
          <w:szCs w:val="26"/>
          <w:rtl w:val="0"/>
        </w:rPr>
        <w:t xml:space="preserve">C. Xiang et al., </w:t>
      </w:r>
      <w:r>
        <w:rPr>
          <w:rFonts w:hint="default" w:ascii="Times New Roman" w:hAnsi="Times New Roman" w:eastAsia="Times New Roman"/>
          <w:sz w:val="26"/>
          <w:szCs w:val="26"/>
          <w:rtl w:val="0"/>
          <w:lang w:val="en-US"/>
        </w:rPr>
        <w:t>“</w:t>
      </w:r>
      <w:r>
        <w:rPr>
          <w:rFonts w:hint="default" w:ascii="Times New Roman" w:hAnsi="Times New Roman" w:eastAsia="Times New Roman"/>
          <w:i/>
          <w:iCs/>
          <w:sz w:val="26"/>
          <w:szCs w:val="26"/>
          <w:rtl w:val="0"/>
        </w:rPr>
        <w:t>Robust Sub-Meter Level Indoor Localization With a Single WiFi Access Point—Regression Versus Classification,</w:t>
      </w:r>
      <w:r>
        <w:rPr>
          <w:rFonts w:hint="default" w:ascii="Times New Roman" w:hAnsi="Times New Roman" w:eastAsia="Times New Roman"/>
          <w:i/>
          <w:iCs/>
          <w:sz w:val="26"/>
          <w:szCs w:val="26"/>
          <w:rtl w:val="0"/>
          <w:lang w:val="en-US"/>
        </w:rPr>
        <w:t>”</w:t>
      </w:r>
      <w:r>
        <w:rPr>
          <w:rFonts w:hint="default" w:ascii="Times New Roman" w:hAnsi="Times New Roman" w:eastAsia="Times New Roman"/>
          <w:sz w:val="26"/>
          <w:szCs w:val="26"/>
          <w:rtl w:val="0"/>
        </w:rPr>
        <w:t xml:space="preserve"> in IEEE Access, vol. 7, pp. 146309-146321, 2019, doi: 10.1109/ACCESS.2019.2946271.</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19</w:t>
      </w:r>
      <w:r>
        <w:rPr>
          <w:rFonts w:ascii="Times New Roman" w:hAnsi="Times New Roman" w:eastAsia="Times New Roman" w:cs="Times New Roman"/>
          <w:sz w:val="26"/>
          <w:szCs w:val="26"/>
          <w:rtl w:val="0"/>
        </w:rPr>
        <w:t xml:space="preserve">] Shai Shalev-Shwartz, Alon Gonen, and Ohad Shamir </w:t>
      </w:r>
      <w:r>
        <w:rPr>
          <w:rFonts w:ascii="Times New Roman" w:hAnsi="Times New Roman" w:eastAsia="Times New Roman" w:cs="Times New Roman"/>
          <w:i/>
          <w:sz w:val="26"/>
          <w:szCs w:val="26"/>
          <w:rtl w:val="0"/>
        </w:rPr>
        <w:t>“Large-scale convex minimization with a low-rank constraint,”</w:t>
      </w:r>
      <w:r>
        <w:rPr>
          <w:rFonts w:ascii="Times New Roman" w:hAnsi="Times New Roman" w:eastAsia="Times New Roman" w:cs="Times New Roman"/>
          <w:sz w:val="26"/>
          <w:szCs w:val="26"/>
          <w:rtl w:val="0"/>
        </w:rPr>
        <w:t xml:space="preserve"> in Proceedings of the 28th International Conference on International Conference on Machine Learning (ICML’11), pp. 329–336, 2011.</w:t>
      </w:r>
    </w:p>
    <w:p>
      <w:pPr>
        <w:widowControl w:val="0"/>
        <w:spacing w:after="0" w:line="360" w:lineRule="auto"/>
        <w:jc w:val="both"/>
        <w:rPr>
          <w:rFonts w:ascii="Times New Roman" w:hAnsi="Times New Roman" w:eastAsia="Times New Roman" w:cs="Times New Roman"/>
          <w:sz w:val="26"/>
          <w:szCs w:val="26"/>
          <w:rtl w:val="0"/>
        </w:rPr>
      </w:pPr>
    </w:p>
    <w:p>
      <w:pPr>
        <w:widowControl w:val="0"/>
        <w:spacing w:after="0" w:line="360" w:lineRule="auto"/>
        <w:jc w:val="both"/>
      </w:pPr>
      <w:r>
        <w:drawing>
          <wp:inline distT="0" distB="0" distL="114300" distR="114300">
            <wp:extent cx="57054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05475" cy="3381375"/>
                    </a:xfrm>
                    <a:prstGeom prst="rect">
                      <a:avLst/>
                    </a:prstGeom>
                    <a:noFill/>
                    <a:ln>
                      <a:noFill/>
                    </a:ln>
                  </pic:spPr>
                </pic:pic>
              </a:graphicData>
            </a:graphic>
          </wp:inline>
        </w:drawing>
      </w:r>
    </w:p>
    <w:p>
      <w:pPr>
        <w:widowControl w:val="0"/>
        <w:spacing w:after="0" w:line="360" w:lineRule="auto"/>
        <w:jc w:val="both"/>
        <w:rPr>
          <w:rtl w:val="0"/>
        </w:rPr>
      </w:pPr>
      <w:r>
        <w:drawing>
          <wp:inline distT="0" distB="0" distL="114300" distR="114300">
            <wp:extent cx="4095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095750" cy="3400425"/>
                    </a:xfrm>
                    <a:prstGeom prst="rect">
                      <a:avLst/>
                    </a:prstGeom>
                    <a:noFill/>
                    <a:ln>
                      <a:noFill/>
                    </a:ln>
                  </pic:spPr>
                </pic:pic>
              </a:graphicData>
            </a:graphic>
          </wp:inline>
        </w:drawing>
      </w:r>
    </w:p>
    <w:p>
      <w:r>
        <w:rPr>
          <w:rFonts w:ascii="Times New Roman" w:hAnsi="Times New Roman" w:eastAsia="Times New Roman" w:cs="Times New Roman"/>
          <w:sz w:val="26"/>
          <w:szCs w:val="26"/>
          <w:rtl w:val="0"/>
        </w:rPr>
        <w:br w:type="page"/>
      </w:r>
    </w:p>
    <w:p>
      <w:pPr>
        <w:widowControl w:val="0"/>
        <w:spacing w:after="0" w:line="360" w:lineRule="auto"/>
        <w:jc w:val="both"/>
      </w:pPr>
    </w:p>
    <w:p>
      <w:pPr>
        <w:widowControl w:val="0"/>
        <w:spacing w:after="0" w:line="360" w:lineRule="auto"/>
        <w:jc w:val="both"/>
      </w:pPr>
    </w:p>
    <w:p>
      <w:pPr>
        <w:widowControl w:val="0"/>
        <w:spacing w:after="0" w:line="360" w:lineRule="auto"/>
        <w:jc w:val="both"/>
      </w:pPr>
    </w:p>
    <w:p>
      <w:pPr>
        <w:widowControl w:val="0"/>
        <w:spacing w:after="0" w:line="360" w:lineRule="auto"/>
        <w:jc w:val="both"/>
        <w:rPr>
          <w:rtl w:val="0"/>
        </w:rPr>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450" w:hanging="45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43DB4"/>
    <w:rsid w:val="037559B8"/>
    <w:rsid w:val="273C2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D4afiD9Hg/01AkfrcUP6XwV/Q==">CgMxLjAyCGguZ2pkZ3hzOAByITFrclBxQTRIdjI2dW5oOEhmS3k3b2V0aUtTRy0xYjJzZw==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2024-01-16T01:56:00Z</dcterms:created>
  <dc:creator>Vissoft1</dc:creator>
  <cp:lastModifiedBy>Vissoft1</cp:lastModifiedBy>
  <dcterms:modified xsi:type="dcterms:W3CDTF">2024-01-17T10:29:34Z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