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Yes! Based on the dataset description, I’ll suggest 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which parameters to consider for each requirement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and possible new columns to create during ETL processing.</w:t>
      </w:r>
    </w:p>
    <w:p w:rsidR="00EC077A" w:rsidRPr="00EC077A" w:rsidRDefault="00EC077A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77A">
        <w:rPr>
          <w:rFonts w:ascii="Times New Roman" w:eastAsia="Times New Roman" w:hAnsi="Times New Roman" w:cs="Times New Roman"/>
          <w:b/>
          <w:bCs/>
          <w:sz w:val="27"/>
          <w:szCs w:val="27"/>
        </w:rPr>
        <w:t>Mapping Parameters to Each Requirement:</w: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Predicting the Best Time to Put Machines into Maintenance Mode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 variables from all machines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77A">
        <w:rPr>
          <w:rFonts w:ascii="Courier New" w:eastAsia="Times New Roman" w:hAnsi="Courier New" w:cs="Courier New"/>
          <w:sz w:val="20"/>
          <w:szCs w:val="20"/>
        </w:rPr>
        <w:t>StageX.MachineY.VariableZ</w:t>
      </w:r>
      <w:proofErr w:type="spellEnd"/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&amp; Uncontrolled variable values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StageX.Output.MeasurementY.C.Actual</w:t>
      </w:r>
      <w:proofErr w:type="spellEnd"/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StageX.Output.MeasurementY.U.Actual</w:t>
      </w:r>
      <w:proofErr w:type="spellEnd"/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trends in performance decline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(detec</w:t>
      </w:r>
      <w:bookmarkStart w:id="0" w:name="_GoBack"/>
      <w:bookmarkEnd w:id="0"/>
      <w:r w:rsidRPr="00EC077A">
        <w:rPr>
          <w:rFonts w:ascii="Times New Roman" w:eastAsia="Times New Roman" w:hAnsi="Times New Roman" w:cs="Times New Roman"/>
          <w:sz w:val="24"/>
          <w:szCs w:val="24"/>
        </w:rPr>
        <w:t>t deviations over time)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conditions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77A">
        <w:rPr>
          <w:rFonts w:ascii="Courier New" w:eastAsia="Times New Roman" w:hAnsi="Courier New" w:cs="Courier New"/>
          <w:sz w:val="20"/>
          <w:szCs w:val="20"/>
        </w:rPr>
        <w:t>Factory Ambient Temperature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077A">
        <w:rPr>
          <w:rFonts w:ascii="Courier New" w:eastAsia="Times New Roman" w:hAnsi="Courier New" w:cs="Courier New"/>
          <w:sz w:val="20"/>
          <w:szCs w:val="20"/>
        </w:rPr>
        <w:t>Factory Ambient Humidity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Degradation Score: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Pr="00EC077A">
        <w:rPr>
          <w:rFonts w:ascii="Courier New" w:eastAsia="Times New Roman" w:hAnsi="Courier New" w:cs="Courier New"/>
          <w:sz w:val="20"/>
          <w:szCs w:val="20"/>
        </w:rPr>
        <w:t>Actual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values with historical trends.</w:t>
      </w:r>
    </w:p>
    <w:p w:rsidR="00EC077A" w:rsidRPr="00EC077A" w:rsidRDefault="00EC077A" w:rsidP="00EC0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Mean Time </w:t>
      </w:r>
      <w:proofErr w:type="gramStart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Failures (MTBF):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Compute based on machine downtime anomalies.</w:t>
      </w:r>
    </w:p>
    <w:p w:rsidR="00EC077A" w:rsidRPr="00EC077A" w:rsidRDefault="00EC077A" w:rsidP="00EC0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Operational Hours: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Track total runtime of each machine before </w:t>
      </w:r>
      <w:proofErr w:type="gramStart"/>
      <w:r w:rsidRPr="00EC077A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gramEnd"/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drops.</w:t>
      </w:r>
    </w:p>
    <w:p w:rsidR="00EC077A" w:rsidRPr="00EC077A" w:rsidRDefault="00EC077A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Identifying When Machines Operate at Best Performance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parameters at each stage</w:t>
      </w:r>
    </w:p>
    <w:p w:rsidR="00EC077A" w:rsidRPr="00EC077A" w:rsidRDefault="00EC077A" w:rsidP="00EC0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Output measurements from the first stage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(important as they directly impact later stages)</w:t>
      </w:r>
    </w:p>
    <w:p w:rsidR="00EC077A" w:rsidRPr="00EC077A" w:rsidRDefault="00EC077A" w:rsidP="00EC0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Setpoints</w:t>
      </w:r>
      <w:proofErr w:type="spellEnd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Actual values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StageX.Output.MeasurementY.C.Setpoint</w:t>
      </w:r>
      <w:proofErr w:type="spellEnd"/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proofErr w:type="spellStart"/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StageX.Output.MeasurementY.C.Actual</w:t>
      </w:r>
      <w:proofErr w:type="spellEnd"/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Deviation from </w:t>
      </w:r>
      <w:proofErr w:type="spellStart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Setpoint</w:t>
      </w:r>
      <w:proofErr w:type="spellEnd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Score: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077A">
        <w:rPr>
          <w:rFonts w:ascii="Courier New" w:eastAsia="Times New Roman" w:hAnsi="Courier New" w:cs="Courier New"/>
          <w:sz w:val="20"/>
          <w:szCs w:val="20"/>
        </w:rPr>
        <w:t>abs(</w:t>
      </w:r>
      <w:proofErr w:type="spellStart"/>
      <w:proofErr w:type="gramEnd"/>
      <w:r w:rsidRPr="00EC077A">
        <w:rPr>
          <w:rFonts w:ascii="Courier New" w:eastAsia="Times New Roman" w:hAnsi="Courier New" w:cs="Courier New"/>
          <w:sz w:val="20"/>
          <w:szCs w:val="20"/>
        </w:rPr>
        <w:t>Setpoint</w:t>
      </w:r>
      <w:proofErr w:type="spellEnd"/>
      <w:r w:rsidRPr="00EC077A">
        <w:rPr>
          <w:rFonts w:ascii="Courier New" w:eastAsia="Times New Roman" w:hAnsi="Courier New" w:cs="Courier New"/>
          <w:sz w:val="20"/>
          <w:szCs w:val="20"/>
        </w:rPr>
        <w:t xml:space="preserve"> - Actual)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, smaller is better.</w:t>
      </w:r>
    </w:p>
    <w:p w:rsidR="00EC077A" w:rsidRPr="00EC077A" w:rsidRDefault="00EC077A" w:rsidP="00EC0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Ratio: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77A">
        <w:rPr>
          <w:rFonts w:ascii="Courier New" w:eastAsia="Times New Roman" w:hAnsi="Courier New" w:cs="Courier New"/>
          <w:sz w:val="20"/>
          <w:szCs w:val="20"/>
        </w:rPr>
        <w:t>(Output Flow Rate / Input Raw Material)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077A" w:rsidRPr="00EC077A" w:rsidRDefault="00EC077A" w:rsidP="00EC0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Rolling Average of Performance Metrics: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Capture stable, high-efficiency periods.</w:t>
      </w:r>
    </w:p>
    <w:p w:rsidR="00EC077A" w:rsidRPr="00EC077A" w:rsidRDefault="00EC077A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Detecting Anomalies in the Manufacturing Process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&amp; Uncontrolled variables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Combiner stage process parameters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(potential sources of fluctuations)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Output measurements from both stages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trends in machine outputs and environmental conditions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Z-Score / Standard Deviation-based Anomaly Detection: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Flag sudden deviations.</w:t>
      </w:r>
    </w:p>
    <w:p w:rsidR="00EC077A" w:rsidRPr="00EC077A" w:rsidRDefault="00EC077A" w:rsidP="00EC0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 Smoothing: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Detect abrupt fluctuations.</w:t>
      </w:r>
    </w:p>
    <w:p w:rsidR="00EC077A" w:rsidRPr="00EC077A" w:rsidRDefault="00EC077A" w:rsidP="00EC0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Drift Detection in Measurements: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Track long-term parameter changes.</w:t>
      </w:r>
    </w:p>
    <w:p w:rsidR="00EC077A" w:rsidRPr="00EC077A" w:rsidRDefault="00EC077A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Optimizing Parameters for Overall Performance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All Process Variables from Each Machine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Combiner stage outputs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(where machines 1-3 merge)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Factory environmental conditions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Setpoint</w:t>
      </w:r>
      <w:proofErr w:type="spellEnd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Actual deviations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Multivariate Optimization Analysis: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Find parameter values that maximize throughput.</w:t>
      </w:r>
    </w:p>
    <w:p w:rsidR="00EC077A" w:rsidRPr="00EC077A" w:rsidRDefault="00EC077A" w:rsidP="00EC0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Models: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Predict best process parameters based on historical efficiency.</w:t>
      </w:r>
    </w:p>
    <w:p w:rsidR="00EC077A" w:rsidRPr="00EC077A" w:rsidRDefault="00EC077A" w:rsidP="00EC0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 Scores: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Identify the most critical factors for optimization.</w:t>
      </w:r>
    </w:p>
    <w:p w:rsidR="00EC077A" w:rsidRPr="00EC077A" w:rsidRDefault="00EC077A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77A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EC077A" w:rsidRPr="00EC077A" w:rsidRDefault="00EC077A" w:rsidP="00EC07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Would you like me to design </w:t>
      </w:r>
      <w:proofErr w:type="spellStart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ETL scripts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to generate these new features?</w:t>
      </w:r>
    </w:p>
    <w:p w:rsidR="00EC077A" w:rsidRPr="00EC077A" w:rsidRDefault="00EC077A" w:rsidP="00EC07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sz w:val="24"/>
          <w:szCs w:val="24"/>
        </w:rPr>
        <w:t>Do you need a specific focus (e.g., anomaly detection first)? 🚀</w:t>
      </w:r>
    </w:p>
    <w:p w:rsidR="00EC077A" w:rsidRDefault="00EC077A"/>
    <w:sectPr w:rsidR="00EC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6241"/>
    <w:multiLevelType w:val="multilevel"/>
    <w:tmpl w:val="5CD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143C7"/>
    <w:multiLevelType w:val="multilevel"/>
    <w:tmpl w:val="DC3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C7ECE"/>
    <w:multiLevelType w:val="multilevel"/>
    <w:tmpl w:val="E4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270A2"/>
    <w:multiLevelType w:val="multilevel"/>
    <w:tmpl w:val="934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718C1"/>
    <w:multiLevelType w:val="multilevel"/>
    <w:tmpl w:val="A8A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C521F2"/>
    <w:multiLevelType w:val="multilevel"/>
    <w:tmpl w:val="0CC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C3E3E"/>
    <w:multiLevelType w:val="multilevel"/>
    <w:tmpl w:val="36B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842C8E"/>
    <w:multiLevelType w:val="multilevel"/>
    <w:tmpl w:val="04A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CC2E0B"/>
    <w:multiLevelType w:val="multilevel"/>
    <w:tmpl w:val="2B8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7A"/>
    <w:rsid w:val="007B0BEF"/>
    <w:rsid w:val="00E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0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7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07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7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0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7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07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2025-03-26T06:02:00Z</dcterms:created>
  <dcterms:modified xsi:type="dcterms:W3CDTF">2025-03-26T08:47:00Z</dcterms:modified>
</cp:coreProperties>
</file>