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C4B6" w14:textId="77777777" w:rsidR="000E25E5" w:rsidRDefault="00C95C01">
      <w:pPr>
        <w:pStyle w:val="NormalWeb"/>
        <w:shd w:val="clear" w:color="auto" w:fill="FFFFFF"/>
        <w:jc w:val="center"/>
        <w:rPr>
          <w:rFonts w:eastAsia="sans-serif"/>
          <w:color w:val="555555"/>
          <w:sz w:val="28"/>
          <w:szCs w:val="28"/>
        </w:rPr>
      </w:pPr>
      <w:r>
        <w:rPr>
          <w:rFonts w:eastAsia="sans-serif"/>
          <w:color w:val="555555"/>
          <w:sz w:val="28"/>
          <w:szCs w:val="28"/>
          <w:shd w:val="clear" w:color="auto" w:fill="FFFFFF"/>
        </w:rPr>
        <w:t>“Ng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kia ch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ẳ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giũa ch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ẳ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mài,</w:t>
      </w:r>
    </w:p>
    <w:p w14:paraId="19325143" w14:textId="77777777" w:rsidR="000E25E5" w:rsidRDefault="00C95C01">
      <w:pPr>
        <w:pStyle w:val="NormalWeb"/>
        <w:shd w:val="clear" w:color="auto" w:fill="FFFFFF"/>
        <w:jc w:val="center"/>
        <w:rPr>
          <w:rFonts w:eastAsia="sans-serif"/>
          <w:color w:val="555555"/>
          <w:sz w:val="28"/>
          <w:szCs w:val="28"/>
        </w:rPr>
      </w:pPr>
      <w:r>
        <w:rPr>
          <w:rFonts w:eastAsia="sans-serif"/>
          <w:color w:val="555555"/>
          <w:sz w:val="28"/>
          <w:szCs w:val="28"/>
          <w:shd w:val="clear" w:color="auto" w:fill="FFFFFF"/>
        </w:rPr>
        <w:t>Cũng thành vô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ng, cũng hoài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đi”</w:t>
      </w:r>
    </w:p>
    <w:p w14:paraId="3A643455" w14:textId="77777777" w:rsidR="000E25E5" w:rsidRDefault="00C95C01">
      <w:pPr>
        <w:pStyle w:val="NormalWeb"/>
        <w:shd w:val="clear" w:color="auto" w:fill="FFFFFF"/>
        <w:jc w:val="both"/>
        <w:rPr>
          <w:rFonts w:eastAsia="sans-serif"/>
          <w:color w:val="555555"/>
          <w:sz w:val="28"/>
          <w:szCs w:val="28"/>
        </w:rPr>
      </w:pPr>
      <w:r>
        <w:rPr>
          <w:rFonts w:eastAsia="sans-serif"/>
          <w:color w:val="555555"/>
          <w:sz w:val="28"/>
          <w:szCs w:val="28"/>
          <w:shd w:val="clear" w:color="auto" w:fill="FFFFFF"/>
        </w:rPr>
        <w:t>Qu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là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l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vàng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c giàu hình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nh, giàu ý nghĩa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ề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vi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giáo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con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i.</w:t>
      </w:r>
    </w:p>
    <w:p w14:paraId="3138752D" w14:textId="77777777" w:rsidR="000E25E5" w:rsidRDefault="00C95C01">
      <w:pPr>
        <w:pStyle w:val="NormalWeb"/>
        <w:shd w:val="clear" w:color="auto" w:fill="FFFFFF"/>
        <w:jc w:val="both"/>
        <w:rPr>
          <w:rFonts w:eastAsia="sans-serif"/>
          <w:color w:val="555555"/>
          <w:sz w:val="28"/>
          <w:szCs w:val="28"/>
          <w:lang w:val="vi-VN"/>
        </w:rPr>
      </w:pPr>
      <w:r>
        <w:rPr>
          <w:rFonts w:eastAsia="sans-serif"/>
          <w:color w:val="555555"/>
          <w:sz w:val="28"/>
          <w:szCs w:val="28"/>
          <w:shd w:val="clear" w:color="auto" w:fill="FFFFFF"/>
        </w:rPr>
        <w:t>Trư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ớ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,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hình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nh 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cho ta n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ghĩ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món trang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ứ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long lanh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,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ẹ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p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ắ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t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và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quý giá. Câu ca dao 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cho ta nghĩ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quá trình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, mài giũa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th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ừ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lúc 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c còn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ẩ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trong viên đá thô sơ,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m thư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cho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khi hình thành 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trong sáng l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p lánh.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Ở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đâ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y,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ừ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ca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i công trình mài giũa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y,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ồ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th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i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cũng cho ta bi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t r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ằ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n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u không c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ó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mài giũa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c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a ngư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i th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kia thì làm sao có th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hình thành đư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quý. Như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ậ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 n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u không có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mài giũa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thành 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c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 thì viên đá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ẫ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là viên đá vô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và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ch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ẳ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ng có giá tr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ị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.</w:t>
      </w:r>
    </w:p>
    <w:p w14:paraId="5DF40016" w14:textId="3ABAEB3A" w:rsidR="000E25E5" w:rsidRDefault="00C95C01">
      <w:pPr>
        <w:pStyle w:val="NormalWeb"/>
        <w:shd w:val="clear" w:color="auto" w:fill="FFFFFF"/>
        <w:jc w:val="both"/>
        <w:rPr>
          <w:rFonts w:eastAsia="sans-serif"/>
          <w:color w:val="555555"/>
          <w:sz w:val="28"/>
          <w:szCs w:val="28"/>
        </w:rPr>
      </w:pPr>
      <w:r>
        <w:rPr>
          <w:rFonts w:eastAsia="sans-serif"/>
          <w:color w:val="555555"/>
          <w:sz w:val="28"/>
          <w:szCs w:val="28"/>
          <w:shd w:val="clear" w:color="auto" w:fill="FFFFFF"/>
        </w:rPr>
        <w:t>Câu ca dao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đ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ồ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ng th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i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cho ta nghĩ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ề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con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i.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ừ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nh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ỏ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, n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u không qua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giáo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gia đình và nhà trư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ng, ta cũng như viên đá  vô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kia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mà thôi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.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Nói cách khác,ta ph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coi tr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công lao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n,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ỗ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cha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ẹ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và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 cô, ph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coi tr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công vi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n, ý th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ứ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vươn lên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thân. Ta ph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nguy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mài giũa,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ể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ở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thành 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sáng, nghĩa là thành con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ẹ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p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ề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ặ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t. </w:t>
      </w:r>
      <w:r w:rsidR="0011613D">
        <w:rPr>
          <w:rFonts w:eastAsia="sans-serif"/>
          <w:color w:val="555555"/>
          <w:sz w:val="28"/>
          <w:szCs w:val="28"/>
          <w:shd w:val="clear" w:color="auto" w:fill="FFFFFF"/>
        </w:rPr>
        <w:t>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ài năng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con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cũng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ậ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y,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ề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u ph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do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ậ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p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mà có.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ặ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dù “thiên tài 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ẩ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m sinh” là do có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ẵ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nhưng n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u ta bi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ồ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dư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ỡ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ng,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n thêm, tài năng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ẽ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ngày c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à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tinh vi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ắ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o,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ẽ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vư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ậ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và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đáng trân tr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ng.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l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i, có tài năng mà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ỷ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l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i, không quan tâm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thì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ngày k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hông xa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tài năng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cũn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g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s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ẽ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l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tàn.</w:t>
      </w:r>
    </w:p>
    <w:p w14:paraId="74B4236E" w14:textId="46C3497A" w:rsidR="000E25E5" w:rsidRDefault="00C95C01">
      <w:pPr>
        <w:pStyle w:val="NormalWeb"/>
        <w:shd w:val="clear" w:color="auto" w:fill="FFFFFF"/>
        <w:jc w:val="both"/>
        <w:rPr>
          <w:rFonts w:eastAsia="sans-serif"/>
          <w:color w:val="555555"/>
          <w:sz w:val="28"/>
          <w:szCs w:val="28"/>
        </w:rPr>
      </w:pPr>
      <w:r>
        <w:rPr>
          <w:rFonts w:eastAsia="sans-serif"/>
          <w:color w:val="555555"/>
          <w:sz w:val="28"/>
          <w:szCs w:val="28"/>
          <w:shd w:val="clear" w:color="auto" w:fill="FFFFFF"/>
        </w:rPr>
        <w:t>Thật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v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ậ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y,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thông minh 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ẩ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m sinh và 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ch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ẹ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p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sinh là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c sáng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nhưng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chưa đư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mài giũa. N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u bi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 chú tr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vi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n, mài giũa, bao 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ồ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m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vi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t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và thái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ộ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tích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dư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ớ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ự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hư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ớ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ẫ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c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 cha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ẹ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và th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 cô ch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ắ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ch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ắ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n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r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ằ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ng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viên ng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ẩ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m sinh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y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ẽ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sáng lên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ẹ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p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ẽ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, l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ấ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p lánh và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đư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ợ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c m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 ngư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ờ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quý m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ế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n, tôn tr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ọ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ng.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Trái l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ạ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i, dù thông minh,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ôn hòa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nhưng không qua rèn luy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ệ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n, lâu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 s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ẽ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thoái hó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a và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tr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ở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nên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vô d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ụ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ng không còn giá tr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ị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như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b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an đ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ầ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>u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 n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>ữ</w:t>
      </w:r>
      <w:r>
        <w:rPr>
          <w:rFonts w:eastAsia="sans-serif"/>
          <w:color w:val="555555"/>
          <w:sz w:val="28"/>
          <w:szCs w:val="28"/>
          <w:shd w:val="clear" w:color="auto" w:fill="FFFFFF"/>
          <w:lang w:val="vi-VN"/>
        </w:rPr>
        <w:t xml:space="preserve">a </w:t>
      </w:r>
      <w:r>
        <w:rPr>
          <w:rFonts w:eastAsia="sans-serif"/>
          <w:color w:val="555555"/>
          <w:sz w:val="28"/>
          <w:szCs w:val="28"/>
          <w:shd w:val="clear" w:color="auto" w:fill="FFFFFF"/>
        </w:rPr>
        <w:t xml:space="preserve">. </w:t>
      </w:r>
    </w:p>
    <w:p w14:paraId="3DC03231" w14:textId="77777777" w:rsidR="000E25E5" w:rsidRDefault="000E25E5">
      <w:pPr>
        <w:rPr>
          <w:rFonts w:ascii="Times New Roman" w:hAnsi="Times New Roman" w:cs="Times New Roman"/>
          <w:sz w:val="28"/>
          <w:szCs w:val="28"/>
        </w:rPr>
      </w:pPr>
    </w:p>
    <w:sectPr w:rsidR="000E25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7860C6"/>
    <w:rsid w:val="000E25E5"/>
    <w:rsid w:val="0011613D"/>
    <w:rsid w:val="00C95C01"/>
    <w:rsid w:val="637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B1A04"/>
  <w15:docId w15:val="{FA785C62-961E-4E35-A6F4-E4BB893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A515-56G</dc:creator>
  <cp:lastModifiedBy>Truong An Dinh</cp:lastModifiedBy>
  <cp:revision>3</cp:revision>
  <dcterms:created xsi:type="dcterms:W3CDTF">2022-03-13T12:36:00Z</dcterms:created>
  <dcterms:modified xsi:type="dcterms:W3CDTF">2022-03-13T13:27:00Z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54ED5DFF0BE2474CB2E6DCCA4C1F6605</vt:lpwstr>
  </property>
</Properties>
</file>