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A6FD" w14:textId="08296406" w:rsidR="006C5376" w:rsidRPr="008E7C4D" w:rsidRDefault="006C5376" w:rsidP="008E7C4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E7C4D">
        <w:rPr>
          <w:rFonts w:asciiTheme="majorHAnsi" w:hAnsiTheme="majorHAnsi" w:cstheme="majorHAnsi"/>
          <w:b/>
          <w:bCs/>
          <w:sz w:val="26"/>
          <w:szCs w:val="26"/>
          <w:lang w:val="en-US"/>
        </w:rPr>
        <w:t>LAB 3: MULTIPLE LINEAR REGRESSION</w:t>
      </w:r>
      <w:r w:rsidR="008E7C4D">
        <w:rPr>
          <w:rStyle w:val="FootnoteReference"/>
          <w:rFonts w:asciiTheme="majorHAnsi" w:hAnsiTheme="majorHAnsi" w:cstheme="majorHAnsi"/>
          <w:b/>
          <w:bCs/>
          <w:sz w:val="26"/>
          <w:szCs w:val="26"/>
          <w:lang w:val="en-US"/>
        </w:rPr>
        <w:footnoteReference w:id="1"/>
      </w:r>
    </w:p>
    <w:p w14:paraId="6BCD2826" w14:textId="77777777" w:rsidR="006C5376" w:rsidRDefault="006C5376" w:rsidP="006C5376">
      <w:pPr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  <w:t>Problem 1.</w:t>
      </w:r>
      <w:r w:rsidRPr="004056F6"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  <w:t xml:space="preserve"> </w:t>
      </w:r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>A hospital administrator wished to study the relation between patient satisfaction (Y) and patient’s age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</m:oMath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>, in years), severity of illness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</m:oMath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>, an index), and anxiety level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, an index). The administrator randomly selected 46 patients and collected the data presented below, where larger values of Y, 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</m:oMath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are, respe</w:t>
      </w:r>
      <w:proofErr w:type="spellStart"/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>ctively</w:t>
      </w:r>
      <w:proofErr w:type="spellEnd"/>
      <w:r w:rsidRPr="00734E06">
        <w:rPr>
          <w:rFonts w:asciiTheme="majorHAnsi" w:hAnsiTheme="majorHAnsi" w:cstheme="majorHAnsi"/>
          <w:color w:val="242021"/>
          <w:sz w:val="26"/>
          <w:szCs w:val="26"/>
          <w:lang w:val="en-US"/>
        </w:rPr>
        <w:t>, associated with more satisfaction, increased severity of illness, and more anxiety.</w:t>
      </w:r>
    </w:p>
    <w:p w14:paraId="388A3DC1" w14:textId="77777777" w:rsidR="006C5376" w:rsidRDefault="006C5376" w:rsidP="006C5376">
      <w:pPr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DADB4D" wp14:editId="4E1BC362">
            <wp:extent cx="5731510" cy="1135380"/>
            <wp:effectExtent l="0" t="0" r="254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A02" w14:textId="77777777" w:rsidR="006C5376" w:rsidRPr="00EB382E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EB382E">
        <w:rPr>
          <w:rFonts w:asciiTheme="majorHAnsi" w:hAnsiTheme="majorHAnsi" w:cstheme="majorHAnsi"/>
          <w:color w:val="242021"/>
          <w:sz w:val="26"/>
          <w:szCs w:val="26"/>
          <w:lang w:val="en-US"/>
        </w:rPr>
        <w:t>a. Prepare a dot plot for each of the predictor variables. Are any noteworthy features revealed by these plots?</w:t>
      </w:r>
    </w:p>
    <w:p w14:paraId="227120DA" w14:textId="77777777" w:rsidR="006C5376" w:rsidRPr="00EB382E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EB382E">
        <w:rPr>
          <w:rFonts w:asciiTheme="majorHAnsi" w:hAnsiTheme="majorHAnsi" w:cstheme="majorHAnsi"/>
          <w:color w:val="242021"/>
          <w:sz w:val="26"/>
          <w:szCs w:val="26"/>
          <w:lang w:val="en-US"/>
        </w:rPr>
        <w:t>b. Obtain the scatter plot matrix and the correlation matrix. Interpret these and state your principal findings.</w:t>
      </w:r>
    </w:p>
    <w:p w14:paraId="690601AA" w14:textId="77777777" w:rsidR="006C5376" w:rsidRPr="00EB382E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EB382E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c. Calculate coefficients in regression model for three predictor variables and state the estimated regression function. How is 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</m:oMath>
      <w:r w:rsidRPr="00EB382E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interpreted here?</w:t>
      </w:r>
    </w:p>
    <w:p w14:paraId="267AD8FC" w14:textId="77777777" w:rsidR="006C5376" w:rsidRPr="00106675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>d. Obtain the residuals and prepare a box plot of the residuals. Do there appear to be any outliers?</w:t>
      </w:r>
    </w:p>
    <w:p w14:paraId="51E3098C" w14:textId="77777777" w:rsidR="006C5376" w:rsidRPr="00106675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e. Plot the residuals against </w:t>
      </w:r>
      <m:oMath>
        <m:acc>
          <m:accPr>
            <m:ctrlP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Y</m:t>
            </m:r>
          </m:e>
        </m:acc>
      </m:oMath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, each of the predictor variables, and each two-factor interaction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>term on separate graphs. Also prepare a normal probability plot. Interpret your plots and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>summarize your findings.</w:t>
      </w:r>
    </w:p>
    <w:p w14:paraId="0DF21D13" w14:textId="77777777" w:rsidR="006C5376" w:rsidRPr="00106675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f. </w:t>
      </w:r>
      <w:r w:rsidRPr="00683FD9">
        <w:rPr>
          <w:rFonts w:asciiTheme="majorHAnsi" w:hAnsiTheme="majorHAnsi" w:cstheme="majorHAnsi"/>
          <w:color w:val="242021"/>
          <w:sz w:val="26"/>
          <w:szCs w:val="26"/>
          <w:lang w:val="en-US"/>
        </w:rPr>
        <w:t>Test whether there is a regression relation; use α = .10. State the alternatives, decision rule,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683FD9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and conclusion. What does your test imply about 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683FD9">
        <w:rPr>
          <w:rFonts w:asciiTheme="majorHAnsi" w:hAnsiTheme="majorHAnsi" w:cstheme="majorHAnsi"/>
          <w:color w:val="242021"/>
          <w:sz w:val="26"/>
          <w:szCs w:val="26"/>
          <w:lang w:val="en-US"/>
        </w:rPr>
        <w:t>? What is the P-value of the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683FD9">
        <w:rPr>
          <w:rFonts w:asciiTheme="majorHAnsi" w:hAnsiTheme="majorHAnsi" w:cstheme="majorHAnsi"/>
          <w:color w:val="242021"/>
          <w:sz w:val="26"/>
          <w:szCs w:val="26"/>
          <w:lang w:val="en-US"/>
        </w:rPr>
        <w:t>test?</w:t>
      </w:r>
    </w:p>
    <w:p w14:paraId="1C5213E2" w14:textId="77777777" w:rsidR="006C5376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g. Conduct the Breusch-Pagan test for constancy of the error variance, assuming log </w:t>
      </w:r>
      <m:oMath>
        <m:sSubSup>
          <m:sSubSup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σ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p>
        </m:sSubSup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γ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γ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γ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γ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; use </w:t>
      </w:r>
      <m:oMath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α = .01</m:t>
        </m:r>
      </m:oMath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>. State the alternatives, decision rule, and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106675">
        <w:rPr>
          <w:rFonts w:asciiTheme="majorHAnsi" w:hAnsiTheme="majorHAnsi" w:cstheme="majorHAnsi"/>
          <w:color w:val="242021"/>
          <w:sz w:val="26"/>
          <w:szCs w:val="26"/>
          <w:lang w:val="en-US"/>
        </w:rPr>
        <w:t>conclusion.</w:t>
      </w:r>
    </w:p>
    <w:p w14:paraId="13D17E80" w14:textId="77777777" w:rsidR="006C5376" w:rsidRPr="00106675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</w:p>
    <w:p w14:paraId="66EEAD38" w14:textId="29619610" w:rsidR="006C5376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E16CA1"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  <w:t xml:space="preserve">Problem </w:t>
      </w:r>
      <w:r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  <w:t>2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. Refer to the </w:t>
      </w:r>
      <w:proofErr w:type="spellStart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SENIC</w:t>
      </w:r>
      <w:proofErr w:type="spellEnd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data set in Appendix </w:t>
      </w:r>
      <w:proofErr w:type="spellStart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C.1</w:t>
      </w:r>
      <w:proofErr w:type="spellEnd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. Two models have been proposed for </w:t>
      </w:r>
      <w:r w:rsidRPr="0067562C">
        <w:rPr>
          <w:rFonts w:asciiTheme="majorHAnsi" w:hAnsiTheme="majorHAnsi" w:cstheme="majorHAnsi"/>
          <w:b/>
          <w:bCs/>
          <w:color w:val="242021"/>
          <w:sz w:val="26"/>
          <w:szCs w:val="26"/>
          <w:lang w:val="en-US"/>
        </w:rPr>
        <w:t>predicting the average length of patient stay in a hospital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(</w:t>
      </w:r>
      <m:oMath>
        <m:r>
          <w:rPr>
            <w:rFonts w:ascii="Cambria Math" w:hAnsi="Cambria Math" w:cstheme="majorHAnsi"/>
            <w:color w:val="242021"/>
            <w:sz w:val="26"/>
            <w:szCs w:val="26"/>
            <w:lang w:val="en-US"/>
          </w:rPr>
          <m:t>Y</m:t>
        </m:r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). </w:t>
      </w:r>
    </w:p>
    <w:p w14:paraId="6D782A70" w14:textId="326E5B57" w:rsidR="006C5376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-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Model I </w:t>
      </w:r>
      <w:proofErr w:type="gramStart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utilizes</w:t>
      </w:r>
      <w:proofErr w:type="gramEnd"/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as predictor variables age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),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infection risk</w:t>
      </w:r>
      <w:r w:rsidR="00395757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), and available facilities and services</w:t>
      </w:r>
      <w:r w:rsidR="00395757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). </w:t>
      </w:r>
    </w:p>
    <w:p w14:paraId="3600F683" w14:textId="365F546E" w:rsidR="006C5376" w:rsidRPr="00360EE0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lastRenderedPageBreak/>
        <w:t xml:space="preserve">-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Model II uses as predictor variables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number of beds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1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), infection risk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2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), and available facilities and services (</w:t>
      </w:r>
      <m:oMath>
        <m:sSub>
          <m:sSubPr>
            <m:ctrlPr>
              <w:rPr>
                <w:rFonts w:ascii="Cambria Math" w:hAnsi="Cambria Math" w:cstheme="majorHAnsi"/>
                <w:i/>
                <w:color w:val="242021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3</m:t>
            </m:r>
          </m:sub>
        </m:sSub>
      </m:oMath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).</w:t>
      </w:r>
    </w:p>
    <w:p w14:paraId="5DFDC1C0" w14:textId="77777777" w:rsidR="006C5376" w:rsidRPr="00360EE0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a. Prepare a 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>dot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plot for each of the predictor variables. What information do these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plots provide?</w:t>
      </w:r>
    </w:p>
    <w:p w14:paraId="6AFECB7F" w14:textId="77777777" w:rsidR="006C5376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b. Obtain the scatter plot matrix and the correlation matrix for each proposed model. Interpret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360EE0">
        <w:rPr>
          <w:rFonts w:asciiTheme="majorHAnsi" w:hAnsiTheme="majorHAnsi" w:cstheme="majorHAnsi"/>
          <w:color w:val="242021"/>
          <w:sz w:val="26"/>
          <w:szCs w:val="26"/>
          <w:lang w:val="en-US"/>
        </w:rPr>
        <w:t>these and state your principal findings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>.</w:t>
      </w:r>
    </w:p>
    <w:p w14:paraId="4BD1C4CB" w14:textId="3045D03A" w:rsidR="006C5376" w:rsidRPr="00FF674D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c. For each of the two proposed models, fit first-order regression model (6.5) with three predictor variables</w:t>
      </w:r>
      <w:r w:rsidR="00395757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using R’s function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.</w:t>
      </w:r>
    </w:p>
    <w:p w14:paraId="49776AC0" w14:textId="640F59BC" w:rsidR="006C5376" w:rsidRPr="00FF674D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d. Calculate R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>-squared</w:t>
      </w:r>
      <w:r w:rsidR="008E4076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, adjusted </w:t>
      </w:r>
      <w:r w:rsidR="008E4076"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R</w:t>
      </w:r>
      <w:r w:rsidR="008E4076">
        <w:rPr>
          <w:rFonts w:asciiTheme="majorHAnsi" w:hAnsiTheme="majorHAnsi" w:cstheme="majorHAnsi"/>
          <w:color w:val="242021"/>
          <w:sz w:val="26"/>
          <w:szCs w:val="26"/>
          <w:lang w:val="en-US"/>
        </w:rPr>
        <w:t>-squared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for each model. </w:t>
      </w:r>
      <w:r w:rsidRPr="00D55570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What do </w:t>
      </w:r>
      <w:r w:rsidR="008E4076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they </w:t>
      </w:r>
      <w:r w:rsidRPr="00D55570">
        <w:rPr>
          <w:rFonts w:asciiTheme="majorHAnsi" w:hAnsiTheme="majorHAnsi" w:cstheme="majorHAnsi"/>
          <w:color w:val="242021"/>
          <w:sz w:val="26"/>
          <w:szCs w:val="26"/>
          <w:lang w:val="en-US"/>
        </w:rPr>
        <w:t>indicate here?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Is one model clearly preferable in terms of this measure?</w:t>
      </w:r>
    </w:p>
    <w:p w14:paraId="05471AC6" w14:textId="77777777" w:rsidR="006C5376" w:rsidRDefault="006C5376" w:rsidP="006C5376">
      <w:pPr>
        <w:rPr>
          <w:rFonts w:asciiTheme="majorHAnsi" w:hAnsiTheme="majorHAnsi" w:cstheme="majorHAnsi"/>
          <w:color w:val="242021"/>
          <w:sz w:val="26"/>
          <w:szCs w:val="26"/>
          <w:lang w:val="en-US"/>
        </w:rPr>
      </w:pP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e. For each model, obtain the residuals and plot them against </w:t>
      </w:r>
      <m:oMath>
        <m:acc>
          <m:accPr>
            <m:ctrlP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color w:val="242021"/>
                <w:sz w:val="26"/>
                <w:szCs w:val="26"/>
                <w:lang w:val="en-US"/>
              </w:rPr>
              <m:t>Y</m:t>
            </m:r>
          </m:e>
        </m:acc>
      </m:oMath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, each of the three predictor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variables, and each of the two-factor interaction terms. Also prepare a normal probability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plot of the residuals for each of the two fitted models. Interpret your plots and state your</w:t>
      </w:r>
      <w:r>
        <w:rPr>
          <w:rFonts w:asciiTheme="majorHAnsi" w:hAnsiTheme="majorHAnsi" w:cstheme="majorHAnsi"/>
          <w:color w:val="242021"/>
          <w:sz w:val="26"/>
          <w:szCs w:val="26"/>
          <w:lang w:val="en-US"/>
        </w:rPr>
        <w:t xml:space="preserve"> </w:t>
      </w:r>
      <w:r w:rsidRPr="00FF674D">
        <w:rPr>
          <w:rFonts w:asciiTheme="majorHAnsi" w:hAnsiTheme="majorHAnsi" w:cstheme="majorHAnsi"/>
          <w:color w:val="242021"/>
          <w:sz w:val="26"/>
          <w:szCs w:val="26"/>
          <w:lang w:val="en-US"/>
        </w:rPr>
        <w:t>findings. Is one model clearly more appropriate than the other?</w:t>
      </w:r>
    </w:p>
    <w:p w14:paraId="116D3F48" w14:textId="62D24791" w:rsidR="006A0BA7" w:rsidRPr="008E7C4D" w:rsidRDefault="008E7C4D" w:rsidP="008E7C4D">
      <w:pPr>
        <w:jc w:val="center"/>
        <w:rPr>
          <w:b/>
          <w:bCs/>
          <w:lang w:val="en-US"/>
        </w:rPr>
      </w:pPr>
      <w:r w:rsidRPr="008E7C4D">
        <w:rPr>
          <w:b/>
          <w:bCs/>
          <w:lang w:val="en-US"/>
        </w:rPr>
        <w:t>-- END --</w:t>
      </w:r>
    </w:p>
    <w:sectPr w:rsidR="006A0BA7" w:rsidRPr="008E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2A99" w14:textId="77777777" w:rsidR="00FB2785" w:rsidRDefault="00FB2785" w:rsidP="008E7C4D">
      <w:pPr>
        <w:spacing w:after="0" w:line="240" w:lineRule="auto"/>
      </w:pPr>
      <w:r>
        <w:separator/>
      </w:r>
    </w:p>
  </w:endnote>
  <w:endnote w:type="continuationSeparator" w:id="0">
    <w:p w14:paraId="337480D3" w14:textId="77777777" w:rsidR="00FB2785" w:rsidRDefault="00FB2785" w:rsidP="008E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81E1" w14:textId="77777777" w:rsidR="00FB2785" w:rsidRDefault="00FB2785" w:rsidP="008E7C4D">
      <w:pPr>
        <w:spacing w:after="0" w:line="240" w:lineRule="auto"/>
      </w:pPr>
      <w:r>
        <w:separator/>
      </w:r>
    </w:p>
  </w:footnote>
  <w:footnote w:type="continuationSeparator" w:id="0">
    <w:p w14:paraId="3D434757" w14:textId="77777777" w:rsidR="00FB2785" w:rsidRDefault="00FB2785" w:rsidP="008E7C4D">
      <w:pPr>
        <w:spacing w:after="0" w:line="240" w:lineRule="auto"/>
      </w:pPr>
      <w:r>
        <w:continuationSeparator/>
      </w:r>
    </w:p>
  </w:footnote>
  <w:footnote w:id="1">
    <w:p w14:paraId="36EEEF74" w14:textId="701227BF" w:rsidR="008E7C4D" w:rsidRPr="008E7C4D" w:rsidRDefault="008E7C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Reference: Chapter 6, Kutner’s book.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76"/>
    <w:rsid w:val="00395757"/>
    <w:rsid w:val="00415101"/>
    <w:rsid w:val="006A0BA7"/>
    <w:rsid w:val="006C5376"/>
    <w:rsid w:val="0074313C"/>
    <w:rsid w:val="00870493"/>
    <w:rsid w:val="008E4076"/>
    <w:rsid w:val="008E7C4D"/>
    <w:rsid w:val="009A394D"/>
    <w:rsid w:val="00F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58F8"/>
  <w15:chartTrackingRefBased/>
  <w15:docId w15:val="{001600C5-9B2C-44F4-A2C7-7D6AF087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7C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C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C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07CB-69ED-492E-8707-4C5AE706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Luu Phuong</dc:creator>
  <cp:keywords/>
  <dc:description/>
  <cp:lastModifiedBy>Vo Thi Luu Phuong</cp:lastModifiedBy>
  <cp:revision>4</cp:revision>
  <dcterms:created xsi:type="dcterms:W3CDTF">2022-03-29T05:31:00Z</dcterms:created>
  <dcterms:modified xsi:type="dcterms:W3CDTF">2022-03-29T05:37:00Z</dcterms:modified>
</cp:coreProperties>
</file>