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642" w:rsidRPr="007906B5" w:rsidRDefault="004E4642" w:rsidP="004E4642">
      <w:pPr>
        <w:spacing w:before="80" w:after="40" w:line="288" w:lineRule="auto"/>
        <w:contextualSpacing/>
        <w:jc w:val="center"/>
        <w:rPr>
          <w:rFonts w:ascii="Times New Roman" w:hAnsi="Times New Roman"/>
          <w:b/>
          <w:sz w:val="28"/>
          <w:szCs w:val="28"/>
        </w:rPr>
      </w:pPr>
      <w:r w:rsidRPr="007906B5">
        <w:rPr>
          <w:rFonts w:ascii="Times New Roman" w:hAnsi="Times New Roman"/>
          <w:b/>
          <w:sz w:val="28"/>
          <w:szCs w:val="28"/>
        </w:rPr>
        <w:t>HỢP ĐỒNG CHO THUÊ CĂN HỘ</w:t>
      </w:r>
      <w:bookmarkStart w:id="0" w:name="_GoBack"/>
      <w:bookmarkEnd w:id="0"/>
    </w:p>
    <w:p w:rsidR="004E4642" w:rsidRPr="007906B5" w:rsidRDefault="004E4642" w:rsidP="004E4642">
      <w:pPr>
        <w:spacing w:before="80" w:after="40" w:line="288" w:lineRule="auto"/>
        <w:contextualSpacing/>
        <w:jc w:val="center"/>
        <w:rPr>
          <w:rFonts w:ascii="Times New Roman" w:hAnsi="Times New Roman"/>
          <w:i/>
          <w:sz w:val="24"/>
          <w:szCs w:val="24"/>
        </w:rPr>
      </w:pPr>
      <w:r w:rsidRPr="007906B5">
        <w:rPr>
          <w:rFonts w:ascii="Times New Roman" w:hAnsi="Times New Roman"/>
          <w:i/>
          <w:sz w:val="24"/>
          <w:szCs w:val="24"/>
        </w:rPr>
        <w:t>Số</w:t>
      </w:r>
      <w:r w:rsidR="006F2C44">
        <w:rPr>
          <w:rFonts w:ascii="Times New Roman" w:hAnsi="Times New Roman"/>
          <w:i/>
          <w:sz w:val="24"/>
          <w:szCs w:val="24"/>
        </w:rPr>
        <w:t>:2007T2B/TSQ/202</w:t>
      </w:r>
      <w:r w:rsidR="00F4608C">
        <w:rPr>
          <w:rFonts w:ascii="Times New Roman" w:hAnsi="Times New Roman"/>
          <w:i/>
          <w:sz w:val="24"/>
          <w:szCs w:val="24"/>
        </w:rPr>
        <w:t>3</w:t>
      </w:r>
      <w:r w:rsidR="006F2C44">
        <w:rPr>
          <w:rFonts w:ascii="Times New Roman" w:hAnsi="Times New Roman"/>
          <w:i/>
          <w:sz w:val="24"/>
          <w:szCs w:val="24"/>
        </w:rPr>
        <w:t>/HĐTN</w:t>
      </w:r>
    </w:p>
    <w:p w:rsidR="004E4642" w:rsidRPr="007906B5" w:rsidRDefault="004E4642" w:rsidP="004E4642">
      <w:pPr>
        <w:pStyle w:val="ListParagraph"/>
        <w:numPr>
          <w:ilvl w:val="0"/>
          <w:numId w:val="1"/>
        </w:numPr>
        <w:tabs>
          <w:tab w:val="left" w:pos="1985"/>
        </w:tabs>
        <w:spacing w:before="80" w:after="40" w:line="288" w:lineRule="auto"/>
        <w:ind w:left="1701" w:firstLine="0"/>
        <w:jc w:val="both"/>
        <w:rPr>
          <w:rFonts w:cs="Times New Roman"/>
          <w:i/>
          <w:iCs/>
          <w:sz w:val="24"/>
          <w:szCs w:val="24"/>
        </w:rPr>
      </w:pPr>
      <w:r w:rsidRPr="007906B5">
        <w:rPr>
          <w:rFonts w:cs="Times New Roman"/>
          <w:i/>
          <w:iCs/>
          <w:sz w:val="24"/>
          <w:szCs w:val="24"/>
        </w:rPr>
        <w:t>Căn cứ Bộ luật Dân sự Nước Cộng hòa xã hội Chủ nghĩa Việt Nam</w:t>
      </w:r>
    </w:p>
    <w:p w:rsidR="004E4642" w:rsidRPr="007906B5" w:rsidRDefault="004E4642" w:rsidP="004E4642">
      <w:pPr>
        <w:pStyle w:val="ListParagraph"/>
        <w:numPr>
          <w:ilvl w:val="0"/>
          <w:numId w:val="1"/>
        </w:numPr>
        <w:tabs>
          <w:tab w:val="left" w:pos="1985"/>
        </w:tabs>
        <w:spacing w:before="80" w:after="40" w:line="288" w:lineRule="auto"/>
        <w:jc w:val="both"/>
        <w:rPr>
          <w:rFonts w:cs="Times New Roman"/>
          <w:i/>
          <w:iCs/>
          <w:sz w:val="24"/>
          <w:szCs w:val="24"/>
        </w:rPr>
      </w:pPr>
      <w:r w:rsidRPr="007906B5">
        <w:rPr>
          <w:rFonts w:cs="Times New Roman"/>
          <w:i/>
          <w:iCs/>
          <w:sz w:val="24"/>
          <w:szCs w:val="24"/>
        </w:rPr>
        <w:t>Căn cứ các Văn bản pháp luật hiện hành</w:t>
      </w:r>
    </w:p>
    <w:p w:rsidR="004E4642" w:rsidRPr="007906B5" w:rsidRDefault="004E4642" w:rsidP="004E4642">
      <w:pPr>
        <w:pStyle w:val="ListParagraph"/>
        <w:numPr>
          <w:ilvl w:val="0"/>
          <w:numId w:val="1"/>
        </w:numPr>
        <w:tabs>
          <w:tab w:val="left" w:pos="1985"/>
        </w:tabs>
        <w:spacing w:before="80" w:after="40" w:line="288" w:lineRule="auto"/>
        <w:ind w:left="1701" w:firstLine="0"/>
        <w:jc w:val="both"/>
        <w:rPr>
          <w:rFonts w:cs="Times New Roman"/>
          <w:i/>
          <w:iCs/>
          <w:sz w:val="24"/>
          <w:szCs w:val="24"/>
        </w:rPr>
      </w:pPr>
      <w:r w:rsidRPr="007906B5">
        <w:rPr>
          <w:rFonts w:cs="Times New Roman"/>
          <w:i/>
          <w:iCs/>
          <w:sz w:val="24"/>
          <w:szCs w:val="24"/>
        </w:rPr>
        <w:t>Căn cứ vào nhu cầu và khả năng thực tế của các bên.</w:t>
      </w:r>
    </w:p>
    <w:p w:rsidR="004E4642" w:rsidRPr="007906B5" w:rsidRDefault="004E4642" w:rsidP="004E4642">
      <w:pPr>
        <w:pStyle w:val="ListParagraph"/>
        <w:spacing w:before="80" w:after="40" w:line="288" w:lineRule="auto"/>
        <w:ind w:left="851"/>
        <w:jc w:val="both"/>
        <w:rPr>
          <w:rFonts w:cs="Times New Roman"/>
          <w:i/>
          <w:sz w:val="24"/>
          <w:szCs w:val="24"/>
        </w:rPr>
      </w:pPr>
    </w:p>
    <w:p w:rsidR="004E4642" w:rsidRPr="007906B5" w:rsidRDefault="004E4642" w:rsidP="004E4642">
      <w:pPr>
        <w:spacing w:before="80" w:after="40" w:line="288" w:lineRule="auto"/>
        <w:jc w:val="both"/>
        <w:rPr>
          <w:rFonts w:ascii="Times New Roman" w:hAnsi="Times New Roman"/>
          <w:sz w:val="24"/>
          <w:szCs w:val="24"/>
        </w:rPr>
      </w:pPr>
      <w:r w:rsidRPr="007906B5">
        <w:rPr>
          <w:rFonts w:ascii="Times New Roman" w:hAnsi="Times New Roman"/>
          <w:sz w:val="24"/>
          <w:szCs w:val="24"/>
        </w:rPr>
        <w:t xml:space="preserve">Hôm nay, ngày </w:t>
      </w:r>
      <w:r w:rsidR="003C351A">
        <w:rPr>
          <w:rFonts w:ascii="Times New Roman" w:hAnsi="Times New Roman"/>
          <w:sz w:val="24"/>
          <w:szCs w:val="24"/>
        </w:rPr>
        <w:t>26</w:t>
      </w:r>
      <w:r w:rsidRPr="007906B5">
        <w:rPr>
          <w:rFonts w:ascii="Times New Roman" w:hAnsi="Times New Roman"/>
          <w:sz w:val="24"/>
          <w:szCs w:val="24"/>
          <w:lang w:val="vi-VN"/>
        </w:rPr>
        <w:t xml:space="preserve"> </w:t>
      </w:r>
      <w:r w:rsidRPr="007906B5">
        <w:rPr>
          <w:rFonts w:ascii="Times New Roman" w:hAnsi="Times New Roman"/>
          <w:sz w:val="24"/>
          <w:szCs w:val="24"/>
        </w:rPr>
        <w:t xml:space="preserve">tháng </w:t>
      </w:r>
      <w:r w:rsidR="006F2C44">
        <w:rPr>
          <w:rFonts w:ascii="Times New Roman" w:hAnsi="Times New Roman"/>
          <w:sz w:val="24"/>
          <w:szCs w:val="24"/>
        </w:rPr>
        <w:t>02</w:t>
      </w:r>
      <w:r w:rsidRPr="007906B5">
        <w:rPr>
          <w:rFonts w:ascii="Times New Roman" w:hAnsi="Times New Roman"/>
          <w:sz w:val="24"/>
          <w:szCs w:val="24"/>
          <w:lang w:val="vi-VN"/>
        </w:rPr>
        <w:t xml:space="preserve"> </w:t>
      </w:r>
      <w:r w:rsidR="006F2C44">
        <w:rPr>
          <w:rFonts w:ascii="Times New Roman" w:hAnsi="Times New Roman"/>
          <w:sz w:val="24"/>
          <w:szCs w:val="24"/>
        </w:rPr>
        <w:t>năm 202</w:t>
      </w:r>
      <w:r w:rsidR="00F4608C">
        <w:rPr>
          <w:rFonts w:ascii="Times New Roman" w:hAnsi="Times New Roman"/>
          <w:sz w:val="24"/>
          <w:szCs w:val="24"/>
        </w:rPr>
        <w:t>3</w:t>
      </w:r>
      <w:r w:rsidRPr="007906B5">
        <w:rPr>
          <w:rFonts w:ascii="Times New Roman" w:hAnsi="Times New Roman"/>
          <w:sz w:val="24"/>
          <w:szCs w:val="24"/>
        </w:rPr>
        <w:t xml:space="preserve"> chúng tôi gồm các Bên dưới đây:</w:t>
      </w:r>
    </w:p>
    <w:p w:rsidR="004E4642" w:rsidRDefault="004E4642" w:rsidP="004E4642">
      <w:pPr>
        <w:spacing w:before="80" w:after="40" w:line="288" w:lineRule="auto"/>
        <w:jc w:val="both"/>
        <w:rPr>
          <w:rFonts w:ascii="Times New Roman" w:hAnsi="Times New Roman"/>
          <w:b/>
          <w:sz w:val="24"/>
          <w:szCs w:val="24"/>
        </w:rPr>
      </w:pPr>
      <w:r w:rsidRPr="007906B5">
        <w:rPr>
          <w:rFonts w:ascii="Times New Roman" w:hAnsi="Times New Roman"/>
          <w:b/>
          <w:sz w:val="24"/>
          <w:szCs w:val="24"/>
        </w:rPr>
        <w:t>BÊN CHO THUÊ – BÊN A</w:t>
      </w:r>
    </w:p>
    <w:tbl>
      <w:tblPr>
        <w:tblW w:w="11232" w:type="dxa"/>
        <w:tblLook w:val="04A0" w:firstRow="1" w:lastRow="0" w:firstColumn="1" w:lastColumn="0" w:noHBand="0" w:noVBand="1"/>
      </w:tblPr>
      <w:tblGrid>
        <w:gridCol w:w="601"/>
        <w:gridCol w:w="2274"/>
        <w:gridCol w:w="283"/>
        <w:gridCol w:w="8074"/>
      </w:tblGrid>
      <w:tr w:rsidR="003A186C" w:rsidRPr="007906B5" w:rsidTr="008C0864">
        <w:trPr>
          <w:trHeight w:val="208"/>
        </w:trPr>
        <w:tc>
          <w:tcPr>
            <w:tcW w:w="601"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1.</w:t>
            </w:r>
          </w:p>
        </w:tc>
        <w:tc>
          <w:tcPr>
            <w:tcW w:w="2274"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Họ và tên</w:t>
            </w:r>
          </w:p>
        </w:tc>
        <w:tc>
          <w:tcPr>
            <w:tcW w:w="283"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tc>
        <w:tc>
          <w:tcPr>
            <w:tcW w:w="8074" w:type="dxa"/>
            <w:shd w:val="clear" w:color="auto" w:fill="auto"/>
            <w:vAlign w:val="center"/>
          </w:tcPr>
          <w:p w:rsidR="003A186C" w:rsidRPr="006F2C44" w:rsidRDefault="006F2C44" w:rsidP="007A4A5B">
            <w:pPr>
              <w:spacing w:before="40" w:after="40" w:line="240" w:lineRule="auto"/>
              <w:rPr>
                <w:rFonts w:ascii="Times New Roman" w:hAnsi="Times New Roman"/>
                <w:b/>
                <w:sz w:val="24"/>
                <w:szCs w:val="24"/>
              </w:rPr>
            </w:pPr>
            <w:r w:rsidRPr="006F2C44">
              <w:rPr>
                <w:rFonts w:ascii="Times New Roman" w:hAnsi="Times New Roman"/>
                <w:b/>
                <w:sz w:val="24"/>
                <w:szCs w:val="24"/>
              </w:rPr>
              <w:t>ĐINH TRẦN THANH THÚY</w:t>
            </w:r>
          </w:p>
        </w:tc>
      </w:tr>
      <w:tr w:rsidR="003A186C" w:rsidRPr="007906B5" w:rsidTr="008C0864">
        <w:trPr>
          <w:trHeight w:val="208"/>
        </w:trPr>
        <w:tc>
          <w:tcPr>
            <w:tcW w:w="601"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2.</w:t>
            </w:r>
          </w:p>
        </w:tc>
        <w:tc>
          <w:tcPr>
            <w:tcW w:w="2274"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Giới tính</w:t>
            </w:r>
          </w:p>
        </w:tc>
        <w:tc>
          <w:tcPr>
            <w:tcW w:w="283"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tc>
        <w:tc>
          <w:tcPr>
            <w:tcW w:w="8074" w:type="dxa"/>
            <w:shd w:val="clear" w:color="auto" w:fill="auto"/>
            <w:vAlign w:val="center"/>
          </w:tcPr>
          <w:p w:rsidR="003A186C" w:rsidRPr="007906B5" w:rsidRDefault="006F2C44" w:rsidP="007A4A5B">
            <w:pPr>
              <w:spacing w:before="40" w:after="40" w:line="240" w:lineRule="auto"/>
              <w:rPr>
                <w:rFonts w:ascii="Times New Roman" w:hAnsi="Times New Roman"/>
                <w:sz w:val="24"/>
                <w:szCs w:val="24"/>
              </w:rPr>
            </w:pPr>
            <w:r>
              <w:rPr>
                <w:rFonts w:ascii="Times New Roman" w:hAnsi="Times New Roman"/>
                <w:sz w:val="24"/>
                <w:szCs w:val="24"/>
              </w:rPr>
              <w:t>Nữ</w:t>
            </w:r>
          </w:p>
        </w:tc>
      </w:tr>
      <w:tr w:rsidR="003A186C" w:rsidRPr="007906B5" w:rsidTr="008C0864">
        <w:trPr>
          <w:trHeight w:val="566"/>
        </w:trPr>
        <w:tc>
          <w:tcPr>
            <w:tcW w:w="601" w:type="dxa"/>
            <w:shd w:val="clear" w:color="auto" w:fill="auto"/>
            <w:vAlign w:val="center"/>
          </w:tcPr>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3</w:t>
            </w:r>
            <w:r w:rsidR="003A186C" w:rsidRPr="007906B5">
              <w:rPr>
                <w:rFonts w:ascii="Times New Roman" w:hAnsi="Times New Roman"/>
                <w:sz w:val="24"/>
                <w:szCs w:val="24"/>
              </w:rPr>
              <w:t>.</w:t>
            </w:r>
          </w:p>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4</w:t>
            </w:r>
            <w:r w:rsidR="003A186C" w:rsidRPr="007906B5">
              <w:rPr>
                <w:rFonts w:ascii="Times New Roman" w:hAnsi="Times New Roman"/>
                <w:sz w:val="24"/>
                <w:szCs w:val="24"/>
              </w:rPr>
              <w:t>.</w:t>
            </w:r>
          </w:p>
        </w:tc>
        <w:tc>
          <w:tcPr>
            <w:tcW w:w="2274"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Số</w:t>
            </w:r>
            <w:r w:rsidR="006F2C44">
              <w:rPr>
                <w:rFonts w:ascii="Times New Roman" w:hAnsi="Times New Roman"/>
                <w:sz w:val="24"/>
                <w:szCs w:val="24"/>
              </w:rPr>
              <w:t xml:space="preserve"> </w:t>
            </w:r>
            <w:r w:rsidR="00964E7B">
              <w:rPr>
                <w:rFonts w:ascii="Times New Roman" w:hAnsi="Times New Roman"/>
                <w:sz w:val="24"/>
                <w:szCs w:val="24"/>
              </w:rPr>
              <w:t>CCCD</w:t>
            </w:r>
          </w:p>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Ngày cấp</w:t>
            </w:r>
          </w:p>
        </w:tc>
        <w:tc>
          <w:tcPr>
            <w:tcW w:w="283"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tc>
        <w:tc>
          <w:tcPr>
            <w:tcW w:w="8074" w:type="dxa"/>
            <w:shd w:val="clear" w:color="auto" w:fill="auto"/>
            <w:vAlign w:val="center"/>
          </w:tcPr>
          <w:p w:rsidR="003A186C" w:rsidRDefault="006F2C44" w:rsidP="007A4A5B">
            <w:pPr>
              <w:spacing w:before="40" w:after="40" w:line="240" w:lineRule="auto"/>
              <w:rPr>
                <w:rFonts w:ascii="Times New Roman" w:hAnsi="Times New Roman"/>
                <w:sz w:val="24"/>
                <w:szCs w:val="24"/>
              </w:rPr>
            </w:pPr>
            <w:r>
              <w:rPr>
                <w:rFonts w:ascii="Times New Roman" w:hAnsi="Times New Roman"/>
                <w:sz w:val="24"/>
                <w:szCs w:val="24"/>
              </w:rPr>
              <w:t>036183002267</w:t>
            </w:r>
          </w:p>
          <w:p w:rsidR="00F832F7" w:rsidRPr="007906B5" w:rsidRDefault="006F2C44" w:rsidP="007A4A5B">
            <w:pPr>
              <w:spacing w:before="40" w:after="40" w:line="240" w:lineRule="auto"/>
              <w:rPr>
                <w:rFonts w:ascii="Times New Roman" w:hAnsi="Times New Roman"/>
                <w:sz w:val="24"/>
                <w:szCs w:val="24"/>
              </w:rPr>
            </w:pPr>
            <w:r>
              <w:rPr>
                <w:rFonts w:ascii="Times New Roman" w:hAnsi="Times New Roman"/>
                <w:sz w:val="24"/>
                <w:szCs w:val="24"/>
              </w:rPr>
              <w:t>05/05/2021</w:t>
            </w:r>
          </w:p>
        </w:tc>
      </w:tr>
      <w:tr w:rsidR="003A186C" w:rsidRPr="007906B5" w:rsidTr="008C0864">
        <w:trPr>
          <w:trHeight w:val="208"/>
        </w:trPr>
        <w:tc>
          <w:tcPr>
            <w:tcW w:w="601" w:type="dxa"/>
            <w:shd w:val="clear" w:color="auto" w:fill="auto"/>
            <w:vAlign w:val="center"/>
          </w:tcPr>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5</w:t>
            </w:r>
            <w:r w:rsidR="003A186C" w:rsidRPr="007906B5">
              <w:rPr>
                <w:rFonts w:ascii="Times New Roman" w:hAnsi="Times New Roman"/>
                <w:sz w:val="24"/>
                <w:szCs w:val="24"/>
              </w:rPr>
              <w:t>.</w:t>
            </w:r>
          </w:p>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6</w:t>
            </w:r>
            <w:r w:rsidR="003A186C" w:rsidRPr="007906B5">
              <w:rPr>
                <w:rFonts w:ascii="Times New Roman" w:hAnsi="Times New Roman"/>
                <w:sz w:val="24"/>
                <w:szCs w:val="24"/>
              </w:rPr>
              <w:t>.</w:t>
            </w:r>
          </w:p>
        </w:tc>
        <w:tc>
          <w:tcPr>
            <w:tcW w:w="2274" w:type="dxa"/>
            <w:shd w:val="clear" w:color="auto" w:fill="auto"/>
            <w:vAlign w:val="center"/>
          </w:tcPr>
          <w:p w:rsidR="003A186C" w:rsidRPr="007906B5" w:rsidRDefault="00964E7B" w:rsidP="007A4A5B">
            <w:pPr>
              <w:spacing w:before="40" w:after="40" w:line="240" w:lineRule="auto"/>
              <w:rPr>
                <w:rFonts w:ascii="Times New Roman" w:hAnsi="Times New Roman"/>
                <w:sz w:val="24"/>
                <w:szCs w:val="24"/>
              </w:rPr>
            </w:pPr>
            <w:r>
              <w:rPr>
                <w:rFonts w:ascii="Times New Roman" w:hAnsi="Times New Roman"/>
                <w:sz w:val="24"/>
                <w:szCs w:val="24"/>
              </w:rPr>
              <w:t>Nơi cấp</w:t>
            </w:r>
          </w:p>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Tài khoản ngân hàng</w:t>
            </w:r>
          </w:p>
        </w:tc>
        <w:tc>
          <w:tcPr>
            <w:tcW w:w="283" w:type="dxa"/>
            <w:shd w:val="clear" w:color="auto" w:fill="auto"/>
            <w:vAlign w:val="center"/>
          </w:tcPr>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p w:rsidR="003A186C" w:rsidRPr="007906B5" w:rsidRDefault="003A186C" w:rsidP="007A4A5B">
            <w:pPr>
              <w:spacing w:before="40" w:after="40" w:line="240" w:lineRule="auto"/>
              <w:rPr>
                <w:rFonts w:ascii="Times New Roman" w:hAnsi="Times New Roman"/>
                <w:sz w:val="24"/>
                <w:szCs w:val="24"/>
              </w:rPr>
            </w:pPr>
            <w:r w:rsidRPr="007906B5">
              <w:rPr>
                <w:rFonts w:ascii="Times New Roman" w:hAnsi="Times New Roman"/>
                <w:sz w:val="24"/>
                <w:szCs w:val="24"/>
              </w:rPr>
              <w:t>:</w:t>
            </w:r>
          </w:p>
        </w:tc>
        <w:tc>
          <w:tcPr>
            <w:tcW w:w="8074" w:type="dxa"/>
            <w:shd w:val="clear" w:color="auto" w:fill="auto"/>
            <w:vAlign w:val="center"/>
          </w:tcPr>
          <w:p w:rsidR="003A186C" w:rsidRDefault="006F2C44" w:rsidP="007A4A5B">
            <w:pPr>
              <w:spacing w:before="40" w:after="40" w:line="240" w:lineRule="auto"/>
              <w:rPr>
                <w:rFonts w:ascii="Times New Roman" w:hAnsi="Times New Roman"/>
                <w:sz w:val="24"/>
                <w:szCs w:val="24"/>
              </w:rPr>
            </w:pPr>
            <w:r>
              <w:rPr>
                <w:rFonts w:ascii="Times New Roman" w:hAnsi="Times New Roman"/>
                <w:sz w:val="24"/>
                <w:szCs w:val="24"/>
              </w:rPr>
              <w:t>Cục trưởng Cục cảnh sát Quản lý hành chính về trật tự xã hội</w:t>
            </w:r>
          </w:p>
          <w:p w:rsidR="003A186C" w:rsidRPr="007906B5" w:rsidRDefault="00053119" w:rsidP="007A4A5B">
            <w:pPr>
              <w:spacing w:before="40" w:after="40" w:line="240" w:lineRule="auto"/>
              <w:rPr>
                <w:rFonts w:ascii="Times New Roman" w:hAnsi="Times New Roman"/>
                <w:sz w:val="24"/>
                <w:szCs w:val="24"/>
              </w:rPr>
            </w:pPr>
            <w:r w:rsidRPr="00053119">
              <w:rPr>
                <w:rFonts w:ascii="Times New Roman" w:hAnsi="Times New Roman"/>
                <w:sz w:val="24"/>
                <w:szCs w:val="24"/>
              </w:rPr>
              <w:t>19</w:t>
            </w:r>
            <w:r>
              <w:rPr>
                <w:rFonts w:ascii="Times New Roman" w:hAnsi="Times New Roman"/>
                <w:sz w:val="24"/>
                <w:szCs w:val="24"/>
              </w:rPr>
              <w:t>034309758016 – Ngân hàng Techcombank</w:t>
            </w:r>
          </w:p>
        </w:tc>
      </w:tr>
    </w:tbl>
    <w:p w:rsidR="003A186C" w:rsidRPr="00C34B2D" w:rsidRDefault="003A186C" w:rsidP="003A186C">
      <w:pPr>
        <w:spacing w:before="40" w:after="40" w:line="288" w:lineRule="auto"/>
        <w:rPr>
          <w:rFonts w:ascii="Times New Roman" w:hAnsi="Times New Roman"/>
          <w:sz w:val="24"/>
          <w:szCs w:val="24"/>
        </w:rPr>
      </w:pPr>
      <w:r w:rsidRPr="00C34B2D">
        <w:rPr>
          <w:rFonts w:ascii="Times New Roman" w:hAnsi="Times New Roman"/>
          <w:sz w:val="24"/>
          <w:szCs w:val="24"/>
        </w:rPr>
        <w:t xml:space="preserve">Là sở hữu hợp pháp của căn hộ số </w:t>
      </w:r>
      <w:r w:rsidR="006F2C44">
        <w:rPr>
          <w:rFonts w:ascii="Times New Roman" w:hAnsi="Times New Roman"/>
          <w:sz w:val="24"/>
          <w:szCs w:val="24"/>
        </w:rPr>
        <w:t>2007</w:t>
      </w:r>
      <w:r w:rsidRPr="00C34B2D">
        <w:rPr>
          <w:rFonts w:ascii="Times New Roman" w:hAnsi="Times New Roman"/>
          <w:sz w:val="24"/>
          <w:szCs w:val="24"/>
          <w:lang w:val="vi-VN"/>
        </w:rPr>
        <w:t>,</w:t>
      </w:r>
      <w:r w:rsidR="006F2C44">
        <w:rPr>
          <w:rFonts w:ascii="Times New Roman" w:hAnsi="Times New Roman"/>
          <w:sz w:val="24"/>
          <w:szCs w:val="24"/>
        </w:rPr>
        <w:t xml:space="preserve"> tòa T2</w:t>
      </w:r>
      <w:proofErr w:type="gramStart"/>
      <w:r w:rsidR="006F2C44">
        <w:rPr>
          <w:rFonts w:ascii="Times New Roman" w:hAnsi="Times New Roman"/>
          <w:sz w:val="24"/>
          <w:szCs w:val="24"/>
        </w:rPr>
        <w:t>B ,Chung</w:t>
      </w:r>
      <w:proofErr w:type="gramEnd"/>
      <w:r w:rsidR="006F2C44">
        <w:rPr>
          <w:rFonts w:ascii="Times New Roman" w:hAnsi="Times New Roman"/>
          <w:sz w:val="24"/>
          <w:szCs w:val="24"/>
        </w:rPr>
        <w:t xml:space="preserve"> cư TSQ Euroland</w:t>
      </w:r>
      <w:r w:rsidR="003E639F">
        <w:rPr>
          <w:rFonts w:ascii="Times New Roman" w:hAnsi="Times New Roman"/>
          <w:sz w:val="24"/>
          <w:szCs w:val="24"/>
        </w:rPr>
        <w:t>,</w:t>
      </w:r>
      <w:r w:rsidR="006F2C44">
        <w:rPr>
          <w:rFonts w:ascii="Times New Roman" w:hAnsi="Times New Roman"/>
          <w:sz w:val="24"/>
          <w:szCs w:val="24"/>
        </w:rPr>
        <w:t xml:space="preserve"> Phường Mỗ Lao, Quận Hà Đông, </w:t>
      </w:r>
      <w:r w:rsidRPr="00C34B2D">
        <w:rPr>
          <w:rFonts w:ascii="Times New Roman" w:hAnsi="Times New Roman"/>
          <w:sz w:val="24"/>
          <w:szCs w:val="24"/>
        </w:rPr>
        <w:t>TP. Hà Nội.</w:t>
      </w:r>
    </w:p>
    <w:p w:rsidR="004E4642" w:rsidRPr="007906B5" w:rsidRDefault="004E4642" w:rsidP="004E4642">
      <w:pPr>
        <w:spacing w:before="160" w:after="40" w:line="288" w:lineRule="auto"/>
        <w:jc w:val="both"/>
        <w:rPr>
          <w:rFonts w:ascii="Times New Roman" w:hAnsi="Times New Roman"/>
          <w:b/>
          <w:sz w:val="24"/>
          <w:szCs w:val="24"/>
        </w:rPr>
      </w:pPr>
      <w:r w:rsidRPr="007906B5">
        <w:rPr>
          <w:rFonts w:ascii="Times New Roman" w:hAnsi="Times New Roman"/>
          <w:b/>
          <w:sz w:val="24"/>
          <w:szCs w:val="24"/>
        </w:rPr>
        <w:t>BÊN THUÊ – BÊN B</w:t>
      </w:r>
    </w:p>
    <w:tbl>
      <w:tblPr>
        <w:tblW w:w="10453" w:type="dxa"/>
        <w:tblLayout w:type="fixed"/>
        <w:tblLook w:val="04A0" w:firstRow="1" w:lastRow="0" w:firstColumn="1" w:lastColumn="0" w:noHBand="0" w:noVBand="1"/>
      </w:tblPr>
      <w:tblGrid>
        <w:gridCol w:w="495"/>
        <w:gridCol w:w="2380"/>
        <w:gridCol w:w="7578"/>
      </w:tblGrid>
      <w:tr w:rsidR="003A186C" w:rsidRPr="00CA2ECC" w:rsidTr="008C0864">
        <w:trPr>
          <w:trHeight w:val="280"/>
        </w:trPr>
        <w:tc>
          <w:tcPr>
            <w:tcW w:w="495" w:type="dxa"/>
            <w:shd w:val="clear" w:color="auto" w:fill="auto"/>
          </w:tcPr>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1.</w:t>
            </w:r>
          </w:p>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2.</w:t>
            </w:r>
          </w:p>
        </w:tc>
        <w:tc>
          <w:tcPr>
            <w:tcW w:w="2380" w:type="dxa"/>
            <w:shd w:val="clear" w:color="auto" w:fill="auto"/>
          </w:tcPr>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Họ và tên</w:t>
            </w:r>
          </w:p>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Giới tính</w:t>
            </w:r>
          </w:p>
        </w:tc>
        <w:tc>
          <w:tcPr>
            <w:tcW w:w="7578" w:type="dxa"/>
            <w:shd w:val="clear" w:color="auto" w:fill="auto"/>
          </w:tcPr>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 xml:space="preserve">: </w:t>
            </w:r>
            <w:r w:rsidR="008C0864" w:rsidRPr="008C0864">
              <w:rPr>
                <w:rFonts w:ascii="Times New Roman" w:hAnsi="Times New Roman"/>
                <w:b/>
                <w:sz w:val="24"/>
                <w:szCs w:val="24"/>
              </w:rPr>
              <w:t>NGUYỄN ANH TUẤN</w:t>
            </w:r>
          </w:p>
          <w:p w:rsidR="003A186C" w:rsidRPr="00CA2ECC" w:rsidRDefault="003A186C" w:rsidP="007A4A5B">
            <w:pPr>
              <w:widowControl w:val="0"/>
              <w:spacing w:before="40" w:after="40"/>
              <w:jc w:val="both"/>
              <w:rPr>
                <w:rFonts w:ascii="Times New Roman" w:hAnsi="Times New Roman"/>
                <w:sz w:val="24"/>
                <w:szCs w:val="24"/>
              </w:rPr>
            </w:pPr>
            <w:r w:rsidRPr="00CA2ECC">
              <w:rPr>
                <w:rFonts w:ascii="Times New Roman" w:hAnsi="Times New Roman"/>
                <w:sz w:val="24"/>
                <w:szCs w:val="24"/>
              </w:rPr>
              <w:t xml:space="preserve">: </w:t>
            </w:r>
            <w:r w:rsidR="008C0864">
              <w:rPr>
                <w:rFonts w:ascii="Times New Roman" w:hAnsi="Times New Roman"/>
                <w:sz w:val="24"/>
                <w:szCs w:val="24"/>
              </w:rPr>
              <w:t>Nam</w:t>
            </w:r>
          </w:p>
        </w:tc>
      </w:tr>
      <w:tr w:rsidR="003A186C" w:rsidRPr="00CA2ECC" w:rsidTr="008C0864">
        <w:trPr>
          <w:trHeight w:val="280"/>
        </w:trPr>
        <w:tc>
          <w:tcPr>
            <w:tcW w:w="495" w:type="dxa"/>
            <w:shd w:val="clear" w:color="auto" w:fill="auto"/>
          </w:tcPr>
          <w:p w:rsidR="003A186C" w:rsidRPr="00CA2ECC" w:rsidRDefault="00964E7B" w:rsidP="007A4A5B">
            <w:pPr>
              <w:widowControl w:val="0"/>
              <w:spacing w:before="40" w:after="40"/>
              <w:jc w:val="both"/>
              <w:rPr>
                <w:rFonts w:ascii="Times New Roman" w:hAnsi="Times New Roman"/>
                <w:sz w:val="24"/>
                <w:szCs w:val="24"/>
              </w:rPr>
            </w:pPr>
            <w:r>
              <w:rPr>
                <w:rFonts w:ascii="Times New Roman" w:hAnsi="Times New Roman"/>
                <w:sz w:val="24"/>
                <w:szCs w:val="24"/>
              </w:rPr>
              <w:t>3</w:t>
            </w:r>
            <w:r w:rsidR="003A186C" w:rsidRPr="00CA2ECC">
              <w:rPr>
                <w:rFonts w:ascii="Times New Roman" w:hAnsi="Times New Roman"/>
                <w:sz w:val="24"/>
                <w:szCs w:val="24"/>
              </w:rPr>
              <w:t>.</w:t>
            </w:r>
          </w:p>
        </w:tc>
        <w:tc>
          <w:tcPr>
            <w:tcW w:w="2380" w:type="dxa"/>
            <w:shd w:val="clear" w:color="auto" w:fill="auto"/>
          </w:tcPr>
          <w:p w:rsidR="003A186C" w:rsidRPr="005575F1" w:rsidRDefault="003A186C" w:rsidP="007A4A5B">
            <w:pPr>
              <w:widowControl w:val="0"/>
              <w:spacing w:before="40" w:after="40"/>
              <w:jc w:val="both"/>
              <w:rPr>
                <w:rFonts w:ascii="Times New Roman" w:hAnsi="Times New Roman"/>
                <w:color w:val="000000" w:themeColor="text1"/>
                <w:sz w:val="24"/>
                <w:szCs w:val="24"/>
              </w:rPr>
            </w:pPr>
            <w:r w:rsidRPr="005575F1">
              <w:rPr>
                <w:rFonts w:ascii="Times New Roman" w:hAnsi="Times New Roman"/>
                <w:color w:val="000000" w:themeColor="text1"/>
                <w:sz w:val="24"/>
                <w:szCs w:val="24"/>
              </w:rPr>
              <w:t>Số CMND</w:t>
            </w:r>
          </w:p>
        </w:tc>
        <w:tc>
          <w:tcPr>
            <w:tcW w:w="7578" w:type="dxa"/>
            <w:shd w:val="clear" w:color="auto" w:fill="auto"/>
          </w:tcPr>
          <w:p w:rsidR="003A186C" w:rsidRPr="005575F1" w:rsidRDefault="008C0864" w:rsidP="007A4A5B">
            <w:pPr>
              <w:widowControl w:val="0"/>
              <w:spacing w:before="40" w:after="40"/>
              <w:jc w:val="both"/>
              <w:rPr>
                <w:rFonts w:ascii="Times New Roman" w:hAnsi="Times New Roman"/>
                <w:color w:val="000000" w:themeColor="text1"/>
                <w:sz w:val="24"/>
                <w:szCs w:val="24"/>
              </w:rPr>
            </w:pPr>
            <w:r>
              <w:rPr>
                <w:rFonts w:ascii="Times New Roman" w:hAnsi="Times New Roman"/>
                <w:color w:val="000000" w:themeColor="text1"/>
                <w:sz w:val="24"/>
                <w:szCs w:val="24"/>
              </w:rPr>
              <w:t>: 132216516</w:t>
            </w:r>
          </w:p>
        </w:tc>
      </w:tr>
      <w:tr w:rsidR="003A186C" w:rsidRPr="00CA2ECC" w:rsidTr="008C0864">
        <w:trPr>
          <w:trHeight w:val="280"/>
        </w:trPr>
        <w:tc>
          <w:tcPr>
            <w:tcW w:w="495" w:type="dxa"/>
            <w:shd w:val="clear" w:color="auto" w:fill="auto"/>
          </w:tcPr>
          <w:p w:rsidR="003A186C" w:rsidRPr="00CA2ECC" w:rsidRDefault="00964E7B" w:rsidP="007A4A5B">
            <w:pPr>
              <w:widowControl w:val="0"/>
              <w:spacing w:before="40" w:after="40"/>
              <w:jc w:val="both"/>
              <w:rPr>
                <w:rFonts w:ascii="Times New Roman" w:hAnsi="Times New Roman"/>
                <w:sz w:val="24"/>
                <w:szCs w:val="24"/>
              </w:rPr>
            </w:pPr>
            <w:r>
              <w:rPr>
                <w:rFonts w:ascii="Times New Roman" w:hAnsi="Times New Roman"/>
                <w:sz w:val="24"/>
                <w:szCs w:val="24"/>
              </w:rPr>
              <w:t>4</w:t>
            </w:r>
            <w:r w:rsidR="003A186C" w:rsidRPr="00CA2ECC">
              <w:rPr>
                <w:rFonts w:ascii="Times New Roman" w:hAnsi="Times New Roman"/>
                <w:sz w:val="24"/>
                <w:szCs w:val="24"/>
              </w:rPr>
              <w:t>.</w:t>
            </w:r>
          </w:p>
          <w:p w:rsidR="003A186C" w:rsidRPr="00CA2ECC" w:rsidRDefault="00964E7B" w:rsidP="007A4A5B">
            <w:pPr>
              <w:widowControl w:val="0"/>
              <w:spacing w:before="40" w:after="40"/>
              <w:jc w:val="both"/>
              <w:rPr>
                <w:rFonts w:ascii="Times New Roman" w:hAnsi="Times New Roman"/>
                <w:sz w:val="24"/>
                <w:szCs w:val="24"/>
              </w:rPr>
            </w:pPr>
            <w:r>
              <w:rPr>
                <w:rFonts w:ascii="Times New Roman" w:hAnsi="Times New Roman"/>
                <w:sz w:val="24"/>
                <w:szCs w:val="24"/>
              </w:rPr>
              <w:t>5</w:t>
            </w:r>
            <w:r w:rsidR="003A186C" w:rsidRPr="00CA2ECC">
              <w:rPr>
                <w:rFonts w:ascii="Times New Roman" w:hAnsi="Times New Roman"/>
                <w:sz w:val="24"/>
                <w:szCs w:val="24"/>
              </w:rPr>
              <w:t>.</w:t>
            </w:r>
          </w:p>
        </w:tc>
        <w:tc>
          <w:tcPr>
            <w:tcW w:w="2380" w:type="dxa"/>
            <w:shd w:val="clear" w:color="auto" w:fill="auto"/>
          </w:tcPr>
          <w:p w:rsidR="003A186C" w:rsidRPr="005575F1" w:rsidRDefault="00964E7B" w:rsidP="007A4A5B">
            <w:pPr>
              <w:widowControl w:val="0"/>
              <w:spacing w:before="40" w:after="40"/>
              <w:jc w:val="both"/>
              <w:rPr>
                <w:rFonts w:ascii="Times New Roman" w:hAnsi="Times New Roman"/>
                <w:color w:val="000000" w:themeColor="text1"/>
                <w:sz w:val="24"/>
                <w:szCs w:val="24"/>
              </w:rPr>
            </w:pPr>
            <w:r>
              <w:rPr>
                <w:rFonts w:ascii="Times New Roman" w:hAnsi="Times New Roman"/>
                <w:color w:val="000000" w:themeColor="text1"/>
                <w:sz w:val="24"/>
                <w:szCs w:val="24"/>
              </w:rPr>
              <w:t>Ngày cấp</w:t>
            </w:r>
          </w:p>
          <w:p w:rsidR="003A186C" w:rsidRPr="005575F1" w:rsidRDefault="00964E7B" w:rsidP="007A4A5B">
            <w:pPr>
              <w:widowControl w:val="0"/>
              <w:spacing w:before="40" w:after="40"/>
              <w:jc w:val="both"/>
              <w:rPr>
                <w:rFonts w:ascii="Times New Roman" w:hAnsi="Times New Roman"/>
                <w:color w:val="000000" w:themeColor="text1"/>
                <w:sz w:val="24"/>
                <w:szCs w:val="24"/>
              </w:rPr>
            </w:pPr>
            <w:r>
              <w:rPr>
                <w:rFonts w:ascii="Times New Roman" w:hAnsi="Times New Roman"/>
                <w:color w:val="000000" w:themeColor="text1"/>
                <w:sz w:val="24"/>
                <w:szCs w:val="24"/>
              </w:rPr>
              <w:t>Nơi cấp</w:t>
            </w:r>
          </w:p>
        </w:tc>
        <w:tc>
          <w:tcPr>
            <w:tcW w:w="7578" w:type="dxa"/>
            <w:shd w:val="clear" w:color="auto" w:fill="auto"/>
          </w:tcPr>
          <w:p w:rsidR="003A186C" w:rsidRPr="005575F1" w:rsidRDefault="003E639F" w:rsidP="007A4A5B">
            <w:pPr>
              <w:widowControl w:val="0"/>
              <w:spacing w:before="40" w:after="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8C0864">
              <w:rPr>
                <w:rFonts w:ascii="Times New Roman" w:hAnsi="Times New Roman"/>
                <w:color w:val="000000" w:themeColor="text1"/>
                <w:sz w:val="24"/>
                <w:szCs w:val="24"/>
              </w:rPr>
              <w:t>23/04/2012</w:t>
            </w:r>
          </w:p>
          <w:p w:rsidR="003A186C" w:rsidRPr="005575F1" w:rsidRDefault="003E639F" w:rsidP="007A4A5B">
            <w:pPr>
              <w:widowControl w:val="0"/>
              <w:spacing w:before="40" w:after="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8C0864">
              <w:rPr>
                <w:rFonts w:ascii="Times New Roman" w:hAnsi="Times New Roman"/>
                <w:color w:val="000000" w:themeColor="text1"/>
                <w:sz w:val="24"/>
                <w:szCs w:val="24"/>
              </w:rPr>
              <w:t>CA. tỉnh Phú Thọ</w:t>
            </w:r>
          </w:p>
        </w:tc>
      </w:tr>
    </w:tbl>
    <w:p w:rsidR="004E4642" w:rsidRPr="007906B5" w:rsidRDefault="004E4642" w:rsidP="008C0864">
      <w:pPr>
        <w:spacing w:before="40" w:after="40" w:line="288" w:lineRule="auto"/>
        <w:rPr>
          <w:rFonts w:ascii="Times New Roman" w:hAnsi="Times New Roman"/>
          <w:sz w:val="24"/>
          <w:szCs w:val="24"/>
        </w:rPr>
      </w:pPr>
      <w:r w:rsidRPr="007906B5">
        <w:rPr>
          <w:rFonts w:ascii="Times New Roman" w:hAnsi="Times New Roman"/>
          <w:sz w:val="24"/>
          <w:szCs w:val="24"/>
        </w:rPr>
        <w:t>Sau khi thỏa thuận, hai bên thống nhất ký kết Hợp đồng cho thuê căn hộ số</w:t>
      </w:r>
      <w:r w:rsidR="008C0864">
        <w:rPr>
          <w:rFonts w:ascii="Times New Roman" w:hAnsi="Times New Roman"/>
          <w:sz w:val="24"/>
          <w:szCs w:val="24"/>
        </w:rPr>
        <w:t xml:space="preserve"> 2007</w:t>
      </w:r>
      <w:r w:rsidR="008C0864" w:rsidRPr="00C34B2D">
        <w:rPr>
          <w:rFonts w:ascii="Times New Roman" w:hAnsi="Times New Roman"/>
          <w:sz w:val="24"/>
          <w:szCs w:val="24"/>
          <w:lang w:val="vi-VN"/>
        </w:rPr>
        <w:t>,</w:t>
      </w:r>
      <w:r w:rsidR="008C0864">
        <w:rPr>
          <w:rFonts w:ascii="Times New Roman" w:hAnsi="Times New Roman"/>
          <w:sz w:val="24"/>
          <w:szCs w:val="24"/>
        </w:rPr>
        <w:t xml:space="preserve"> tòa T2</w:t>
      </w:r>
      <w:proofErr w:type="gramStart"/>
      <w:r w:rsidR="008C0864">
        <w:rPr>
          <w:rFonts w:ascii="Times New Roman" w:hAnsi="Times New Roman"/>
          <w:sz w:val="24"/>
          <w:szCs w:val="24"/>
        </w:rPr>
        <w:t>B ,Chung</w:t>
      </w:r>
      <w:proofErr w:type="gramEnd"/>
      <w:r w:rsidR="008C0864">
        <w:rPr>
          <w:rFonts w:ascii="Times New Roman" w:hAnsi="Times New Roman"/>
          <w:sz w:val="24"/>
          <w:szCs w:val="24"/>
        </w:rPr>
        <w:t xml:space="preserve"> cư TSQ Euroland, Phường Mỗ Lao, Quận Hà Đông, </w:t>
      </w:r>
      <w:r w:rsidR="008C0864" w:rsidRPr="00C34B2D">
        <w:rPr>
          <w:rFonts w:ascii="Times New Roman" w:hAnsi="Times New Roman"/>
          <w:sz w:val="24"/>
          <w:szCs w:val="24"/>
        </w:rPr>
        <w:t>TP. Hà Nộ</w:t>
      </w:r>
      <w:r w:rsidR="008C0864">
        <w:rPr>
          <w:rFonts w:ascii="Times New Roman" w:hAnsi="Times New Roman"/>
          <w:sz w:val="24"/>
          <w:szCs w:val="24"/>
        </w:rPr>
        <w:t xml:space="preserve">i </w:t>
      </w:r>
      <w:r w:rsidRPr="007906B5">
        <w:rPr>
          <w:rFonts w:ascii="Times New Roman" w:hAnsi="Times New Roman"/>
          <w:sz w:val="24"/>
          <w:szCs w:val="24"/>
        </w:rPr>
        <w:t>với các điều khoản như sau:</w:t>
      </w:r>
    </w:p>
    <w:p w:rsidR="004E4642" w:rsidRPr="007906B5" w:rsidRDefault="004E4642" w:rsidP="004E4642">
      <w:pPr>
        <w:spacing w:before="160" w:after="40" w:line="288" w:lineRule="auto"/>
        <w:jc w:val="both"/>
        <w:rPr>
          <w:rFonts w:ascii="Times New Roman" w:hAnsi="Times New Roman"/>
          <w:b/>
          <w:sz w:val="24"/>
          <w:szCs w:val="24"/>
        </w:rPr>
      </w:pPr>
      <w:r w:rsidRPr="007906B5">
        <w:rPr>
          <w:rFonts w:ascii="Times New Roman" w:hAnsi="Times New Roman"/>
          <w:b/>
          <w:sz w:val="24"/>
          <w:szCs w:val="24"/>
        </w:rPr>
        <w:t>ĐIỀU 1: ĐỐI TƯỢNG HỢP ĐỒNG</w:t>
      </w:r>
    </w:p>
    <w:p w:rsidR="004E4642" w:rsidRPr="007906B5" w:rsidRDefault="004E4642" w:rsidP="004E4642">
      <w:pPr>
        <w:pStyle w:val="Style1"/>
        <w:numPr>
          <w:ilvl w:val="1"/>
          <w:numId w:val="2"/>
        </w:numPr>
        <w:spacing w:before="80" w:after="40" w:line="288" w:lineRule="auto"/>
        <w:ind w:left="0" w:firstLine="0"/>
      </w:pPr>
      <w:r w:rsidRPr="007906B5">
        <w:t>Bên A đồng ý cho thuê và Bên B đồng ý thuê Căn hộ nêu trên với thực trạng như sau:</w:t>
      </w:r>
    </w:p>
    <w:p w:rsidR="004E4642" w:rsidRPr="007906B5" w:rsidRDefault="004E4642" w:rsidP="004E4642">
      <w:pPr>
        <w:pStyle w:val="ListParagraph"/>
        <w:numPr>
          <w:ilvl w:val="0"/>
          <w:numId w:val="3"/>
        </w:numPr>
        <w:spacing w:before="80" w:after="40" w:line="288" w:lineRule="auto"/>
        <w:ind w:left="567" w:hanging="207"/>
        <w:jc w:val="both"/>
        <w:rPr>
          <w:rFonts w:cs="Times New Roman"/>
          <w:sz w:val="24"/>
          <w:szCs w:val="24"/>
        </w:rPr>
      </w:pPr>
      <w:r w:rsidRPr="007906B5">
        <w:rPr>
          <w:rFonts w:cs="Times New Roman"/>
          <w:sz w:val="24"/>
          <w:szCs w:val="24"/>
        </w:rPr>
        <w:t xml:space="preserve">Diện tích cho thuê: </w:t>
      </w:r>
      <w:r w:rsidR="008C0864">
        <w:rPr>
          <w:rFonts w:cs="Times New Roman"/>
          <w:sz w:val="24"/>
          <w:szCs w:val="24"/>
        </w:rPr>
        <w:t>230</w:t>
      </w:r>
      <w:r w:rsidR="002B03F8">
        <w:rPr>
          <w:rFonts w:cs="Times New Roman"/>
          <w:sz w:val="24"/>
          <w:szCs w:val="24"/>
        </w:rPr>
        <w:t xml:space="preserve"> </w:t>
      </w:r>
      <w:r w:rsidRPr="007906B5">
        <w:rPr>
          <w:rFonts w:cs="Times New Roman"/>
          <w:sz w:val="24"/>
          <w:szCs w:val="24"/>
        </w:rPr>
        <w:t>m</w:t>
      </w:r>
      <w:r w:rsidRPr="007906B5">
        <w:rPr>
          <w:rFonts w:cs="Times New Roman"/>
          <w:sz w:val="24"/>
          <w:szCs w:val="24"/>
          <w:vertAlign w:val="superscript"/>
        </w:rPr>
        <w:t>2</w:t>
      </w:r>
      <w:r w:rsidRPr="007906B5">
        <w:rPr>
          <w:rFonts w:cs="Times New Roman"/>
          <w:sz w:val="24"/>
          <w:szCs w:val="24"/>
        </w:rPr>
        <w:t xml:space="preserve"> (</w:t>
      </w:r>
      <w:r w:rsidR="00AD1133" w:rsidRPr="007906B5">
        <w:rPr>
          <w:rFonts w:cs="Times New Roman"/>
          <w:sz w:val="24"/>
          <w:szCs w:val="24"/>
        </w:rPr>
        <w:t>Thông thủy</w:t>
      </w:r>
      <w:r w:rsidRPr="007906B5">
        <w:rPr>
          <w:rFonts w:cs="Times New Roman"/>
          <w:sz w:val="24"/>
          <w:szCs w:val="24"/>
        </w:rPr>
        <w:t>)</w:t>
      </w:r>
    </w:p>
    <w:p w:rsidR="004E4642" w:rsidRPr="00E22CA6" w:rsidRDefault="004E4642" w:rsidP="004E4642">
      <w:pPr>
        <w:pStyle w:val="ListParagraph"/>
        <w:numPr>
          <w:ilvl w:val="0"/>
          <w:numId w:val="3"/>
        </w:numPr>
        <w:spacing w:before="80" w:after="40" w:line="288" w:lineRule="auto"/>
        <w:ind w:left="567" w:hanging="207"/>
        <w:jc w:val="both"/>
        <w:rPr>
          <w:rFonts w:cs="Times New Roman"/>
          <w:b/>
          <w:color w:val="FF0000"/>
          <w:sz w:val="24"/>
          <w:szCs w:val="24"/>
        </w:rPr>
      </w:pPr>
      <w:r w:rsidRPr="007906B5">
        <w:rPr>
          <w:rFonts w:cs="Times New Roman"/>
          <w:sz w:val="24"/>
          <w:szCs w:val="24"/>
        </w:rPr>
        <w:t>Kết cấu Căn hộ</w:t>
      </w:r>
      <w:r w:rsidR="008C0864">
        <w:rPr>
          <w:rFonts w:cs="Times New Roman"/>
          <w:sz w:val="24"/>
          <w:szCs w:val="24"/>
        </w:rPr>
        <w:t>: 01 Phòng khách + 0</w:t>
      </w:r>
      <w:r w:rsidR="008E4AC6">
        <w:rPr>
          <w:rFonts w:cs="Times New Roman"/>
          <w:sz w:val="24"/>
          <w:szCs w:val="24"/>
        </w:rPr>
        <w:t>4</w:t>
      </w:r>
      <w:r w:rsidRPr="007906B5">
        <w:rPr>
          <w:rFonts w:cs="Times New Roman"/>
          <w:sz w:val="24"/>
          <w:szCs w:val="24"/>
        </w:rPr>
        <w:t xml:space="preserve"> Phòng ngủ</w:t>
      </w:r>
      <w:r w:rsidR="008E4AC6">
        <w:rPr>
          <w:rFonts w:cs="Times New Roman"/>
          <w:sz w:val="24"/>
          <w:szCs w:val="24"/>
        </w:rPr>
        <w:t xml:space="preserve"> + 03</w:t>
      </w:r>
      <w:r w:rsidRPr="007906B5">
        <w:rPr>
          <w:rFonts w:cs="Times New Roman"/>
          <w:sz w:val="24"/>
          <w:szCs w:val="24"/>
        </w:rPr>
        <w:t xml:space="preserve"> Vệ sinh + 01 Bếp</w:t>
      </w:r>
      <w:r w:rsidR="002B03F8">
        <w:rPr>
          <w:rFonts w:cs="Times New Roman"/>
          <w:sz w:val="24"/>
          <w:szCs w:val="24"/>
        </w:rPr>
        <w:t xml:space="preserve"> + </w:t>
      </w:r>
      <w:r w:rsidR="002B03F8" w:rsidRPr="00F4608C">
        <w:rPr>
          <w:rFonts w:cs="Times New Roman"/>
          <w:sz w:val="24"/>
          <w:szCs w:val="24"/>
        </w:rPr>
        <w:t>03 ban công</w:t>
      </w:r>
    </w:p>
    <w:p w:rsidR="004E4642" w:rsidRPr="007906B5" w:rsidRDefault="004E4642" w:rsidP="004E4642">
      <w:pPr>
        <w:pStyle w:val="ListParagraph"/>
        <w:numPr>
          <w:ilvl w:val="0"/>
          <w:numId w:val="3"/>
        </w:numPr>
        <w:spacing w:before="80" w:after="40" w:line="288" w:lineRule="auto"/>
        <w:ind w:left="567" w:hanging="207"/>
        <w:jc w:val="both"/>
        <w:rPr>
          <w:rFonts w:cs="Times New Roman"/>
          <w:sz w:val="24"/>
          <w:szCs w:val="24"/>
        </w:rPr>
      </w:pPr>
      <w:r w:rsidRPr="007906B5">
        <w:rPr>
          <w:rFonts w:cs="Times New Roman"/>
          <w:sz w:val="24"/>
          <w:szCs w:val="24"/>
        </w:rPr>
        <w:t>Trang thiết bị của căn hộ đượ</w:t>
      </w:r>
      <w:r w:rsidR="003E639F">
        <w:rPr>
          <w:rFonts w:cs="Times New Roman"/>
          <w:sz w:val="24"/>
          <w:szCs w:val="24"/>
        </w:rPr>
        <w:t>c bàn giao đầy đủ nội thất</w:t>
      </w:r>
      <w:r w:rsidR="00AD1133" w:rsidRPr="007906B5">
        <w:rPr>
          <w:rFonts w:cs="Times New Roman"/>
          <w:sz w:val="24"/>
          <w:szCs w:val="24"/>
        </w:rPr>
        <w:t xml:space="preserve"> (</w:t>
      </w:r>
      <w:r w:rsidR="00F4608C">
        <w:rPr>
          <w:rFonts w:cs="Times New Roman"/>
          <w:sz w:val="24"/>
          <w:szCs w:val="24"/>
        </w:rPr>
        <w:t>C</w:t>
      </w:r>
      <w:r w:rsidR="00AD1133" w:rsidRPr="007906B5">
        <w:rPr>
          <w:rFonts w:cs="Times New Roman"/>
          <w:sz w:val="24"/>
          <w:szCs w:val="24"/>
        </w:rPr>
        <w:t>hi tiết trong Biên bản bàn giao căn hộ kèm theo)</w:t>
      </w:r>
    </w:p>
    <w:p w:rsidR="004E4642" w:rsidRPr="007906B5" w:rsidRDefault="004E4642" w:rsidP="004E4642">
      <w:pPr>
        <w:pStyle w:val="Style1"/>
        <w:numPr>
          <w:ilvl w:val="1"/>
          <w:numId w:val="2"/>
        </w:numPr>
        <w:spacing w:before="80" w:after="40" w:line="288" w:lineRule="auto"/>
        <w:ind w:left="0" w:firstLine="0"/>
      </w:pPr>
      <w:r w:rsidRPr="007906B5">
        <w:t xml:space="preserve">Mục đích sử dụng: Cho Bên B thuê để ở </w:t>
      </w:r>
    </w:p>
    <w:p w:rsidR="004E4642" w:rsidRPr="007906B5" w:rsidRDefault="004E4642" w:rsidP="004E4642">
      <w:pPr>
        <w:widowControl w:val="0"/>
        <w:overflowPunct w:val="0"/>
        <w:autoSpaceDE w:val="0"/>
        <w:autoSpaceDN w:val="0"/>
        <w:adjustRightInd w:val="0"/>
        <w:spacing w:before="80" w:after="40" w:line="288" w:lineRule="auto"/>
        <w:jc w:val="both"/>
        <w:rPr>
          <w:rFonts w:ascii="Times New Roman" w:hAnsi="Times New Roman"/>
          <w:b/>
          <w:sz w:val="24"/>
          <w:szCs w:val="24"/>
        </w:rPr>
      </w:pPr>
      <w:r w:rsidRPr="007906B5">
        <w:rPr>
          <w:rFonts w:ascii="Times New Roman" w:hAnsi="Times New Roman"/>
          <w:b/>
          <w:sz w:val="24"/>
          <w:szCs w:val="24"/>
        </w:rPr>
        <w:t xml:space="preserve">ĐIỀU 2: GIÁ THUÊ, TIỀN ĐẶT CỌC VÀ PHƯƠNG THỨC THANH TOÁN </w:t>
      </w:r>
    </w:p>
    <w:p w:rsidR="004E4642" w:rsidRPr="007906B5" w:rsidRDefault="004E4642" w:rsidP="004E4642">
      <w:pPr>
        <w:pStyle w:val="Style1"/>
        <w:numPr>
          <w:ilvl w:val="1"/>
          <w:numId w:val="4"/>
        </w:numPr>
        <w:spacing w:before="80" w:after="40" w:line="288" w:lineRule="auto"/>
        <w:ind w:left="0" w:firstLine="0"/>
      </w:pPr>
      <w:r w:rsidRPr="007906B5">
        <w:t>Giá thuê Căn hộ:</w:t>
      </w:r>
    </w:p>
    <w:p w:rsidR="004E4642" w:rsidRPr="007906B5" w:rsidRDefault="00903013" w:rsidP="004E4642">
      <w:pPr>
        <w:pStyle w:val="ListParagraph"/>
        <w:spacing w:before="80" w:after="40" w:line="288" w:lineRule="auto"/>
        <w:ind w:left="567"/>
        <w:jc w:val="both"/>
        <w:rPr>
          <w:rFonts w:cs="Times New Roman"/>
          <w:i/>
          <w:sz w:val="24"/>
          <w:szCs w:val="24"/>
        </w:rPr>
      </w:pPr>
      <w:r>
        <w:rPr>
          <w:rFonts w:cs="Times New Roman"/>
          <w:b/>
          <w:sz w:val="24"/>
          <w:szCs w:val="24"/>
        </w:rPr>
        <w:t xml:space="preserve">Đơn giá: </w:t>
      </w:r>
      <w:r w:rsidR="008E4AC6" w:rsidRPr="008E4AC6">
        <w:rPr>
          <w:rFonts w:cs="Times New Roman"/>
          <w:b/>
          <w:sz w:val="24"/>
          <w:szCs w:val="24"/>
        </w:rPr>
        <w:t>1</w:t>
      </w:r>
      <w:r w:rsidR="00F4608C">
        <w:rPr>
          <w:rFonts w:cs="Times New Roman"/>
          <w:b/>
          <w:sz w:val="24"/>
          <w:szCs w:val="24"/>
        </w:rPr>
        <w:t>5</w:t>
      </w:r>
      <w:r w:rsidR="008E4AC6" w:rsidRPr="008E4AC6">
        <w:rPr>
          <w:rFonts w:cs="Times New Roman"/>
          <w:b/>
          <w:sz w:val="24"/>
          <w:szCs w:val="24"/>
        </w:rPr>
        <w:t>.</w:t>
      </w:r>
      <w:r w:rsidR="00F4608C">
        <w:rPr>
          <w:rFonts w:cs="Times New Roman"/>
          <w:b/>
          <w:sz w:val="24"/>
          <w:szCs w:val="24"/>
        </w:rPr>
        <w:t>0</w:t>
      </w:r>
      <w:r w:rsidR="008E4AC6" w:rsidRPr="008E4AC6">
        <w:rPr>
          <w:rFonts w:cs="Times New Roman"/>
          <w:b/>
          <w:sz w:val="24"/>
          <w:szCs w:val="24"/>
        </w:rPr>
        <w:t>00.000</w:t>
      </w:r>
      <w:r w:rsidR="004E4642" w:rsidRPr="00903013">
        <w:rPr>
          <w:rFonts w:cs="Times New Roman"/>
          <w:sz w:val="24"/>
          <w:szCs w:val="24"/>
        </w:rPr>
        <w:t xml:space="preserve"> </w:t>
      </w:r>
      <w:r w:rsidR="004E4642" w:rsidRPr="007906B5">
        <w:rPr>
          <w:rFonts w:cs="Times New Roman"/>
          <w:b/>
          <w:sz w:val="24"/>
          <w:szCs w:val="24"/>
        </w:rPr>
        <w:t xml:space="preserve">VNĐ/tháng </w:t>
      </w:r>
      <w:r w:rsidR="004E4642" w:rsidRPr="007906B5">
        <w:rPr>
          <w:rFonts w:cs="Times New Roman"/>
          <w:i/>
          <w:sz w:val="24"/>
          <w:szCs w:val="24"/>
        </w:rPr>
        <w:t>(Bằng chữ</w:t>
      </w:r>
      <w:r w:rsidR="008E4AC6">
        <w:rPr>
          <w:rFonts w:cs="Times New Roman"/>
          <w:i/>
          <w:sz w:val="24"/>
          <w:szCs w:val="24"/>
        </w:rPr>
        <w:t xml:space="preserve">: </w:t>
      </w:r>
      <w:r w:rsidR="00F4608C">
        <w:rPr>
          <w:rFonts w:cs="Times New Roman"/>
          <w:i/>
          <w:sz w:val="24"/>
          <w:szCs w:val="24"/>
        </w:rPr>
        <w:t>M</w:t>
      </w:r>
      <w:r w:rsidR="008E4AC6">
        <w:rPr>
          <w:rFonts w:cs="Times New Roman"/>
          <w:i/>
          <w:sz w:val="24"/>
          <w:szCs w:val="24"/>
        </w:rPr>
        <w:t xml:space="preserve">ười </w:t>
      </w:r>
      <w:r w:rsidR="00F4608C">
        <w:rPr>
          <w:rFonts w:cs="Times New Roman"/>
          <w:i/>
          <w:sz w:val="24"/>
          <w:szCs w:val="24"/>
        </w:rPr>
        <w:t>năm</w:t>
      </w:r>
      <w:r w:rsidR="008E4AC6">
        <w:rPr>
          <w:rFonts w:cs="Times New Roman"/>
          <w:i/>
          <w:sz w:val="24"/>
          <w:szCs w:val="24"/>
        </w:rPr>
        <w:t xml:space="preserve"> triệu đồng chẵn</w:t>
      </w:r>
      <w:r w:rsidR="004E4642" w:rsidRPr="007906B5">
        <w:rPr>
          <w:rFonts w:cs="Times New Roman"/>
          <w:i/>
          <w:sz w:val="24"/>
          <w:szCs w:val="24"/>
        </w:rPr>
        <w:t>)</w:t>
      </w:r>
    </w:p>
    <w:p w:rsidR="007906B5" w:rsidRPr="007906B5" w:rsidRDefault="004E4642" w:rsidP="007906B5">
      <w:pPr>
        <w:spacing w:before="80" w:after="40" w:line="288" w:lineRule="auto"/>
        <w:ind w:firstLine="567"/>
        <w:jc w:val="both"/>
        <w:rPr>
          <w:rFonts w:ascii="Times New Roman" w:hAnsi="Times New Roman"/>
          <w:sz w:val="24"/>
          <w:szCs w:val="24"/>
        </w:rPr>
      </w:pPr>
      <w:r w:rsidRPr="007906B5">
        <w:rPr>
          <w:rFonts w:ascii="Times New Roman" w:hAnsi="Times New Roman"/>
          <w:sz w:val="24"/>
          <w:szCs w:val="24"/>
        </w:rPr>
        <w:t xml:space="preserve">Giá thuê trên chưa bao gồm các loại thuế theo quy định của Nhà nước, phí bãi đỗ xe, </w:t>
      </w:r>
      <w:r w:rsidR="00263405">
        <w:rPr>
          <w:rFonts w:ascii="Times New Roman" w:hAnsi="Times New Roman"/>
          <w:sz w:val="24"/>
          <w:szCs w:val="24"/>
        </w:rPr>
        <w:t xml:space="preserve">phí dịch vụ tòa nhà, </w:t>
      </w:r>
      <w:r w:rsidRPr="007906B5">
        <w:rPr>
          <w:rFonts w:ascii="Times New Roman" w:hAnsi="Times New Roman"/>
          <w:sz w:val="24"/>
          <w:szCs w:val="24"/>
        </w:rPr>
        <w:t xml:space="preserve">tiền điện, </w:t>
      </w:r>
      <w:r w:rsidR="006F11CC">
        <w:rPr>
          <w:rFonts w:ascii="Times New Roman" w:hAnsi="Times New Roman"/>
          <w:sz w:val="24"/>
          <w:szCs w:val="24"/>
        </w:rPr>
        <w:t xml:space="preserve">tiền nước, </w:t>
      </w:r>
      <w:r w:rsidRPr="007906B5">
        <w:rPr>
          <w:rFonts w:ascii="Times New Roman" w:hAnsi="Times New Roman"/>
          <w:sz w:val="24"/>
          <w:szCs w:val="24"/>
        </w:rPr>
        <w:t>tiền internet, truyền hình cáp và các phí dịch vụ khác do Bên B sử dụng trong Căn hộ trong thờ</w:t>
      </w:r>
      <w:r w:rsidR="003E639F">
        <w:rPr>
          <w:rFonts w:ascii="Times New Roman" w:hAnsi="Times New Roman"/>
          <w:sz w:val="24"/>
          <w:szCs w:val="24"/>
        </w:rPr>
        <w:t xml:space="preserve">i gian thuê. </w:t>
      </w:r>
    </w:p>
    <w:p w:rsidR="004E4642" w:rsidRPr="007906B5" w:rsidRDefault="004E7C70" w:rsidP="007906B5">
      <w:pPr>
        <w:spacing w:before="80" w:after="40" w:line="288" w:lineRule="auto"/>
        <w:ind w:firstLine="567"/>
        <w:jc w:val="both"/>
        <w:rPr>
          <w:rFonts w:ascii="Times New Roman" w:hAnsi="Times New Roman"/>
          <w:sz w:val="24"/>
          <w:szCs w:val="24"/>
        </w:rPr>
      </w:pPr>
      <w:r>
        <w:rPr>
          <w:rFonts w:ascii="Times New Roman" w:hAnsi="Times New Roman"/>
          <w:sz w:val="24"/>
          <w:szCs w:val="24"/>
        </w:rPr>
        <w:t>Giá thuê cố định trong thời gian thuê nhà.</w:t>
      </w:r>
    </w:p>
    <w:p w:rsidR="00053119" w:rsidRDefault="006D68CE" w:rsidP="00053119">
      <w:pPr>
        <w:pStyle w:val="Style1"/>
        <w:numPr>
          <w:ilvl w:val="1"/>
          <w:numId w:val="4"/>
        </w:numPr>
        <w:spacing w:before="80" w:after="40" w:line="288" w:lineRule="auto"/>
      </w:pPr>
      <w:r>
        <w:lastRenderedPageBreak/>
        <w:t xml:space="preserve">   </w:t>
      </w:r>
      <w:r w:rsidR="004E4642" w:rsidRPr="007906B5">
        <w:t>Thời gian thanh toán: Bên B thanh toán tiền thuê Căn hộ</w:t>
      </w:r>
      <w:r w:rsidR="00053119">
        <w:t xml:space="preserve"> theo 04</w:t>
      </w:r>
      <w:r w:rsidR="004E4642" w:rsidRPr="007906B5">
        <w:t xml:space="preserve"> kỳ, mỗi kỳ</w:t>
      </w:r>
      <w:r w:rsidR="00053119">
        <w:t xml:space="preserve"> 03</w:t>
      </w:r>
      <w:r w:rsidR="004E4642" w:rsidRPr="007906B5">
        <w:t xml:space="preserve"> tháng. Kỳ đầu tiên thanh toán ngay sau khi nhậ</w:t>
      </w:r>
      <w:r w:rsidR="008E4AC6">
        <w:t>n bàn giao nhà là 0</w:t>
      </w:r>
      <w:r w:rsidR="00F4608C">
        <w:t>3</w:t>
      </w:r>
      <w:r w:rsidR="004E4642" w:rsidRPr="007906B5">
        <w:t xml:space="preserve"> tháng tiền thuê nhà tương đương </w:t>
      </w:r>
      <w:r w:rsidR="00F4608C">
        <w:rPr>
          <w:b/>
        </w:rPr>
        <w:t>45</w:t>
      </w:r>
      <w:r w:rsidR="008E4AC6">
        <w:rPr>
          <w:b/>
        </w:rPr>
        <w:t>.</w:t>
      </w:r>
      <w:r w:rsidR="00F4608C">
        <w:rPr>
          <w:b/>
        </w:rPr>
        <w:t>0</w:t>
      </w:r>
      <w:r w:rsidR="008E4AC6">
        <w:rPr>
          <w:b/>
        </w:rPr>
        <w:t>00.000</w:t>
      </w:r>
      <w:r w:rsidR="004E4642" w:rsidRPr="007906B5">
        <w:rPr>
          <w:b/>
        </w:rPr>
        <w:t>VNĐ</w:t>
      </w:r>
      <w:r w:rsidR="004E4642" w:rsidRPr="007906B5">
        <w:t xml:space="preserve"> (</w:t>
      </w:r>
      <w:r w:rsidR="004E4642" w:rsidRPr="007906B5">
        <w:rPr>
          <w:i/>
        </w:rPr>
        <w:t xml:space="preserve">Bằng </w:t>
      </w:r>
      <w:proofErr w:type="gramStart"/>
      <w:r w:rsidR="004E4642" w:rsidRPr="007906B5">
        <w:rPr>
          <w:i/>
        </w:rPr>
        <w:t>chữ</w:t>
      </w:r>
      <w:r w:rsidR="008E4AC6">
        <w:rPr>
          <w:i/>
        </w:rPr>
        <w:t>:</w:t>
      </w:r>
      <w:r w:rsidR="00F4608C">
        <w:rPr>
          <w:i/>
        </w:rPr>
        <w:t>Bốn</w:t>
      </w:r>
      <w:proofErr w:type="gramEnd"/>
      <w:r w:rsidR="008E4AC6">
        <w:rPr>
          <w:i/>
        </w:rPr>
        <w:t xml:space="preserve"> mươi </w:t>
      </w:r>
      <w:r w:rsidR="00F4608C">
        <w:rPr>
          <w:i/>
        </w:rPr>
        <w:t>năm</w:t>
      </w:r>
      <w:r w:rsidR="008E4AC6">
        <w:rPr>
          <w:i/>
        </w:rPr>
        <w:t xml:space="preserve"> triệu đồng chẵn</w:t>
      </w:r>
      <w:r w:rsidR="004E4642" w:rsidRPr="007906B5">
        <w:t>). Kì tiếp theo số tiền tương tự</w:t>
      </w:r>
      <w:r w:rsidR="006F11CC">
        <w:t xml:space="preserve"> trước 05</w:t>
      </w:r>
      <w:r w:rsidR="004E4642" w:rsidRPr="007906B5">
        <w:t xml:space="preserve"> ngày làm việc cuối cùng của mỗi kỳ</w:t>
      </w:r>
      <w:bookmarkStart w:id="1" w:name="_Hlk21166754"/>
      <w:r w:rsidR="00053119">
        <w:t xml:space="preserve"> thanh toán, cụ thể:</w:t>
      </w:r>
    </w:p>
    <w:bookmarkEnd w:id="1"/>
    <w:p w:rsidR="00114C5A" w:rsidRDefault="00053119" w:rsidP="00053119">
      <w:pPr>
        <w:pStyle w:val="Style1"/>
        <w:numPr>
          <w:ilvl w:val="0"/>
          <w:numId w:val="15"/>
        </w:numPr>
        <w:spacing w:before="80" w:after="40" w:line="288" w:lineRule="auto"/>
        <w:rPr>
          <w:color w:val="000000"/>
        </w:rPr>
      </w:pPr>
      <w:r>
        <w:rPr>
          <w:color w:val="000000"/>
        </w:rPr>
        <w:t xml:space="preserve">Kỳ 2: Thanh toán </w:t>
      </w:r>
      <w:r w:rsidR="00F4608C">
        <w:rPr>
          <w:color w:val="000000"/>
        </w:rPr>
        <w:t>45</w:t>
      </w:r>
      <w:r>
        <w:rPr>
          <w:color w:val="000000"/>
        </w:rPr>
        <w:t>.</w:t>
      </w:r>
      <w:r w:rsidR="00F4608C">
        <w:rPr>
          <w:color w:val="000000"/>
        </w:rPr>
        <w:t>0</w:t>
      </w:r>
      <w:r>
        <w:rPr>
          <w:color w:val="000000"/>
        </w:rPr>
        <w:t xml:space="preserve">00.000VNĐ </w:t>
      </w:r>
      <w:proofErr w:type="gramStart"/>
      <w:r>
        <w:rPr>
          <w:color w:val="000000"/>
        </w:rPr>
        <w:t xml:space="preserve">( </w:t>
      </w:r>
      <w:r w:rsidR="00F4608C">
        <w:rPr>
          <w:color w:val="000000"/>
        </w:rPr>
        <w:t>Bốn</w:t>
      </w:r>
      <w:proofErr w:type="gramEnd"/>
      <w:r>
        <w:rPr>
          <w:color w:val="000000"/>
        </w:rPr>
        <w:t xml:space="preserve"> mươi </w:t>
      </w:r>
      <w:r w:rsidR="00F4608C">
        <w:rPr>
          <w:color w:val="000000"/>
        </w:rPr>
        <w:t>năm</w:t>
      </w:r>
      <w:r>
        <w:rPr>
          <w:color w:val="000000"/>
        </w:rPr>
        <w:t xml:space="preserve"> triệu đồng chẵn)</w:t>
      </w:r>
      <w:r w:rsidR="00A97495">
        <w:rPr>
          <w:color w:val="000000"/>
        </w:rPr>
        <w:t xml:space="preserve"> </w:t>
      </w:r>
      <w:r>
        <w:rPr>
          <w:color w:val="000000"/>
        </w:rPr>
        <w:t>trong vòng 05 ngày, trước ngày 25/05/202</w:t>
      </w:r>
      <w:r w:rsidR="00F4608C">
        <w:rPr>
          <w:color w:val="000000"/>
        </w:rPr>
        <w:t>3</w:t>
      </w:r>
      <w:r>
        <w:rPr>
          <w:color w:val="000000"/>
        </w:rPr>
        <w:t>.</w:t>
      </w:r>
    </w:p>
    <w:p w:rsidR="00053119" w:rsidRDefault="00053119" w:rsidP="00053119">
      <w:pPr>
        <w:pStyle w:val="Style1"/>
        <w:numPr>
          <w:ilvl w:val="0"/>
          <w:numId w:val="15"/>
        </w:numPr>
        <w:spacing w:before="80" w:after="40" w:line="288" w:lineRule="auto"/>
        <w:rPr>
          <w:color w:val="000000"/>
        </w:rPr>
      </w:pPr>
      <w:r>
        <w:rPr>
          <w:color w:val="000000"/>
        </w:rPr>
        <w:t xml:space="preserve">Kỳ 3: Thanh toán </w:t>
      </w:r>
      <w:r w:rsidR="00F4608C">
        <w:rPr>
          <w:color w:val="000000"/>
        </w:rPr>
        <w:t xml:space="preserve">45.000.000VNĐ </w:t>
      </w:r>
      <w:proofErr w:type="gramStart"/>
      <w:r w:rsidR="00F4608C">
        <w:rPr>
          <w:color w:val="000000"/>
        </w:rPr>
        <w:t>( Bốn</w:t>
      </w:r>
      <w:proofErr w:type="gramEnd"/>
      <w:r w:rsidR="00F4608C">
        <w:rPr>
          <w:color w:val="000000"/>
        </w:rPr>
        <w:t xml:space="preserve"> mươi năm triệu đồng chẵn) trong vòng 05 ngày, trước ngày</w:t>
      </w:r>
      <w:r w:rsidR="00F4608C">
        <w:rPr>
          <w:color w:val="000000"/>
        </w:rPr>
        <w:t xml:space="preserve">  </w:t>
      </w:r>
      <w:r>
        <w:rPr>
          <w:color w:val="000000"/>
        </w:rPr>
        <w:t>25/08/202</w:t>
      </w:r>
      <w:r w:rsidR="00F4608C">
        <w:rPr>
          <w:color w:val="000000"/>
        </w:rPr>
        <w:t>3</w:t>
      </w:r>
      <w:r>
        <w:rPr>
          <w:color w:val="000000"/>
        </w:rPr>
        <w:t>.</w:t>
      </w:r>
    </w:p>
    <w:p w:rsidR="00053119" w:rsidRPr="00CA2ECC" w:rsidRDefault="00053119" w:rsidP="00053119">
      <w:pPr>
        <w:pStyle w:val="Style1"/>
        <w:numPr>
          <w:ilvl w:val="0"/>
          <w:numId w:val="15"/>
        </w:numPr>
        <w:spacing w:before="80" w:after="40" w:line="288" w:lineRule="auto"/>
        <w:rPr>
          <w:color w:val="000000"/>
        </w:rPr>
      </w:pPr>
      <w:r>
        <w:rPr>
          <w:color w:val="000000"/>
        </w:rPr>
        <w:t xml:space="preserve">Kỳ 4: Thanh toán </w:t>
      </w:r>
      <w:r w:rsidR="00F4608C">
        <w:rPr>
          <w:color w:val="000000"/>
        </w:rPr>
        <w:t xml:space="preserve">45.000.000VNĐ </w:t>
      </w:r>
      <w:proofErr w:type="gramStart"/>
      <w:r w:rsidR="00F4608C">
        <w:rPr>
          <w:color w:val="000000"/>
        </w:rPr>
        <w:t>( Bốn</w:t>
      </w:r>
      <w:proofErr w:type="gramEnd"/>
      <w:r w:rsidR="00F4608C">
        <w:rPr>
          <w:color w:val="000000"/>
        </w:rPr>
        <w:t xml:space="preserve"> mươi năm triệu đồng chẵn) trong vòng 05 ngày, trước ngày</w:t>
      </w:r>
      <w:r>
        <w:rPr>
          <w:color w:val="000000"/>
        </w:rPr>
        <w:t xml:space="preserve"> 25/11/202</w:t>
      </w:r>
      <w:r w:rsidR="00F4608C">
        <w:rPr>
          <w:color w:val="000000"/>
        </w:rPr>
        <w:t>3</w:t>
      </w:r>
      <w:r>
        <w:rPr>
          <w:color w:val="000000"/>
        </w:rPr>
        <w:t>.</w:t>
      </w:r>
    </w:p>
    <w:p w:rsidR="004E4642" w:rsidRPr="007906B5" w:rsidRDefault="004E4642" w:rsidP="004E4642">
      <w:pPr>
        <w:pStyle w:val="Style1"/>
        <w:numPr>
          <w:ilvl w:val="1"/>
          <w:numId w:val="4"/>
        </w:numPr>
        <w:spacing w:before="80" w:after="40" w:line="288" w:lineRule="auto"/>
        <w:ind w:left="0" w:firstLine="0"/>
      </w:pPr>
      <w:r w:rsidRPr="007906B5">
        <w:t xml:space="preserve">Tiền đặt cọc: </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i/>
          <w:sz w:val="24"/>
          <w:szCs w:val="24"/>
        </w:rPr>
      </w:pPr>
      <w:r w:rsidRPr="007906B5">
        <w:rPr>
          <w:rFonts w:cs="Times New Roman"/>
          <w:sz w:val="24"/>
          <w:szCs w:val="24"/>
        </w:rPr>
        <w:t xml:space="preserve">Bên B </w:t>
      </w:r>
      <w:r w:rsidR="00683E63" w:rsidRPr="007906B5">
        <w:rPr>
          <w:rFonts w:cs="Times New Roman"/>
          <w:sz w:val="24"/>
          <w:szCs w:val="24"/>
        </w:rPr>
        <w:t>đã</w:t>
      </w:r>
      <w:r w:rsidRPr="007906B5">
        <w:rPr>
          <w:rFonts w:cs="Times New Roman"/>
          <w:sz w:val="24"/>
          <w:szCs w:val="24"/>
        </w:rPr>
        <w:t xml:space="preserve"> đặt cọc cho Bên A số tiề</w:t>
      </w:r>
      <w:r w:rsidR="008E4AC6">
        <w:rPr>
          <w:rFonts w:cs="Times New Roman"/>
          <w:sz w:val="24"/>
          <w:szCs w:val="24"/>
        </w:rPr>
        <w:t xml:space="preserve">n là: </w:t>
      </w:r>
      <w:r w:rsidR="008E4AC6" w:rsidRPr="006D68CE">
        <w:rPr>
          <w:rFonts w:cs="Times New Roman"/>
          <w:b/>
          <w:sz w:val="24"/>
          <w:szCs w:val="24"/>
        </w:rPr>
        <w:t>28.600.000VND</w:t>
      </w:r>
      <w:r w:rsidR="008E4AC6">
        <w:rPr>
          <w:rFonts w:cs="Times New Roman"/>
          <w:sz w:val="24"/>
          <w:szCs w:val="24"/>
        </w:rPr>
        <w:t>, tương đương 02 (hai</w:t>
      </w:r>
      <w:r w:rsidRPr="007906B5">
        <w:rPr>
          <w:rFonts w:cs="Times New Roman"/>
          <w:sz w:val="24"/>
          <w:szCs w:val="24"/>
        </w:rPr>
        <w:t>) tháng tiền thuê Căn hộ</w:t>
      </w:r>
      <w:r w:rsidR="00F4608C">
        <w:rPr>
          <w:rFonts w:cs="Times New Roman"/>
          <w:sz w:val="24"/>
          <w:szCs w:val="24"/>
        </w:rPr>
        <w:t xml:space="preserve"> từ HĐ năm 2022.</w:t>
      </w:r>
    </w:p>
    <w:p w:rsidR="004E4642" w:rsidRPr="007906B5" w:rsidRDefault="004E4642" w:rsidP="004E4642">
      <w:pPr>
        <w:pStyle w:val="ListParagraph"/>
        <w:spacing w:before="80" w:after="40" w:line="288" w:lineRule="auto"/>
        <w:ind w:left="284"/>
        <w:jc w:val="both"/>
        <w:rPr>
          <w:rFonts w:cs="Times New Roman"/>
          <w:i/>
          <w:sz w:val="24"/>
          <w:szCs w:val="24"/>
        </w:rPr>
      </w:pPr>
      <w:r w:rsidRPr="007906B5">
        <w:rPr>
          <w:rFonts w:cs="Times New Roman"/>
          <w:i/>
          <w:sz w:val="24"/>
          <w:szCs w:val="24"/>
        </w:rPr>
        <w:t xml:space="preserve">    (Bằng chữ</w:t>
      </w:r>
      <w:r w:rsidR="008E4AC6">
        <w:rPr>
          <w:rFonts w:cs="Times New Roman"/>
          <w:i/>
          <w:sz w:val="24"/>
          <w:szCs w:val="24"/>
        </w:rPr>
        <w:t xml:space="preserve">:  </w:t>
      </w:r>
      <w:r w:rsidR="00F4608C">
        <w:rPr>
          <w:rFonts w:cs="Times New Roman"/>
          <w:i/>
          <w:sz w:val="24"/>
          <w:szCs w:val="24"/>
        </w:rPr>
        <w:t>H</w:t>
      </w:r>
      <w:r w:rsidR="008E4AC6">
        <w:rPr>
          <w:rFonts w:cs="Times New Roman"/>
          <w:i/>
          <w:sz w:val="24"/>
          <w:szCs w:val="24"/>
        </w:rPr>
        <w:t>ai mươi tám triệu sáu trăm ngàn đồng chẵn</w:t>
      </w:r>
      <w:r w:rsidRPr="007906B5">
        <w:rPr>
          <w:rFonts w:cs="Times New Roman"/>
          <w:i/>
          <w:sz w:val="24"/>
          <w:szCs w:val="24"/>
        </w:rPr>
        <w:t>)</w:t>
      </w:r>
    </w:p>
    <w:p w:rsidR="004E4642" w:rsidRPr="00F4608C" w:rsidRDefault="004E4642" w:rsidP="00E11AA0">
      <w:pPr>
        <w:numPr>
          <w:ilvl w:val="0"/>
          <w:numId w:val="16"/>
        </w:numPr>
        <w:spacing w:before="100" w:beforeAutospacing="1" w:after="100" w:afterAutospacing="1" w:line="240" w:lineRule="auto"/>
        <w:rPr>
          <w:rFonts w:ascii="Times New Roman" w:eastAsiaTheme="minorHAnsi" w:hAnsi="Times New Roman"/>
          <w:sz w:val="24"/>
          <w:szCs w:val="24"/>
        </w:rPr>
      </w:pPr>
      <w:r w:rsidRPr="00F4608C">
        <w:rPr>
          <w:rFonts w:ascii="Times New Roman" w:eastAsiaTheme="minorHAnsi" w:hAnsi="Times New Roman"/>
          <w:sz w:val="24"/>
          <w:szCs w:val="24"/>
        </w:rPr>
        <w:t>Số tiền đặt cọc này sẽ được trả cho Bên B sau khi hết hạn Hợp đồng cho thuê căn hộ, hai bên ký thanh lý Hợp đồng và Bên B đã thanh toán đầy đủ các loại phí dịch vụ tiện ích cho nhà cung cấp tính đến thời điểm thanh lý Hợp đồng.</w:t>
      </w:r>
      <w:r w:rsidR="00120A1C" w:rsidRPr="00F4608C">
        <w:rPr>
          <w:rFonts w:ascii="Times New Roman" w:eastAsiaTheme="minorHAnsi" w:hAnsi="Times New Roman"/>
          <w:sz w:val="24"/>
          <w:szCs w:val="24"/>
        </w:rPr>
        <w:t xml:space="preserve"> Nếu trường hợp có hư hỏng, thiệt hại về thiết bị nội thất trong căn nhà hoặc chưa thanh toán các chi phí tại điều </w:t>
      </w:r>
      <w:r w:rsidR="00E11AA0" w:rsidRPr="00F4608C">
        <w:rPr>
          <w:rFonts w:ascii="Times New Roman" w:eastAsiaTheme="minorHAnsi" w:hAnsi="Times New Roman"/>
          <w:sz w:val="24"/>
          <w:szCs w:val="24"/>
        </w:rPr>
        <w:t>2</w:t>
      </w:r>
      <w:r w:rsidR="00120A1C" w:rsidRPr="00F4608C">
        <w:rPr>
          <w:rFonts w:ascii="Times New Roman" w:eastAsiaTheme="minorHAnsi" w:hAnsi="Times New Roman"/>
          <w:sz w:val="24"/>
          <w:szCs w:val="24"/>
        </w:rPr>
        <w:t>.1 thì số tiền này sẽ bị khấu trừ.</w:t>
      </w:r>
    </w:p>
    <w:p w:rsidR="004E4642" w:rsidRPr="007906B5" w:rsidRDefault="004E4642" w:rsidP="004E4642">
      <w:pPr>
        <w:pStyle w:val="Style1"/>
        <w:numPr>
          <w:ilvl w:val="1"/>
          <w:numId w:val="4"/>
        </w:numPr>
        <w:spacing w:before="80" w:after="40" w:line="288" w:lineRule="auto"/>
        <w:ind w:left="0" w:firstLine="0"/>
      </w:pPr>
      <w:r w:rsidRPr="007906B5">
        <w:t>Hình thức thanh toán:</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Loại tiền thanh toán: Việt Nam Đồng</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Tiền thuê sẽ được thanh toán bằng tiền mặt hoặc chuyển vào tài khoản của bên A:</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Tất cả các khoản phí Ngân hàng liên quan đến việc chuyển tiền sẽ do Bên B chịu.</w:t>
      </w:r>
    </w:p>
    <w:p w:rsidR="004E4642" w:rsidRPr="007906B5" w:rsidRDefault="004E4642" w:rsidP="004E4642">
      <w:pPr>
        <w:spacing w:before="160" w:after="40" w:line="288" w:lineRule="auto"/>
        <w:rPr>
          <w:rFonts w:ascii="Times New Roman" w:hAnsi="Times New Roman"/>
          <w:sz w:val="24"/>
          <w:szCs w:val="24"/>
        </w:rPr>
      </w:pPr>
      <w:r w:rsidRPr="007906B5">
        <w:rPr>
          <w:rFonts w:ascii="Times New Roman" w:hAnsi="Times New Roman"/>
          <w:b/>
          <w:sz w:val="24"/>
          <w:szCs w:val="24"/>
        </w:rPr>
        <w:t>ĐIỀU 3: THỜI HẠN THUÊ VÀ GIA HẠN HỢP ĐỒNG</w:t>
      </w:r>
    </w:p>
    <w:p w:rsidR="004E4642" w:rsidRPr="007906B5" w:rsidRDefault="004E4642" w:rsidP="004E4642">
      <w:pPr>
        <w:pStyle w:val="ListParagraph"/>
        <w:widowControl w:val="0"/>
        <w:numPr>
          <w:ilvl w:val="1"/>
          <w:numId w:val="5"/>
        </w:numPr>
        <w:tabs>
          <w:tab w:val="left" w:pos="567"/>
        </w:tabs>
        <w:overflowPunct w:val="0"/>
        <w:autoSpaceDE w:val="0"/>
        <w:autoSpaceDN w:val="0"/>
        <w:adjustRightInd w:val="0"/>
        <w:spacing w:before="80" w:after="40" w:line="288" w:lineRule="auto"/>
        <w:ind w:left="0" w:firstLine="0"/>
        <w:jc w:val="both"/>
        <w:rPr>
          <w:rFonts w:cs="Times New Roman"/>
          <w:sz w:val="24"/>
          <w:szCs w:val="24"/>
        </w:rPr>
      </w:pPr>
      <w:r w:rsidRPr="007906B5">
        <w:rPr>
          <w:rFonts w:cs="Times New Roman"/>
          <w:sz w:val="24"/>
          <w:szCs w:val="24"/>
        </w:rPr>
        <w:t xml:space="preserve">Thời hạn Hợp đồng: </w:t>
      </w:r>
      <w:r w:rsidR="008E4AC6">
        <w:rPr>
          <w:rFonts w:cs="Times New Roman"/>
          <w:sz w:val="24"/>
          <w:szCs w:val="24"/>
        </w:rPr>
        <w:t>12</w:t>
      </w:r>
      <w:r w:rsidRPr="007906B5">
        <w:rPr>
          <w:rFonts w:cs="Times New Roman"/>
          <w:sz w:val="24"/>
          <w:szCs w:val="24"/>
        </w:rPr>
        <w:t xml:space="preserve"> tháng, kể từ</w:t>
      </w:r>
      <w:r w:rsidR="008E4AC6">
        <w:rPr>
          <w:rFonts w:cs="Times New Roman"/>
          <w:sz w:val="24"/>
          <w:szCs w:val="24"/>
        </w:rPr>
        <w:t xml:space="preserve"> ngày 01</w:t>
      </w:r>
      <w:r w:rsidRPr="007906B5">
        <w:rPr>
          <w:rFonts w:cs="Times New Roman"/>
          <w:sz w:val="24"/>
          <w:szCs w:val="24"/>
        </w:rPr>
        <w:t>/</w:t>
      </w:r>
      <w:r w:rsidR="008E4AC6">
        <w:rPr>
          <w:rFonts w:cs="Times New Roman"/>
          <w:sz w:val="24"/>
          <w:szCs w:val="24"/>
        </w:rPr>
        <w:t>03</w:t>
      </w:r>
      <w:r w:rsidRPr="007906B5">
        <w:rPr>
          <w:rFonts w:cs="Times New Roman"/>
          <w:sz w:val="24"/>
          <w:szCs w:val="24"/>
        </w:rPr>
        <w:t>/20</w:t>
      </w:r>
      <w:r w:rsidR="008E4AC6">
        <w:rPr>
          <w:rFonts w:cs="Times New Roman"/>
          <w:sz w:val="24"/>
          <w:szCs w:val="24"/>
        </w:rPr>
        <w:t>2</w:t>
      </w:r>
      <w:r w:rsidR="006D68CE">
        <w:rPr>
          <w:rFonts w:cs="Times New Roman"/>
          <w:sz w:val="24"/>
          <w:szCs w:val="24"/>
        </w:rPr>
        <w:t>3</w:t>
      </w:r>
      <w:r w:rsidRPr="007906B5">
        <w:rPr>
          <w:rFonts w:cs="Times New Roman"/>
          <w:sz w:val="24"/>
          <w:szCs w:val="24"/>
        </w:rPr>
        <w:t xml:space="preserve"> đế</w:t>
      </w:r>
      <w:r w:rsidR="008E4AC6">
        <w:rPr>
          <w:rFonts w:cs="Times New Roman"/>
          <w:sz w:val="24"/>
          <w:szCs w:val="24"/>
        </w:rPr>
        <w:t>n ngày 28</w:t>
      </w:r>
      <w:r w:rsidRPr="007906B5">
        <w:rPr>
          <w:rFonts w:cs="Times New Roman"/>
          <w:sz w:val="24"/>
          <w:szCs w:val="24"/>
        </w:rPr>
        <w:t>/</w:t>
      </w:r>
      <w:r w:rsidR="008E4AC6">
        <w:rPr>
          <w:rFonts w:cs="Times New Roman"/>
          <w:sz w:val="24"/>
          <w:szCs w:val="24"/>
        </w:rPr>
        <w:t>02/</w:t>
      </w:r>
      <w:r w:rsidRPr="007906B5">
        <w:rPr>
          <w:rFonts w:cs="Times New Roman"/>
          <w:sz w:val="24"/>
          <w:szCs w:val="24"/>
        </w:rPr>
        <w:t>202</w:t>
      </w:r>
      <w:r w:rsidR="006D68CE">
        <w:rPr>
          <w:rFonts w:cs="Times New Roman"/>
          <w:sz w:val="24"/>
          <w:szCs w:val="24"/>
        </w:rPr>
        <w:t>4.</w:t>
      </w:r>
    </w:p>
    <w:p w:rsidR="006D68CE" w:rsidRPr="006D68CE" w:rsidRDefault="004E4642" w:rsidP="00601179">
      <w:pPr>
        <w:pStyle w:val="ListParagraph"/>
        <w:widowControl w:val="0"/>
        <w:numPr>
          <w:ilvl w:val="1"/>
          <w:numId w:val="5"/>
        </w:numPr>
        <w:tabs>
          <w:tab w:val="left" w:pos="567"/>
        </w:tabs>
        <w:overflowPunct w:val="0"/>
        <w:autoSpaceDE w:val="0"/>
        <w:autoSpaceDN w:val="0"/>
        <w:adjustRightInd w:val="0"/>
        <w:spacing w:before="160" w:after="0" w:line="288" w:lineRule="auto"/>
        <w:ind w:left="0" w:firstLine="0"/>
        <w:jc w:val="both"/>
        <w:rPr>
          <w:rFonts w:cs="Times New Roman"/>
          <w:b/>
          <w:sz w:val="24"/>
          <w:szCs w:val="24"/>
        </w:rPr>
      </w:pPr>
      <w:r w:rsidRPr="006D68CE">
        <w:rPr>
          <w:rFonts w:cs="Times New Roman"/>
          <w:sz w:val="24"/>
          <w:szCs w:val="24"/>
        </w:rPr>
        <w:t xml:space="preserve">Gia hạn Hợp đồng: Nếu Bên B muốn gia hạn thời hạn thuê thì trong thời gian 01 tháng trước khi kết thúc thời hạn Hợp đồng, Bên B gửi thông báo bằng văn bản cho Bên A về việc gia hạn Hợp đồng. Nếu Bên A đồng ý, hai bên sẽ ký kết </w:t>
      </w:r>
      <w:r w:rsidR="006D68CE" w:rsidRPr="006D68CE">
        <w:rPr>
          <w:rFonts w:cs="Times New Roman"/>
          <w:sz w:val="24"/>
          <w:szCs w:val="24"/>
        </w:rPr>
        <w:t>G</w:t>
      </w:r>
      <w:r w:rsidRPr="006D68CE">
        <w:rPr>
          <w:rFonts w:cs="Times New Roman"/>
          <w:sz w:val="24"/>
          <w:szCs w:val="24"/>
        </w:rPr>
        <w:t xml:space="preserve">ia hạn hợp đồng. </w:t>
      </w:r>
    </w:p>
    <w:p w:rsidR="006D68CE" w:rsidRPr="006D68CE" w:rsidRDefault="006D68CE" w:rsidP="006D68CE">
      <w:pPr>
        <w:pStyle w:val="ListParagraph"/>
        <w:widowControl w:val="0"/>
        <w:tabs>
          <w:tab w:val="left" w:pos="567"/>
        </w:tabs>
        <w:overflowPunct w:val="0"/>
        <w:autoSpaceDE w:val="0"/>
        <w:autoSpaceDN w:val="0"/>
        <w:adjustRightInd w:val="0"/>
        <w:spacing w:before="160" w:after="0" w:line="288" w:lineRule="auto"/>
        <w:ind w:left="0"/>
        <w:jc w:val="both"/>
        <w:rPr>
          <w:rFonts w:cs="Times New Roman"/>
          <w:b/>
          <w:sz w:val="24"/>
          <w:szCs w:val="24"/>
        </w:rPr>
      </w:pPr>
    </w:p>
    <w:p w:rsidR="004E4642" w:rsidRPr="006D68CE" w:rsidRDefault="004E4642" w:rsidP="006D68CE">
      <w:pPr>
        <w:pStyle w:val="ListParagraph"/>
        <w:widowControl w:val="0"/>
        <w:tabs>
          <w:tab w:val="left" w:pos="567"/>
        </w:tabs>
        <w:overflowPunct w:val="0"/>
        <w:autoSpaceDE w:val="0"/>
        <w:autoSpaceDN w:val="0"/>
        <w:adjustRightInd w:val="0"/>
        <w:spacing w:before="160" w:after="0" w:line="288" w:lineRule="auto"/>
        <w:ind w:left="0"/>
        <w:jc w:val="both"/>
        <w:rPr>
          <w:rFonts w:cs="Times New Roman"/>
          <w:b/>
          <w:sz w:val="24"/>
          <w:szCs w:val="24"/>
        </w:rPr>
      </w:pPr>
      <w:r w:rsidRPr="006D68CE">
        <w:rPr>
          <w:rFonts w:cs="Times New Roman"/>
          <w:b/>
          <w:sz w:val="24"/>
          <w:szCs w:val="24"/>
        </w:rPr>
        <w:t>ĐIỀU 4: QUYỀN VÀ NGHĨA VỤ CỦA BÊN A</w:t>
      </w:r>
    </w:p>
    <w:p w:rsidR="004E4642" w:rsidRPr="007906B5" w:rsidRDefault="004E4642" w:rsidP="004E4642">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sidRPr="007906B5">
        <w:rPr>
          <w:rFonts w:cs="Times New Roman"/>
          <w:sz w:val="24"/>
          <w:szCs w:val="24"/>
        </w:rPr>
        <w:t>Nhận đủ tiền đặt cọc, tiền thuê căn hộ theo đúng kỳ hạn thanh toán và nhận lại Căn hộ khi thời hạn cho thuê kết thúc như thỏa thuận;</w:t>
      </w:r>
    </w:p>
    <w:p w:rsidR="00E11AA0" w:rsidRDefault="004E4642" w:rsidP="00E11AA0">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sidRPr="006D68CE">
        <w:rPr>
          <w:rFonts w:cs="Times New Roman"/>
          <w:sz w:val="24"/>
          <w:szCs w:val="24"/>
        </w:rPr>
        <w:t xml:space="preserve">Bàn giao </w:t>
      </w:r>
      <w:r w:rsidR="00E11AA0" w:rsidRPr="006D68CE">
        <w:rPr>
          <w:rFonts w:cs="Times New Roman"/>
          <w:sz w:val="24"/>
          <w:szCs w:val="24"/>
        </w:rPr>
        <w:t xml:space="preserve">nhà nguyên hiện trạng đúng thời hạn kèm theo đồng hồ điện, đồng hồ nước và tài sản theo biên bản đính kèm (là một phần không thể tách rời của hợp đồng này) </w:t>
      </w:r>
      <w:r w:rsidR="00E11AA0" w:rsidRPr="007906B5">
        <w:rPr>
          <w:rFonts w:cs="Times New Roman"/>
          <w:sz w:val="24"/>
          <w:szCs w:val="24"/>
        </w:rPr>
        <w:t>cho Bên B vào ngày bắt đầu của thời hạn thuê;</w:t>
      </w:r>
    </w:p>
    <w:p w:rsidR="004E4642" w:rsidRPr="00E11AA0" w:rsidRDefault="004E4642" w:rsidP="00E11AA0">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sidRPr="00E11AA0">
        <w:rPr>
          <w:rFonts w:cs="Times New Roman"/>
          <w:sz w:val="24"/>
          <w:szCs w:val="24"/>
        </w:rPr>
        <w:t xml:space="preserve">Phải có hành động kịp thời khi Bên B thông báo về các hư hại trong </w:t>
      </w:r>
      <w:r w:rsidRPr="00E11AA0">
        <w:rPr>
          <w:rFonts w:cs="Times New Roman"/>
          <w:b/>
          <w:sz w:val="24"/>
          <w:szCs w:val="24"/>
        </w:rPr>
        <w:t>kết cấu Căn hộ</w:t>
      </w:r>
      <w:r w:rsidRPr="00E11AA0">
        <w:rPr>
          <w:rFonts w:cs="Times New Roman"/>
          <w:sz w:val="24"/>
          <w:szCs w:val="24"/>
        </w:rPr>
        <w:t xml:space="preserve"> mà không phải do lỗi của Bên B nếu </w:t>
      </w:r>
      <w:r w:rsidR="00E11AA0">
        <w:rPr>
          <w:rFonts w:cs="Times New Roman"/>
          <w:sz w:val="24"/>
          <w:szCs w:val="24"/>
        </w:rPr>
        <w:t>C</w:t>
      </w:r>
      <w:r w:rsidRPr="00E11AA0">
        <w:rPr>
          <w:rFonts w:cs="Times New Roman"/>
          <w:sz w:val="24"/>
          <w:szCs w:val="24"/>
        </w:rPr>
        <w:t xml:space="preserve">hủ đầu tư và </w:t>
      </w:r>
      <w:r w:rsidR="00E11AA0">
        <w:rPr>
          <w:rFonts w:cs="Times New Roman"/>
          <w:sz w:val="24"/>
          <w:szCs w:val="24"/>
        </w:rPr>
        <w:t>B</w:t>
      </w:r>
      <w:r w:rsidRPr="00E11AA0">
        <w:rPr>
          <w:rFonts w:cs="Times New Roman"/>
          <w:sz w:val="24"/>
          <w:szCs w:val="24"/>
        </w:rPr>
        <w:t>an quản lý chậm chễ trong việc xử lý khắc phục thì chủ nhà phải đứng ra xử lý và làm việc với Ban quản lý để xử lý triệt để cho bên B</w:t>
      </w:r>
    </w:p>
    <w:p w:rsidR="004E4642" w:rsidRPr="007906B5" w:rsidRDefault="004E4642" w:rsidP="004E4642">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sidRPr="007906B5">
        <w:rPr>
          <w:rFonts w:cs="Times New Roman"/>
          <w:sz w:val="24"/>
          <w:szCs w:val="24"/>
        </w:rPr>
        <w:t xml:space="preserve">Chịu trách nhiệm đảm bảo về tính hợp pháp về quyền cho thuê của Bên A và quyền được thuê của của Bên B tại diện tích thuê nêu trên thuộc Chung </w:t>
      </w:r>
      <w:proofErr w:type="gramStart"/>
      <w:r w:rsidRPr="007906B5">
        <w:rPr>
          <w:rFonts w:cs="Times New Roman"/>
          <w:sz w:val="24"/>
          <w:szCs w:val="24"/>
        </w:rPr>
        <w:t>cư .</w:t>
      </w:r>
      <w:proofErr w:type="gramEnd"/>
    </w:p>
    <w:p w:rsidR="00E935AC" w:rsidRDefault="004E4642" w:rsidP="008E4AC6">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sidRPr="007906B5">
        <w:rPr>
          <w:rFonts w:cs="Times New Roman"/>
          <w:sz w:val="24"/>
          <w:szCs w:val="24"/>
        </w:rPr>
        <w:lastRenderedPageBreak/>
        <w:t>Đảm bảo cho Bên B được quyền sử dụng Căn hộ một cách độc lập và không bị gián đoạn trong thời hạn của hợp đồng này, trừ trường hợp Bên B vi phạm pháp luật hoặc vi phạm các quy định của hợp đồng này;</w:t>
      </w:r>
    </w:p>
    <w:p w:rsidR="008E4AC6" w:rsidRPr="008E4AC6" w:rsidRDefault="008E4AC6" w:rsidP="008E4AC6">
      <w:pPr>
        <w:pStyle w:val="ListParagraph"/>
        <w:numPr>
          <w:ilvl w:val="1"/>
          <w:numId w:val="6"/>
        </w:numPr>
        <w:tabs>
          <w:tab w:val="left" w:pos="567"/>
          <w:tab w:val="left" w:pos="1260"/>
        </w:tabs>
        <w:spacing w:before="80" w:after="40" w:line="288" w:lineRule="auto"/>
        <w:ind w:left="0" w:firstLine="0"/>
        <w:jc w:val="both"/>
        <w:rPr>
          <w:rFonts w:cs="Times New Roman"/>
          <w:sz w:val="24"/>
          <w:szCs w:val="24"/>
        </w:rPr>
      </w:pPr>
      <w:r>
        <w:rPr>
          <w:rFonts w:cs="Times New Roman"/>
          <w:sz w:val="24"/>
          <w:szCs w:val="24"/>
        </w:rPr>
        <w:t>Bên A có quyề</w:t>
      </w:r>
      <w:r w:rsidR="00AA4108">
        <w:rPr>
          <w:rFonts w:cs="Times New Roman"/>
          <w:sz w:val="24"/>
          <w:szCs w:val="24"/>
        </w:rPr>
        <w:t>n lên kiểm tra</w:t>
      </w:r>
      <w:r>
        <w:rPr>
          <w:rFonts w:cs="Times New Roman"/>
          <w:sz w:val="24"/>
          <w:szCs w:val="24"/>
        </w:rPr>
        <w:t xml:space="preserve"> căn hộ khi thông báo cho Bên B trước 03 ngày.</w:t>
      </w:r>
    </w:p>
    <w:p w:rsidR="004E4642" w:rsidRPr="007906B5" w:rsidRDefault="004E4642" w:rsidP="004E4642">
      <w:pPr>
        <w:tabs>
          <w:tab w:val="left" w:pos="360"/>
        </w:tabs>
        <w:spacing w:before="160" w:after="40" w:line="288" w:lineRule="auto"/>
        <w:jc w:val="both"/>
        <w:rPr>
          <w:rFonts w:ascii="Times New Roman" w:hAnsi="Times New Roman"/>
          <w:b/>
          <w:sz w:val="24"/>
          <w:szCs w:val="24"/>
        </w:rPr>
      </w:pPr>
      <w:r w:rsidRPr="007906B5">
        <w:rPr>
          <w:rFonts w:ascii="Times New Roman" w:hAnsi="Times New Roman"/>
          <w:b/>
          <w:sz w:val="24"/>
          <w:szCs w:val="24"/>
        </w:rPr>
        <w:t>ĐIỀU 5: QUYỀN VÀ NGHĨA VỤ CỦA BÊN B</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Sử dụng Căn hộ đúng mục đích đã nêu trong hợp đồng;</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 xml:space="preserve">Bên B không được quyền cho bên thứ ba thuê lại tất cả hay một phần diện tích Căn hộ quy định </w:t>
      </w:r>
      <w:proofErr w:type="gramStart"/>
      <w:r w:rsidRPr="007906B5">
        <w:rPr>
          <w:rFonts w:cs="Times New Roman"/>
          <w:sz w:val="24"/>
          <w:szCs w:val="24"/>
        </w:rPr>
        <w:t>trong  hợp</w:t>
      </w:r>
      <w:proofErr w:type="gramEnd"/>
      <w:r w:rsidRPr="007906B5">
        <w:rPr>
          <w:rFonts w:cs="Times New Roman"/>
          <w:sz w:val="24"/>
          <w:szCs w:val="24"/>
        </w:rPr>
        <w:t xml:space="preserve"> đồng này;</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Thanh toán tiền thuê Căn hộ theo đúng hạn quy định cho Bên A;</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Tất cả các thành viên sử dụng Căn hộ phải chịu trách nhiệm về tư cách pháp nhân của mình khi cư trú tại Việt nam, phải tuân thủ pháp luật và các quy định của nơi Bên B đang thuê như: Bảo vệ môi trường, an ninh trật tự, vệ sinh công cộng, phòng chống cháy nổ…;</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Tiếp nhận Căn hộ và chịu trách nhiệm bàn giao lại khi kết thúc thời hạn thuê, Căn hộ phải đúng trạng thái ban đầu, sạch sẽ, gọn gàng (các vị trí khoan, đục, đóng đinh trên tường, gạch phải được tháo, bịt lại và xửa lý bề mặt), không mất mát bất cứ trang thiết bị nào, không rách, hỏng (trừ những hao mòn tự nhiên theo thời gian). Tuân thủ các quy định về phòng cháy chữa cháy, các quy định chung về vệ sinh, môi trường, trật tự an ninh trong khu vực cư trú. Cam kết thực hiện theo đúng nội quy, quy chế của tòa nhà mà đơn vị quản lý đặt ra;</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Trong trường hợp Bên B muốn thay đổi hoặc sửa chữa cấu trúc của Căn hộ, thì phải thông báo cho bên A và được bên A đồng ý bằng văn bản;</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Trong quá trình sử dụng Căn hộ, các hư hỏng về đồ đạc, trang thiết bị</w:t>
      </w:r>
      <w:r w:rsidR="0007702B">
        <w:rPr>
          <w:rFonts w:cs="Times New Roman"/>
          <w:sz w:val="24"/>
          <w:szCs w:val="24"/>
        </w:rPr>
        <w:t xml:space="preserve"> </w:t>
      </w:r>
      <w:r w:rsidR="0007702B">
        <w:rPr>
          <w:sz w:val="24"/>
          <w:szCs w:val="24"/>
        </w:rPr>
        <w:t>và có vết bẩn do vẽ/ quệt lên tường</w:t>
      </w:r>
      <w:r w:rsidRPr="007906B5">
        <w:rPr>
          <w:rFonts w:cs="Times New Roman"/>
          <w:sz w:val="24"/>
          <w:szCs w:val="24"/>
        </w:rPr>
        <w:t xml:space="preserve"> mà do lỗi của Bên B gây ra, Bên B phải bồi thường hoặc tự sửa chữa và thanh toán toàn bộ phí. Đồng thời Bên B phải thông báo cho Bên A. Trong trường hợp bên B không tiến hành sửa chữa vào thời điểm hết hợp đồng thuê Căn hộ, bên A có quyền dùng số tiền đặt cọc để sửa chữa các hỏng hóc do bên B gây ra. Nếu tổn thất hư hỏng do bên B gây ra lớn hơn số tiền đặt cọc, bên B chịu trách nhiệm chi trả phần chi phí vượt trội thêm trong vòng 05 (năm) ngày kể từ ngày chấm dứt hợp đồng. Ngoài ra, các hư hại về kết cấu Căn hộ, thiết bị nội thất, sàn gỗ, màu sơn của nguyên bản căn hộ bị xuống cấp/ hỏng hóc do thời gian, tự nhiên thì Bên A sẽ có trách nhiệm sửa chữa và chi phí bên A phải chi trả cho việc sửa chữa đó.</w:t>
      </w:r>
    </w:p>
    <w:p w:rsidR="004E4642" w:rsidRPr="007906B5"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Trong trường hợp xảy ra cháy nổ do lỗi của Bên B thì Bên B phải hoàn toàn chịu trách nhiệm và bồi thường thiệt hại.</w:t>
      </w:r>
    </w:p>
    <w:p w:rsidR="004E4642" w:rsidRDefault="004E4642" w:rsidP="004E4642">
      <w:pPr>
        <w:pStyle w:val="ListParagraph"/>
        <w:numPr>
          <w:ilvl w:val="1"/>
          <w:numId w:val="7"/>
        </w:numPr>
        <w:tabs>
          <w:tab w:val="left" w:pos="567"/>
        </w:tabs>
        <w:spacing w:before="80" w:after="40" w:line="288" w:lineRule="auto"/>
        <w:ind w:left="0" w:firstLine="0"/>
        <w:jc w:val="both"/>
        <w:rPr>
          <w:rFonts w:cs="Times New Roman"/>
          <w:sz w:val="24"/>
          <w:szCs w:val="24"/>
        </w:rPr>
      </w:pPr>
      <w:r w:rsidRPr="007906B5">
        <w:rPr>
          <w:rFonts w:cs="Times New Roman"/>
          <w:sz w:val="24"/>
          <w:szCs w:val="24"/>
        </w:rPr>
        <w:t>Tuân thủ đầy đủ, nghiêm chỉnh nội quy, quy định và sổ tay dành cho cư dân tại Tòa nhà.</w:t>
      </w:r>
    </w:p>
    <w:p w:rsidR="008E4AC6" w:rsidRPr="008E4AC6" w:rsidRDefault="008E4AC6" w:rsidP="008E4AC6">
      <w:pPr>
        <w:pStyle w:val="ListParagraph"/>
        <w:numPr>
          <w:ilvl w:val="1"/>
          <w:numId w:val="7"/>
        </w:numPr>
        <w:rPr>
          <w:rFonts w:cs="Times New Roman"/>
          <w:sz w:val="24"/>
          <w:szCs w:val="24"/>
        </w:rPr>
      </w:pPr>
      <w:r w:rsidRPr="008E4AC6">
        <w:rPr>
          <w:rFonts w:cs="Times New Roman"/>
          <w:sz w:val="24"/>
          <w:szCs w:val="24"/>
        </w:rPr>
        <w:t>Chịu trách nhiệm đăng ký tạm trú với các cơ quan chức năng của Việt Nam.</w:t>
      </w:r>
    </w:p>
    <w:p w:rsidR="004E4642" w:rsidRPr="007906B5" w:rsidRDefault="004E4642" w:rsidP="004E4642">
      <w:pPr>
        <w:tabs>
          <w:tab w:val="left" w:pos="360"/>
        </w:tabs>
        <w:spacing w:before="160" w:after="40" w:line="288" w:lineRule="auto"/>
        <w:jc w:val="both"/>
        <w:rPr>
          <w:rFonts w:ascii="Times New Roman" w:hAnsi="Times New Roman"/>
          <w:b/>
          <w:sz w:val="24"/>
          <w:szCs w:val="24"/>
        </w:rPr>
      </w:pPr>
      <w:r w:rsidRPr="007906B5">
        <w:rPr>
          <w:rFonts w:ascii="Times New Roman" w:hAnsi="Times New Roman"/>
          <w:b/>
          <w:sz w:val="24"/>
          <w:szCs w:val="24"/>
        </w:rPr>
        <w:t xml:space="preserve">ĐIỀU 6: </w:t>
      </w:r>
      <w:proofErr w:type="gramStart"/>
      <w:r w:rsidRPr="007906B5">
        <w:rPr>
          <w:rFonts w:ascii="Times New Roman" w:hAnsi="Times New Roman"/>
          <w:b/>
          <w:sz w:val="24"/>
          <w:szCs w:val="24"/>
        </w:rPr>
        <w:t>CHẤM  DỨT</w:t>
      </w:r>
      <w:proofErr w:type="gramEnd"/>
      <w:r w:rsidRPr="007906B5">
        <w:rPr>
          <w:rFonts w:ascii="Times New Roman" w:hAnsi="Times New Roman"/>
          <w:b/>
          <w:sz w:val="24"/>
          <w:szCs w:val="24"/>
        </w:rPr>
        <w:t xml:space="preserve"> HỢP ĐỒNG </w:t>
      </w:r>
    </w:p>
    <w:p w:rsidR="004E4642" w:rsidRPr="007906B5" w:rsidRDefault="004E4642" w:rsidP="004E4642">
      <w:pPr>
        <w:pStyle w:val="ListParagraph"/>
        <w:numPr>
          <w:ilvl w:val="1"/>
          <w:numId w:val="8"/>
        </w:numPr>
        <w:tabs>
          <w:tab w:val="left" w:pos="567"/>
        </w:tabs>
        <w:spacing w:before="80" w:after="40" w:line="288" w:lineRule="auto"/>
        <w:ind w:left="0" w:firstLine="0"/>
        <w:jc w:val="both"/>
        <w:rPr>
          <w:rFonts w:cs="Times New Roman"/>
          <w:sz w:val="24"/>
          <w:szCs w:val="24"/>
        </w:rPr>
      </w:pPr>
      <w:r w:rsidRPr="007906B5">
        <w:rPr>
          <w:rFonts w:cs="Times New Roman"/>
          <w:sz w:val="24"/>
          <w:szCs w:val="24"/>
        </w:rPr>
        <w:t>Việc chấm dứt hợp đồng thuê Căn hộ mà không phải bồi thường trong các trường hợp sau:</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Hợp Đồng thuê hết thời hạn;</w:t>
      </w:r>
    </w:p>
    <w:p w:rsidR="00B22CB1" w:rsidRDefault="004E4642" w:rsidP="00B22CB1">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Căn hộ bị phá dỡ theo quyết định của cơ quan có thẩm quyền;</w:t>
      </w:r>
    </w:p>
    <w:p w:rsidR="00B22CB1" w:rsidRPr="006D68CE" w:rsidRDefault="00B22CB1" w:rsidP="00B22CB1">
      <w:pPr>
        <w:pStyle w:val="ListParagraph"/>
        <w:numPr>
          <w:ilvl w:val="0"/>
          <w:numId w:val="3"/>
        </w:numPr>
        <w:tabs>
          <w:tab w:val="left" w:pos="567"/>
        </w:tabs>
        <w:spacing w:before="80" w:after="40" w:line="288" w:lineRule="auto"/>
        <w:ind w:left="567" w:hanging="283"/>
        <w:jc w:val="both"/>
        <w:rPr>
          <w:rFonts w:cs="Times New Roman"/>
          <w:sz w:val="24"/>
          <w:szCs w:val="24"/>
        </w:rPr>
      </w:pPr>
      <w:r w:rsidRPr="006D68CE">
        <w:rPr>
          <w:rFonts w:cs="Times New Roman"/>
          <w:sz w:val="24"/>
          <w:szCs w:val="24"/>
        </w:rPr>
        <w:t>Bên B thanh toán tiền thuê chậm như đã thỏa thuận tại điều 2.2.</w:t>
      </w:r>
    </w:p>
    <w:p w:rsidR="00B22CB1" w:rsidRPr="006D68CE" w:rsidRDefault="00B22CB1" w:rsidP="00B22CB1">
      <w:pPr>
        <w:pStyle w:val="ListParagraph"/>
        <w:numPr>
          <w:ilvl w:val="0"/>
          <w:numId w:val="3"/>
        </w:numPr>
        <w:tabs>
          <w:tab w:val="left" w:pos="567"/>
        </w:tabs>
        <w:spacing w:before="80" w:after="40" w:line="288" w:lineRule="auto"/>
        <w:ind w:left="567" w:hanging="283"/>
        <w:jc w:val="both"/>
        <w:rPr>
          <w:rFonts w:cs="Times New Roman"/>
          <w:sz w:val="24"/>
          <w:szCs w:val="24"/>
        </w:rPr>
      </w:pPr>
      <w:r w:rsidRPr="006D68CE">
        <w:rPr>
          <w:rFonts w:cs="Times New Roman"/>
          <w:sz w:val="24"/>
          <w:szCs w:val="24"/>
        </w:rPr>
        <w:t>Bên B tự ý cho thuê lại mà không có sự đồng ý của bên A</w:t>
      </w:r>
    </w:p>
    <w:p w:rsidR="004E4642" w:rsidRPr="007906B5" w:rsidRDefault="004E4642" w:rsidP="004E4642">
      <w:pPr>
        <w:pStyle w:val="ListParagraph"/>
        <w:numPr>
          <w:ilvl w:val="0"/>
          <w:numId w:val="3"/>
        </w:numPr>
        <w:tabs>
          <w:tab w:val="left" w:pos="567"/>
        </w:tabs>
        <w:spacing w:before="80" w:after="40" w:line="288" w:lineRule="auto"/>
        <w:ind w:left="567" w:hanging="283"/>
        <w:jc w:val="both"/>
        <w:rPr>
          <w:rFonts w:cs="Times New Roman"/>
          <w:sz w:val="24"/>
          <w:szCs w:val="24"/>
        </w:rPr>
      </w:pPr>
      <w:r w:rsidRPr="007906B5">
        <w:rPr>
          <w:rFonts w:cs="Times New Roman"/>
          <w:sz w:val="24"/>
          <w:szCs w:val="24"/>
        </w:rPr>
        <w:t>Trong các trường hợp bất khả kháng như: chiến tranh, thiên tai hoặc sự kiện tương tự.</w:t>
      </w:r>
    </w:p>
    <w:p w:rsidR="004E4642" w:rsidRPr="007906B5" w:rsidRDefault="004E4642" w:rsidP="004E4642">
      <w:pPr>
        <w:pStyle w:val="ListParagraph"/>
        <w:numPr>
          <w:ilvl w:val="1"/>
          <w:numId w:val="8"/>
        </w:numPr>
        <w:tabs>
          <w:tab w:val="left" w:pos="567"/>
        </w:tabs>
        <w:spacing w:before="80" w:after="40" w:line="288" w:lineRule="auto"/>
        <w:ind w:left="0" w:firstLine="0"/>
        <w:jc w:val="both"/>
        <w:rPr>
          <w:rFonts w:cs="Times New Roman"/>
          <w:sz w:val="24"/>
          <w:szCs w:val="24"/>
        </w:rPr>
      </w:pPr>
      <w:r w:rsidRPr="007906B5">
        <w:rPr>
          <w:rFonts w:cs="Times New Roman"/>
          <w:sz w:val="24"/>
          <w:szCs w:val="24"/>
        </w:rPr>
        <w:t>Nếu một trong hai bên đơn phương chấm dứt Hợp đồng thuê trước thời hạn, bên chấm dứt phải thông báo cho bên kia trước 01 (một) tháng bằng văn bản:</w:t>
      </w:r>
    </w:p>
    <w:p w:rsidR="006D68CE" w:rsidRDefault="004E4642" w:rsidP="00B13C88">
      <w:pPr>
        <w:pStyle w:val="ListParagraph"/>
        <w:numPr>
          <w:ilvl w:val="0"/>
          <w:numId w:val="3"/>
        </w:numPr>
        <w:tabs>
          <w:tab w:val="left" w:pos="567"/>
        </w:tabs>
        <w:spacing w:before="80" w:after="40" w:line="288" w:lineRule="auto"/>
        <w:ind w:left="567" w:hanging="283"/>
        <w:jc w:val="both"/>
        <w:rPr>
          <w:rFonts w:cs="Times New Roman"/>
          <w:sz w:val="24"/>
          <w:szCs w:val="24"/>
        </w:rPr>
      </w:pPr>
      <w:r w:rsidRPr="006D68CE">
        <w:rPr>
          <w:rFonts w:cs="Times New Roman"/>
          <w:sz w:val="24"/>
          <w:szCs w:val="24"/>
        </w:rPr>
        <w:lastRenderedPageBreak/>
        <w:t xml:space="preserve"> Nếu Bên A chấm dứt hợp đồng trước thời hạn thì Bên A phải trả lại số tiền Bên B đã đặt cọc và đã thanh toán trước mà chưa ở hết của Bên B (nếu có). </w:t>
      </w:r>
    </w:p>
    <w:p w:rsidR="004E4642" w:rsidRPr="006D68CE" w:rsidRDefault="004E4642" w:rsidP="00B13C88">
      <w:pPr>
        <w:pStyle w:val="ListParagraph"/>
        <w:numPr>
          <w:ilvl w:val="0"/>
          <w:numId w:val="3"/>
        </w:numPr>
        <w:tabs>
          <w:tab w:val="left" w:pos="567"/>
        </w:tabs>
        <w:spacing w:before="80" w:after="40" w:line="288" w:lineRule="auto"/>
        <w:ind w:left="567" w:hanging="283"/>
        <w:jc w:val="both"/>
        <w:rPr>
          <w:rFonts w:cs="Times New Roman"/>
          <w:sz w:val="24"/>
          <w:szCs w:val="24"/>
        </w:rPr>
      </w:pPr>
      <w:r w:rsidRPr="006D68CE">
        <w:rPr>
          <w:rFonts w:cs="Times New Roman"/>
          <w:sz w:val="24"/>
          <w:szCs w:val="24"/>
        </w:rPr>
        <w:t>Nếu Bên B chấm dứt hợp đồng trước thời hạn thì Bên B sẽ bị mất số tiền đã đặt cọc và số tiền đã thanh toán mà chưa ở hết (nếu có).</w:t>
      </w:r>
    </w:p>
    <w:p w:rsidR="004E4642" w:rsidRPr="007906B5" w:rsidRDefault="004E4642" w:rsidP="004E4642">
      <w:pPr>
        <w:pStyle w:val="ListParagraph"/>
        <w:numPr>
          <w:ilvl w:val="1"/>
          <w:numId w:val="8"/>
        </w:numPr>
        <w:tabs>
          <w:tab w:val="left" w:pos="567"/>
        </w:tabs>
        <w:spacing w:before="80" w:after="40" w:line="288" w:lineRule="auto"/>
        <w:ind w:left="0" w:firstLine="0"/>
        <w:jc w:val="both"/>
        <w:rPr>
          <w:rFonts w:cs="Times New Roman"/>
          <w:sz w:val="24"/>
          <w:szCs w:val="24"/>
        </w:rPr>
      </w:pPr>
      <w:r w:rsidRPr="007906B5">
        <w:rPr>
          <w:rFonts w:cs="Times New Roman"/>
          <w:sz w:val="24"/>
          <w:szCs w:val="24"/>
        </w:rPr>
        <w:t>Nếu Bên B chậm thanh toán quá 05 (năm) ngày làm việc mà không có sự chấp thuận của Bên A, coi như Bên B chấm dứt hợp đồng trước thời hạn và thực thi theo mục 6.2 của Hợp đồng này. Từ ngày thứ sáu Bên A có quyền lấy lại khóa và thu hồi lại Căn hộ;</w:t>
      </w:r>
    </w:p>
    <w:p w:rsidR="00651EE4" w:rsidRDefault="00651EE4" w:rsidP="00651EE4">
      <w:pPr>
        <w:tabs>
          <w:tab w:val="left" w:pos="567"/>
        </w:tabs>
        <w:spacing w:before="160" w:after="40" w:line="288"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ĐIỀU 7: CÁC HÀNH ĐỘNG BỊ CẤM:</w:t>
      </w:r>
    </w:p>
    <w:p w:rsidR="00651EE4" w:rsidRDefault="00651EE4" w:rsidP="00651EE4">
      <w:pPr>
        <w:tabs>
          <w:tab w:val="left" w:pos="567"/>
        </w:tabs>
        <w:spacing w:before="160" w:after="40" w:line="288"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Bên B không được phép thực hiện các hành động sau đối với diện tích thuê, tài sản thuê và bên trong phạm vi diện tích thuê căn hộ của bên A:</w:t>
      </w:r>
    </w:p>
    <w:p w:rsidR="00DD0907" w:rsidRDefault="00651EE4" w:rsidP="00651EE4">
      <w:pPr>
        <w:tabs>
          <w:tab w:val="left" w:pos="567"/>
        </w:tabs>
        <w:spacing w:before="160" w:after="40" w:line="288" w:lineRule="auto"/>
        <w:jc w:val="both"/>
        <w:rPr>
          <w:rFonts w:ascii="Times New Roman" w:hAnsi="Times New Roman"/>
          <w:color w:val="000000" w:themeColor="text1"/>
          <w:sz w:val="24"/>
          <w:szCs w:val="24"/>
        </w:rPr>
      </w:pPr>
      <w:r w:rsidRPr="00651EE4">
        <w:rPr>
          <w:rFonts w:ascii="Times New Roman" w:hAnsi="Times New Roman"/>
          <w:b/>
          <w:color w:val="000000" w:themeColor="text1"/>
          <w:sz w:val="24"/>
          <w:szCs w:val="24"/>
        </w:rPr>
        <w:t>7.1</w:t>
      </w:r>
      <w:r>
        <w:rPr>
          <w:rFonts w:ascii="Times New Roman" w:hAnsi="Times New Roman"/>
          <w:color w:val="000000" w:themeColor="text1"/>
          <w:sz w:val="24"/>
          <w:szCs w:val="24"/>
        </w:rPr>
        <w:t>. Đem vào hoặc chứa các chất cháy nổ, hàng hóa và vật liệu nguy hiểm, hoặc hàng hóa, vật liệu bị bên A coi là có hại hoặc gây tr</w:t>
      </w:r>
      <w:r w:rsidR="00B22CB1">
        <w:rPr>
          <w:rFonts w:ascii="Times New Roman" w:hAnsi="Times New Roman"/>
          <w:color w:val="000000" w:themeColor="text1"/>
          <w:sz w:val="24"/>
          <w:szCs w:val="24"/>
        </w:rPr>
        <w:t>ở</w:t>
      </w:r>
      <w:r>
        <w:rPr>
          <w:rFonts w:ascii="Times New Roman" w:hAnsi="Times New Roman"/>
          <w:color w:val="000000" w:themeColor="text1"/>
          <w:sz w:val="24"/>
          <w:szCs w:val="24"/>
        </w:rPr>
        <w:t xml:space="preserve"> ngại đến sinh hoạt chung của tòa nhà hoặc gây hại đến tài sản</w:t>
      </w:r>
    </w:p>
    <w:p w:rsidR="00651EE4" w:rsidRDefault="00DD0907" w:rsidP="00651EE4">
      <w:pPr>
        <w:tabs>
          <w:tab w:val="left" w:pos="567"/>
        </w:tabs>
        <w:spacing w:before="160" w:after="40" w:line="288"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7.2</w:t>
      </w:r>
      <w:r w:rsidR="00651EE4">
        <w:rPr>
          <w:rFonts w:ascii="Times New Roman" w:hAnsi="Times New Roman"/>
          <w:color w:val="000000" w:themeColor="text1"/>
          <w:sz w:val="24"/>
          <w:szCs w:val="24"/>
        </w:rPr>
        <w:t>. Tự ý đập phá, tháo dỡ làm thay đổi cấu trúc căn hộ mà không có sự đồng ý, chấp thuận của bên A</w:t>
      </w:r>
    </w:p>
    <w:p w:rsidR="00651EE4" w:rsidRDefault="00DD0907" w:rsidP="00651EE4">
      <w:pPr>
        <w:tabs>
          <w:tab w:val="left" w:pos="567"/>
        </w:tabs>
        <w:spacing w:before="160" w:after="40" w:line="288"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7.3</w:t>
      </w:r>
      <w:r w:rsidR="00651EE4">
        <w:rPr>
          <w:rFonts w:ascii="Times New Roman" w:hAnsi="Times New Roman"/>
          <w:color w:val="000000" w:themeColor="text1"/>
          <w:sz w:val="24"/>
          <w:szCs w:val="24"/>
        </w:rPr>
        <w:t xml:space="preserve">. Sản xuất, </w:t>
      </w:r>
      <w:proofErr w:type="gramStart"/>
      <w:r w:rsidR="00651EE4">
        <w:rPr>
          <w:rFonts w:ascii="Times New Roman" w:hAnsi="Times New Roman"/>
          <w:color w:val="000000" w:themeColor="text1"/>
          <w:sz w:val="24"/>
          <w:szCs w:val="24"/>
        </w:rPr>
        <w:t>bán  hoặc</w:t>
      </w:r>
      <w:proofErr w:type="gramEnd"/>
      <w:r w:rsidR="00651EE4">
        <w:rPr>
          <w:rFonts w:ascii="Times New Roman" w:hAnsi="Times New Roman"/>
          <w:color w:val="000000" w:themeColor="text1"/>
          <w:sz w:val="24"/>
          <w:szCs w:val="24"/>
        </w:rPr>
        <w:t xml:space="preserve"> t</w:t>
      </w:r>
      <w:r w:rsidR="00B22CB1">
        <w:rPr>
          <w:rFonts w:ascii="Times New Roman" w:hAnsi="Times New Roman"/>
          <w:color w:val="000000" w:themeColor="text1"/>
          <w:sz w:val="24"/>
          <w:szCs w:val="24"/>
        </w:rPr>
        <w:t>à</w:t>
      </w:r>
      <w:r w:rsidR="00651EE4">
        <w:rPr>
          <w:rFonts w:ascii="Times New Roman" w:hAnsi="Times New Roman"/>
          <w:color w:val="000000" w:themeColor="text1"/>
          <w:sz w:val="24"/>
          <w:szCs w:val="24"/>
        </w:rPr>
        <w:t xml:space="preserve">ng trữ các hàng hóa cấm theo quy định của pháp luật Việt Nam. </w:t>
      </w:r>
    </w:p>
    <w:p w:rsidR="00651EE4" w:rsidRDefault="00DD0907" w:rsidP="00651EE4">
      <w:pPr>
        <w:tabs>
          <w:tab w:val="left" w:pos="567"/>
        </w:tabs>
        <w:spacing w:before="160" w:after="40" w:line="288"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7.4</w:t>
      </w:r>
      <w:r w:rsidR="00651EE4">
        <w:rPr>
          <w:rFonts w:ascii="Times New Roman" w:hAnsi="Times New Roman"/>
          <w:color w:val="000000" w:themeColor="text1"/>
          <w:sz w:val="24"/>
          <w:szCs w:val="24"/>
        </w:rPr>
        <w:t>. Không được phép sử dụng nhà cho thuê mục đích khác mục đích để ở.</w:t>
      </w:r>
    </w:p>
    <w:p w:rsidR="00B22CB1" w:rsidRPr="006D68CE" w:rsidRDefault="00B22CB1" w:rsidP="00B22CB1">
      <w:pPr>
        <w:tabs>
          <w:tab w:val="left" w:pos="567"/>
        </w:tabs>
        <w:spacing w:before="160" w:after="40" w:line="288" w:lineRule="auto"/>
        <w:jc w:val="both"/>
        <w:rPr>
          <w:rFonts w:ascii="Times New Roman" w:hAnsi="Times New Roman"/>
          <w:b/>
          <w:color w:val="000000" w:themeColor="text1"/>
          <w:sz w:val="24"/>
          <w:szCs w:val="24"/>
        </w:rPr>
      </w:pPr>
      <w:r w:rsidRPr="006D68CE">
        <w:rPr>
          <w:rFonts w:ascii="Times New Roman" w:hAnsi="Times New Roman"/>
          <w:b/>
          <w:color w:val="000000" w:themeColor="text1"/>
          <w:sz w:val="24"/>
          <w:szCs w:val="24"/>
        </w:rPr>
        <w:t xml:space="preserve">7.5. </w:t>
      </w:r>
      <w:r w:rsidRPr="006D68CE">
        <w:rPr>
          <w:rFonts w:ascii="Times New Roman" w:hAnsi="Times New Roman"/>
          <w:color w:val="000000" w:themeColor="text1"/>
          <w:sz w:val="24"/>
          <w:szCs w:val="24"/>
        </w:rPr>
        <w:t>Không được đưa người ngoài vào ở mà chưa được phép củ</w:t>
      </w:r>
      <w:r w:rsidR="006D68CE">
        <w:rPr>
          <w:rFonts w:ascii="Times New Roman" w:hAnsi="Times New Roman"/>
          <w:color w:val="000000" w:themeColor="text1"/>
          <w:sz w:val="24"/>
          <w:szCs w:val="24"/>
        </w:rPr>
        <w:t>a bên A (</w:t>
      </w:r>
      <w:r w:rsidRPr="006D68CE">
        <w:rPr>
          <w:rFonts w:ascii="Times New Roman" w:hAnsi="Times New Roman"/>
          <w:color w:val="000000" w:themeColor="text1"/>
          <w:sz w:val="24"/>
          <w:szCs w:val="24"/>
        </w:rPr>
        <w:t>bạn trai – bạn gái)</w:t>
      </w:r>
    </w:p>
    <w:p w:rsidR="004E4642" w:rsidRPr="007906B5" w:rsidRDefault="004E4642" w:rsidP="004E4642">
      <w:pPr>
        <w:tabs>
          <w:tab w:val="left" w:pos="567"/>
        </w:tabs>
        <w:spacing w:before="160" w:after="40" w:line="288" w:lineRule="auto"/>
        <w:jc w:val="both"/>
        <w:rPr>
          <w:rFonts w:ascii="Times New Roman" w:hAnsi="Times New Roman"/>
          <w:b/>
          <w:color w:val="000000"/>
          <w:sz w:val="24"/>
          <w:szCs w:val="24"/>
        </w:rPr>
      </w:pPr>
      <w:r w:rsidRPr="007906B5">
        <w:rPr>
          <w:rFonts w:ascii="Times New Roman" w:hAnsi="Times New Roman"/>
          <w:b/>
          <w:color w:val="000000"/>
          <w:sz w:val="24"/>
          <w:szCs w:val="24"/>
        </w:rPr>
        <w:t>ĐIỀ</w:t>
      </w:r>
      <w:r w:rsidR="00651EE4">
        <w:rPr>
          <w:rFonts w:ascii="Times New Roman" w:hAnsi="Times New Roman"/>
          <w:b/>
          <w:color w:val="000000"/>
          <w:sz w:val="24"/>
          <w:szCs w:val="24"/>
        </w:rPr>
        <w:t>U 8</w:t>
      </w:r>
      <w:r w:rsidRPr="007906B5">
        <w:rPr>
          <w:rFonts w:ascii="Times New Roman" w:hAnsi="Times New Roman"/>
          <w:b/>
          <w:color w:val="000000"/>
          <w:sz w:val="24"/>
          <w:szCs w:val="24"/>
        </w:rPr>
        <w:t>: GIẢI QUYẾT TRANH CHẤP</w:t>
      </w:r>
    </w:p>
    <w:p w:rsidR="004E4642" w:rsidRPr="00651EE4" w:rsidRDefault="00662C10" w:rsidP="00651EE4">
      <w:pPr>
        <w:pStyle w:val="ListParagraph"/>
        <w:numPr>
          <w:ilvl w:val="1"/>
          <w:numId w:val="13"/>
        </w:numPr>
        <w:tabs>
          <w:tab w:val="left" w:pos="567"/>
        </w:tabs>
        <w:spacing w:before="80" w:after="40" w:line="288" w:lineRule="auto"/>
        <w:jc w:val="both"/>
        <w:rPr>
          <w:sz w:val="24"/>
          <w:szCs w:val="24"/>
        </w:rPr>
      </w:pPr>
      <w:r>
        <w:rPr>
          <w:sz w:val="24"/>
          <w:szCs w:val="24"/>
        </w:rPr>
        <w:t xml:space="preserve">  </w:t>
      </w:r>
      <w:r w:rsidR="004E4642" w:rsidRPr="00651EE4">
        <w:rPr>
          <w:sz w:val="24"/>
          <w:szCs w:val="24"/>
        </w:rPr>
        <w:t>Tranh chấp phát sinh liên quan đến Hợp đồng này hoặc việc vi phạm Hợp đồng sẽ được giải quyết trước hết bằng thương lượng;</w:t>
      </w:r>
    </w:p>
    <w:p w:rsidR="004E4642" w:rsidRPr="00651EE4" w:rsidRDefault="00651EE4" w:rsidP="00651EE4">
      <w:pPr>
        <w:pStyle w:val="ListParagraph"/>
        <w:numPr>
          <w:ilvl w:val="1"/>
          <w:numId w:val="13"/>
        </w:numPr>
        <w:tabs>
          <w:tab w:val="left" w:pos="567"/>
        </w:tabs>
        <w:spacing w:before="120" w:after="40" w:line="288" w:lineRule="auto"/>
        <w:jc w:val="both"/>
        <w:rPr>
          <w:sz w:val="24"/>
          <w:szCs w:val="24"/>
        </w:rPr>
      </w:pPr>
      <w:r>
        <w:rPr>
          <w:sz w:val="24"/>
          <w:szCs w:val="24"/>
        </w:rPr>
        <w:t xml:space="preserve"> </w:t>
      </w:r>
      <w:r w:rsidR="00662C10">
        <w:rPr>
          <w:sz w:val="24"/>
          <w:szCs w:val="24"/>
        </w:rPr>
        <w:t xml:space="preserve"> </w:t>
      </w:r>
      <w:r w:rsidR="004E4642" w:rsidRPr="00651EE4">
        <w:rPr>
          <w:sz w:val="24"/>
          <w:szCs w:val="24"/>
        </w:rPr>
        <w:t xml:space="preserve">Nếu thương lượng không thành thì vụ việc sẽ được đưa ra tòa án có thẩm quyền xét xử. Quyết định của tòa án là chung thẩm và có hiệu lực cưỡng chế thi hành với các bên có liên quan. Bên thua phải chịu toàn bộ án phí và các chi phí khác (nếu có), trừ khi có thỏa thuận khác. </w:t>
      </w:r>
    </w:p>
    <w:p w:rsidR="004E4642" w:rsidRPr="007906B5" w:rsidRDefault="004E4642" w:rsidP="004E4642">
      <w:pPr>
        <w:spacing w:before="160" w:after="40" w:line="288" w:lineRule="auto"/>
        <w:jc w:val="both"/>
        <w:rPr>
          <w:rFonts w:ascii="Times New Roman" w:hAnsi="Times New Roman"/>
          <w:b/>
          <w:sz w:val="24"/>
          <w:szCs w:val="24"/>
        </w:rPr>
      </w:pPr>
      <w:r w:rsidRPr="007906B5">
        <w:rPr>
          <w:rFonts w:ascii="Times New Roman" w:hAnsi="Times New Roman"/>
          <w:b/>
          <w:sz w:val="24"/>
          <w:szCs w:val="24"/>
        </w:rPr>
        <w:t>ĐIỀ</w:t>
      </w:r>
      <w:r w:rsidR="00662C10">
        <w:rPr>
          <w:rFonts w:ascii="Times New Roman" w:hAnsi="Times New Roman"/>
          <w:b/>
          <w:sz w:val="24"/>
          <w:szCs w:val="24"/>
        </w:rPr>
        <w:t>U 9</w:t>
      </w:r>
      <w:r w:rsidRPr="007906B5">
        <w:rPr>
          <w:rFonts w:ascii="Times New Roman" w:hAnsi="Times New Roman"/>
          <w:b/>
          <w:sz w:val="24"/>
          <w:szCs w:val="24"/>
        </w:rPr>
        <w:t xml:space="preserve">: ĐIỀU KHOẢN CHUNG </w:t>
      </w:r>
    </w:p>
    <w:p w:rsidR="004E4642" w:rsidRPr="00651EE4" w:rsidRDefault="00662C10" w:rsidP="00651EE4">
      <w:pPr>
        <w:pStyle w:val="ListParagraph"/>
        <w:numPr>
          <w:ilvl w:val="1"/>
          <w:numId w:val="14"/>
        </w:numPr>
        <w:tabs>
          <w:tab w:val="left" w:pos="567"/>
        </w:tabs>
        <w:spacing w:before="80" w:after="40" w:line="288" w:lineRule="auto"/>
        <w:jc w:val="both"/>
        <w:rPr>
          <w:sz w:val="24"/>
          <w:szCs w:val="24"/>
        </w:rPr>
      </w:pPr>
      <w:r>
        <w:rPr>
          <w:sz w:val="24"/>
          <w:szCs w:val="24"/>
        </w:rPr>
        <w:t xml:space="preserve">  </w:t>
      </w:r>
      <w:r w:rsidR="004E4642" w:rsidRPr="00651EE4">
        <w:rPr>
          <w:sz w:val="24"/>
          <w:szCs w:val="24"/>
        </w:rPr>
        <w:t>Hai bên cam kết thực hiện nghiêm túc và đầy đủ các điều khoản và điều kiện quy định trong Hợp đồng này. Mọi thay đổi, hủy bỏ hoặc bổ sung một hay nhiều điều khoản, điều kiện của Hợp đồng này phải được cả 2 bên thỏa thuận bằng văn bản và lập thành phụ lục Hợp đồng;</w:t>
      </w:r>
    </w:p>
    <w:p w:rsidR="004E4642" w:rsidRPr="00651EE4" w:rsidRDefault="00662C10" w:rsidP="00651EE4">
      <w:pPr>
        <w:pStyle w:val="ListParagraph"/>
        <w:numPr>
          <w:ilvl w:val="1"/>
          <w:numId w:val="14"/>
        </w:numPr>
        <w:tabs>
          <w:tab w:val="left" w:pos="567"/>
        </w:tabs>
        <w:spacing w:before="80" w:after="40" w:line="288" w:lineRule="auto"/>
        <w:jc w:val="both"/>
        <w:rPr>
          <w:sz w:val="24"/>
          <w:szCs w:val="24"/>
        </w:rPr>
      </w:pPr>
      <w:r>
        <w:rPr>
          <w:sz w:val="24"/>
          <w:szCs w:val="24"/>
        </w:rPr>
        <w:t xml:space="preserve">  </w:t>
      </w:r>
      <w:r w:rsidR="004E4642" w:rsidRPr="00651EE4">
        <w:rPr>
          <w:sz w:val="24"/>
          <w:szCs w:val="24"/>
        </w:rPr>
        <w:t>Hợp đồng này có hiệu lực từ ngày ký;</w:t>
      </w:r>
    </w:p>
    <w:p w:rsidR="004E4642" w:rsidRPr="007906B5" w:rsidRDefault="00662C10" w:rsidP="00651EE4">
      <w:pPr>
        <w:pStyle w:val="ListParagraph"/>
        <w:numPr>
          <w:ilvl w:val="1"/>
          <w:numId w:val="14"/>
        </w:numPr>
        <w:tabs>
          <w:tab w:val="left" w:pos="567"/>
        </w:tabs>
        <w:spacing w:before="80" w:after="40" w:line="288" w:lineRule="auto"/>
        <w:jc w:val="both"/>
        <w:rPr>
          <w:rFonts w:cs="Times New Roman"/>
          <w:sz w:val="24"/>
          <w:szCs w:val="24"/>
        </w:rPr>
      </w:pPr>
      <w:r>
        <w:rPr>
          <w:rFonts w:cs="Times New Roman"/>
          <w:sz w:val="24"/>
          <w:szCs w:val="24"/>
        </w:rPr>
        <w:t xml:space="preserve">  </w:t>
      </w:r>
      <w:r w:rsidR="004E4642" w:rsidRPr="007906B5">
        <w:rPr>
          <w:rFonts w:cs="Times New Roman"/>
          <w:sz w:val="24"/>
          <w:szCs w:val="24"/>
        </w:rPr>
        <w:t>Hợp đồng này gồm 4 trang được lập thành 02 (hai) bản có hiệu lực pháp lý như nhau. Bên A giữ 01 (một) bản, Bên B giữ 01 (một) bản.</w:t>
      </w:r>
    </w:p>
    <w:p w:rsidR="00E22CA6" w:rsidRPr="00E22CA6" w:rsidRDefault="00E22CA6" w:rsidP="00E22CA6">
      <w:pPr>
        <w:pStyle w:val="ListParagraph"/>
        <w:spacing w:after="300" w:line="360" w:lineRule="atLeast"/>
        <w:ind w:left="360"/>
        <w:rPr>
          <w:sz w:val="24"/>
          <w:szCs w:val="24"/>
        </w:rPr>
      </w:pPr>
      <w:r w:rsidRPr="00E22CA6">
        <w:rPr>
          <w:sz w:val="24"/>
          <w:szCs w:val="24"/>
        </w:rPr>
        <w:t>Các bên đã đọc và hiểu rõ trước khi ký.</w:t>
      </w:r>
    </w:p>
    <w:p w:rsidR="004E4642" w:rsidRPr="007906B5" w:rsidRDefault="004E4642" w:rsidP="0008118D">
      <w:pPr>
        <w:spacing w:before="80" w:after="40" w:line="288" w:lineRule="auto"/>
        <w:jc w:val="both"/>
        <w:rPr>
          <w:rFonts w:ascii="Times New Roman" w:hAnsi="Times New Roman"/>
          <w:sz w:val="24"/>
          <w:szCs w:val="24"/>
        </w:rPr>
      </w:pPr>
    </w:p>
    <w:tbl>
      <w:tblPr>
        <w:tblW w:w="12867" w:type="dxa"/>
        <w:tblLayout w:type="fixed"/>
        <w:tblLook w:val="04A0" w:firstRow="1" w:lastRow="0" w:firstColumn="1" w:lastColumn="0" w:noHBand="0" w:noVBand="1"/>
      </w:tblPr>
      <w:tblGrid>
        <w:gridCol w:w="3281"/>
        <w:gridCol w:w="3261"/>
        <w:gridCol w:w="262"/>
        <w:gridCol w:w="6063"/>
      </w:tblGrid>
      <w:tr w:rsidR="00A014F8" w:rsidRPr="007906B5" w:rsidTr="0008118D">
        <w:tc>
          <w:tcPr>
            <w:tcW w:w="3281" w:type="dxa"/>
            <w:hideMark/>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b/>
                <w:sz w:val="24"/>
                <w:szCs w:val="24"/>
                <w:lang w:val="vi-VN" w:eastAsia="vi-VN"/>
              </w:rPr>
            </w:pPr>
            <w:r w:rsidRPr="007906B5">
              <w:rPr>
                <w:rFonts w:ascii="Times New Roman" w:hAnsi="Times New Roman"/>
                <w:b/>
                <w:sz w:val="24"/>
                <w:szCs w:val="24"/>
                <w:lang w:val="vi-VN" w:eastAsia="vi-VN"/>
              </w:rPr>
              <w:t>ĐẠI DIỆN BÊN A</w:t>
            </w:r>
          </w:p>
        </w:tc>
        <w:tc>
          <w:tcPr>
            <w:tcW w:w="3261" w:type="dxa"/>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b/>
                <w:sz w:val="24"/>
                <w:szCs w:val="24"/>
                <w:lang w:val="vi-VN" w:eastAsia="vi-VN"/>
              </w:rPr>
            </w:pPr>
          </w:p>
        </w:tc>
        <w:tc>
          <w:tcPr>
            <w:tcW w:w="262" w:type="dxa"/>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b/>
                <w:sz w:val="24"/>
                <w:szCs w:val="24"/>
                <w:lang w:val="vi-VN" w:eastAsia="vi-VN"/>
              </w:rPr>
            </w:pPr>
          </w:p>
        </w:tc>
        <w:tc>
          <w:tcPr>
            <w:tcW w:w="6063" w:type="dxa"/>
            <w:hideMark/>
          </w:tcPr>
          <w:p w:rsidR="00A014F8" w:rsidRPr="007906B5" w:rsidRDefault="00A014F8" w:rsidP="0008118D">
            <w:pPr>
              <w:widowControl w:val="0"/>
              <w:autoSpaceDE w:val="0"/>
              <w:autoSpaceDN w:val="0"/>
              <w:adjustRightInd w:val="0"/>
              <w:spacing w:before="80" w:after="40" w:line="288" w:lineRule="auto"/>
              <w:rPr>
                <w:rFonts w:ascii="Times New Roman" w:hAnsi="Times New Roman"/>
                <w:b/>
                <w:sz w:val="24"/>
                <w:szCs w:val="24"/>
                <w:lang w:val="vi-VN" w:eastAsia="vi-VN"/>
              </w:rPr>
            </w:pPr>
            <w:r w:rsidRPr="007906B5">
              <w:rPr>
                <w:rFonts w:ascii="Times New Roman" w:hAnsi="Times New Roman"/>
                <w:b/>
                <w:sz w:val="24"/>
                <w:szCs w:val="24"/>
                <w:lang w:val="vi-VN" w:eastAsia="vi-VN"/>
              </w:rPr>
              <w:t>ĐẠI DIỆN BÊN B</w:t>
            </w:r>
          </w:p>
        </w:tc>
      </w:tr>
      <w:tr w:rsidR="00A014F8" w:rsidRPr="007906B5" w:rsidTr="0008118D">
        <w:tc>
          <w:tcPr>
            <w:tcW w:w="3281" w:type="dxa"/>
            <w:hideMark/>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i/>
                <w:sz w:val="24"/>
                <w:szCs w:val="24"/>
                <w:lang w:val="vi-VN" w:eastAsia="vi-VN"/>
              </w:rPr>
            </w:pPr>
            <w:r w:rsidRPr="007906B5">
              <w:rPr>
                <w:rFonts w:ascii="Times New Roman" w:hAnsi="Times New Roman"/>
                <w:i/>
                <w:sz w:val="24"/>
                <w:szCs w:val="24"/>
                <w:lang w:val="vi-VN" w:eastAsia="vi-VN"/>
              </w:rPr>
              <w:t>(Ký và ghi rõ họ tên)</w:t>
            </w:r>
          </w:p>
        </w:tc>
        <w:tc>
          <w:tcPr>
            <w:tcW w:w="3261" w:type="dxa"/>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i/>
                <w:sz w:val="24"/>
                <w:szCs w:val="24"/>
                <w:lang w:val="vi-VN" w:eastAsia="vi-VN"/>
              </w:rPr>
            </w:pPr>
          </w:p>
        </w:tc>
        <w:tc>
          <w:tcPr>
            <w:tcW w:w="262" w:type="dxa"/>
          </w:tcPr>
          <w:p w:rsidR="00A014F8" w:rsidRPr="007906B5" w:rsidRDefault="00A014F8" w:rsidP="0008118D">
            <w:pPr>
              <w:widowControl w:val="0"/>
              <w:autoSpaceDE w:val="0"/>
              <w:autoSpaceDN w:val="0"/>
              <w:adjustRightInd w:val="0"/>
              <w:spacing w:before="80" w:after="40" w:line="288" w:lineRule="auto"/>
              <w:jc w:val="center"/>
              <w:rPr>
                <w:rFonts w:ascii="Times New Roman" w:hAnsi="Times New Roman"/>
                <w:i/>
                <w:sz w:val="24"/>
                <w:szCs w:val="24"/>
                <w:lang w:val="vi-VN" w:eastAsia="vi-VN"/>
              </w:rPr>
            </w:pPr>
          </w:p>
        </w:tc>
        <w:tc>
          <w:tcPr>
            <w:tcW w:w="6063" w:type="dxa"/>
            <w:hideMark/>
          </w:tcPr>
          <w:p w:rsidR="00A014F8" w:rsidRPr="007906B5" w:rsidRDefault="00A014F8" w:rsidP="0008118D">
            <w:pPr>
              <w:widowControl w:val="0"/>
              <w:autoSpaceDE w:val="0"/>
              <w:autoSpaceDN w:val="0"/>
              <w:adjustRightInd w:val="0"/>
              <w:spacing w:before="80" w:after="40" w:line="288" w:lineRule="auto"/>
              <w:rPr>
                <w:rFonts w:ascii="Times New Roman" w:hAnsi="Times New Roman"/>
                <w:i/>
                <w:sz w:val="24"/>
                <w:szCs w:val="24"/>
                <w:lang w:val="vi-VN" w:eastAsia="vi-VN"/>
              </w:rPr>
            </w:pPr>
            <w:r w:rsidRPr="007906B5">
              <w:rPr>
                <w:rFonts w:ascii="Times New Roman" w:hAnsi="Times New Roman"/>
                <w:i/>
                <w:sz w:val="24"/>
                <w:szCs w:val="24"/>
                <w:lang w:val="vi-VN" w:eastAsia="vi-VN"/>
              </w:rPr>
              <w:t>(Ký và ghi rõ họ tên)</w:t>
            </w:r>
          </w:p>
        </w:tc>
      </w:tr>
    </w:tbl>
    <w:p w:rsidR="004E4642" w:rsidRPr="007906B5" w:rsidRDefault="004E4642" w:rsidP="0008118D">
      <w:pPr>
        <w:spacing w:before="80" w:after="40" w:line="288" w:lineRule="auto"/>
        <w:rPr>
          <w:rFonts w:ascii="Times New Roman" w:hAnsi="Times New Roman"/>
          <w:i/>
          <w:sz w:val="24"/>
          <w:szCs w:val="24"/>
        </w:rPr>
      </w:pPr>
    </w:p>
    <w:p w:rsidR="004E4642" w:rsidRPr="007906B5" w:rsidRDefault="004E4642" w:rsidP="0008118D">
      <w:pPr>
        <w:spacing w:before="80" w:after="40" w:line="288" w:lineRule="auto"/>
        <w:rPr>
          <w:rFonts w:ascii="Times New Roman" w:hAnsi="Times New Roman"/>
          <w:i/>
          <w:sz w:val="24"/>
          <w:szCs w:val="24"/>
        </w:rPr>
      </w:pPr>
    </w:p>
    <w:p w:rsidR="004E4642" w:rsidRPr="007906B5" w:rsidRDefault="004E4642" w:rsidP="004E4642">
      <w:pPr>
        <w:spacing w:before="80" w:after="40" w:line="288" w:lineRule="auto"/>
        <w:rPr>
          <w:rFonts w:ascii="Times New Roman" w:hAnsi="Times New Roman"/>
          <w:b/>
          <w:sz w:val="24"/>
          <w:szCs w:val="24"/>
        </w:rPr>
      </w:pPr>
      <w:r w:rsidRPr="007906B5">
        <w:rPr>
          <w:rFonts w:ascii="Times New Roman" w:hAnsi="Times New Roman"/>
          <w:b/>
          <w:sz w:val="24"/>
          <w:szCs w:val="24"/>
        </w:rPr>
        <w:t xml:space="preserve">                             </w:t>
      </w:r>
    </w:p>
    <w:sectPr w:rsidR="004E4642" w:rsidRPr="007906B5" w:rsidSect="004E4642">
      <w:footerReference w:type="default" r:id="rId7"/>
      <w:pgSz w:w="11909" w:h="16834" w:code="9"/>
      <w:pgMar w:top="851" w:right="851" w:bottom="851"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9CB" w:rsidRDefault="00C949CB" w:rsidP="004E4642">
      <w:pPr>
        <w:spacing w:after="0" w:line="240" w:lineRule="auto"/>
      </w:pPr>
      <w:r>
        <w:separator/>
      </w:r>
    </w:p>
  </w:endnote>
  <w:endnote w:type="continuationSeparator" w:id="0">
    <w:p w:rsidR="00C949CB" w:rsidRDefault="00C949CB" w:rsidP="004E4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4"/>
        <w:szCs w:val="24"/>
      </w:rPr>
      <w:id w:val="-1822036736"/>
      <w:docPartObj>
        <w:docPartGallery w:val="Page Numbers (Bottom of Page)"/>
        <w:docPartUnique/>
      </w:docPartObj>
    </w:sdtPr>
    <w:sdtEndPr>
      <w:rPr>
        <w:noProof/>
      </w:rPr>
    </w:sdtEndPr>
    <w:sdtContent>
      <w:p w:rsidR="004E4642" w:rsidRPr="004E4642" w:rsidRDefault="004E4642">
        <w:pPr>
          <w:pStyle w:val="Footer"/>
          <w:jc w:val="center"/>
          <w:rPr>
            <w:rFonts w:ascii="Times New Roman" w:hAnsi="Times New Roman"/>
            <w:sz w:val="24"/>
            <w:szCs w:val="24"/>
          </w:rPr>
        </w:pPr>
        <w:r w:rsidRPr="004E4642">
          <w:rPr>
            <w:rFonts w:ascii="Times New Roman" w:hAnsi="Times New Roman"/>
            <w:sz w:val="24"/>
            <w:szCs w:val="24"/>
          </w:rPr>
          <w:fldChar w:fldCharType="begin"/>
        </w:r>
        <w:r w:rsidRPr="004E4642">
          <w:rPr>
            <w:rFonts w:ascii="Times New Roman" w:hAnsi="Times New Roman"/>
            <w:sz w:val="24"/>
            <w:szCs w:val="24"/>
          </w:rPr>
          <w:instrText xml:space="preserve"> PAGE   \* MERGEFORMAT </w:instrText>
        </w:r>
        <w:r w:rsidRPr="004E4642">
          <w:rPr>
            <w:rFonts w:ascii="Times New Roman" w:hAnsi="Times New Roman"/>
            <w:sz w:val="24"/>
            <w:szCs w:val="24"/>
          </w:rPr>
          <w:fldChar w:fldCharType="separate"/>
        </w:r>
        <w:r w:rsidR="007A5EEA">
          <w:rPr>
            <w:rFonts w:ascii="Times New Roman" w:hAnsi="Times New Roman"/>
            <w:noProof/>
            <w:sz w:val="24"/>
            <w:szCs w:val="24"/>
          </w:rPr>
          <w:t>4</w:t>
        </w:r>
        <w:r w:rsidRPr="004E4642">
          <w:rPr>
            <w:rFonts w:ascii="Times New Roman" w:hAnsi="Times New Roman"/>
            <w:noProof/>
            <w:sz w:val="24"/>
            <w:szCs w:val="24"/>
          </w:rPr>
          <w:fldChar w:fldCharType="end"/>
        </w:r>
      </w:p>
    </w:sdtContent>
  </w:sdt>
  <w:p w:rsidR="004E4642" w:rsidRDefault="004E46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9CB" w:rsidRDefault="00C949CB" w:rsidP="004E4642">
      <w:pPr>
        <w:spacing w:after="0" w:line="240" w:lineRule="auto"/>
      </w:pPr>
      <w:r>
        <w:separator/>
      </w:r>
    </w:p>
  </w:footnote>
  <w:footnote w:type="continuationSeparator" w:id="0">
    <w:p w:rsidR="00C949CB" w:rsidRDefault="00C949CB" w:rsidP="004E4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35F2"/>
    <w:multiLevelType w:val="multilevel"/>
    <w:tmpl w:val="86029D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1E7C72"/>
    <w:multiLevelType w:val="multilevel"/>
    <w:tmpl w:val="0D1E7C72"/>
    <w:lvl w:ilvl="0">
      <w:start w:val="6"/>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DAA66AF"/>
    <w:multiLevelType w:val="multilevel"/>
    <w:tmpl w:val="0DAA66AF"/>
    <w:lvl w:ilvl="0">
      <w:numFmt w:val="bullet"/>
      <w:lvlText w:val="-"/>
      <w:lvlJc w:val="left"/>
      <w:pPr>
        <w:ind w:left="2062" w:hanging="360"/>
      </w:pPr>
      <w:rPr>
        <w:rFonts w:ascii="Calibri" w:eastAsia="Malgun Gothic" w:hAnsi="Calibri"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F4D2B6F"/>
    <w:multiLevelType w:val="multilevel"/>
    <w:tmpl w:val="1A8A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D42DE"/>
    <w:multiLevelType w:val="multilevel"/>
    <w:tmpl w:val="205D42DE"/>
    <w:lvl w:ilvl="0">
      <w:start w:val="5"/>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137742E"/>
    <w:multiLevelType w:val="multilevel"/>
    <w:tmpl w:val="2137742E"/>
    <w:lvl w:ilvl="0">
      <w:numFmt w:val="bullet"/>
      <w:lvlText w:val="-"/>
      <w:lvlJc w:val="left"/>
      <w:pPr>
        <w:ind w:left="4950" w:hanging="360"/>
      </w:pPr>
      <w:rPr>
        <w:rFonts w:ascii="Calibri" w:eastAsia="Malgun Gothic"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9C6C9C"/>
    <w:multiLevelType w:val="multilevel"/>
    <w:tmpl w:val="2A9C6C9C"/>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2B021C9A"/>
    <w:multiLevelType w:val="multilevel"/>
    <w:tmpl w:val="2B021C9A"/>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2CAF65C3"/>
    <w:multiLevelType w:val="multilevel"/>
    <w:tmpl w:val="2CAF65C3"/>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39D72995"/>
    <w:multiLevelType w:val="multilevel"/>
    <w:tmpl w:val="39D72995"/>
    <w:lvl w:ilvl="0">
      <w:start w:val="8"/>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F683AFF"/>
    <w:multiLevelType w:val="multilevel"/>
    <w:tmpl w:val="3F683AFF"/>
    <w:lvl w:ilvl="0">
      <w:start w:val="7"/>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40E4305E"/>
    <w:multiLevelType w:val="multilevel"/>
    <w:tmpl w:val="8DC07942"/>
    <w:lvl w:ilvl="0">
      <w:start w:val="1"/>
      <w:numFmt w:val="bullet"/>
      <w:lvlText w:val=""/>
      <w:lvlJc w:val="left"/>
      <w:pPr>
        <w:ind w:left="786"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002198D"/>
    <w:multiLevelType w:val="multilevel"/>
    <w:tmpl w:val="8DC66C7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0FA2439"/>
    <w:multiLevelType w:val="hybridMultilevel"/>
    <w:tmpl w:val="B932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D65D83"/>
    <w:multiLevelType w:val="multilevel"/>
    <w:tmpl w:val="705A84C4"/>
    <w:lvl w:ilvl="0">
      <w:numFmt w:val="bullet"/>
      <w:lvlText w:val="-"/>
      <w:lvlJc w:val="left"/>
      <w:pPr>
        <w:ind w:left="644" w:hanging="360"/>
      </w:pPr>
      <w:rPr>
        <w:rFonts w:ascii="Calibri" w:eastAsia="Times New Roman" w:hAnsi="Calibri" w:cs="Times New Roman" w:hint="default"/>
      </w:rPr>
    </w:lvl>
    <w:lvl w:ilvl="1">
      <w:start w:val="1"/>
      <w:numFmt w:val="decimal"/>
      <w:lvlText w:val="%1.%2."/>
      <w:lvlJc w:val="left"/>
      <w:pPr>
        <w:ind w:left="644" w:hanging="360"/>
      </w:pPr>
      <w:rPr>
        <w:b/>
      </w:rPr>
    </w:lvl>
    <w:lvl w:ilvl="2">
      <w:start w:val="1"/>
      <w:numFmt w:val="decimal"/>
      <w:lvlText w:val="%1.%2.%3."/>
      <w:lvlJc w:val="left"/>
      <w:pPr>
        <w:ind w:left="1004" w:hanging="720"/>
      </w:pPr>
    </w:lvl>
    <w:lvl w:ilvl="3">
      <w:start w:val="1"/>
      <w:numFmt w:val="decimal"/>
      <w:lvlText w:val="%1.%2.%3.%4."/>
      <w:lvlJc w:val="left"/>
      <w:pPr>
        <w:ind w:left="1004" w:hanging="720"/>
      </w:pPr>
    </w:lvl>
    <w:lvl w:ilvl="4">
      <w:start w:val="1"/>
      <w:numFmt w:val="decimal"/>
      <w:lvlText w:val="%1.%2.%3.%4.%5."/>
      <w:lvlJc w:val="left"/>
      <w:pPr>
        <w:ind w:left="1364" w:hanging="1080"/>
      </w:pPr>
    </w:lvl>
    <w:lvl w:ilvl="5">
      <w:start w:val="1"/>
      <w:numFmt w:val="decimal"/>
      <w:lvlText w:val="%1.%2.%3.%4.%5.%6."/>
      <w:lvlJc w:val="left"/>
      <w:pPr>
        <w:ind w:left="1364" w:hanging="1080"/>
      </w:pPr>
    </w:lvl>
    <w:lvl w:ilvl="6">
      <w:start w:val="1"/>
      <w:numFmt w:val="decimal"/>
      <w:lvlText w:val="%1.%2.%3.%4.%5.%6.%7."/>
      <w:lvlJc w:val="left"/>
      <w:pPr>
        <w:ind w:left="1724" w:hanging="1440"/>
      </w:pPr>
    </w:lvl>
    <w:lvl w:ilvl="7">
      <w:start w:val="1"/>
      <w:numFmt w:val="decimal"/>
      <w:lvlText w:val="%1.%2.%3.%4.%5.%6.%7.%8."/>
      <w:lvlJc w:val="left"/>
      <w:pPr>
        <w:ind w:left="1724" w:hanging="1440"/>
      </w:pPr>
    </w:lvl>
    <w:lvl w:ilvl="8">
      <w:start w:val="1"/>
      <w:numFmt w:val="decimal"/>
      <w:lvlText w:val="%1.%2.%3.%4.%5.%6.%7.%8.%9."/>
      <w:lvlJc w:val="left"/>
      <w:pPr>
        <w:ind w:left="2084" w:hanging="1800"/>
      </w:pPr>
    </w:lvl>
  </w:abstractNum>
  <w:abstractNum w:abstractNumId="15" w15:restartNumberingAfterBreak="0">
    <w:nsid w:val="689D2147"/>
    <w:multiLevelType w:val="multilevel"/>
    <w:tmpl w:val="D138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D106AF"/>
    <w:multiLevelType w:val="multilevel"/>
    <w:tmpl w:val="6BD106AF"/>
    <w:lvl w:ilvl="0">
      <w:start w:val="4"/>
      <w:numFmt w:val="decimal"/>
      <w:lvlText w:val="%1."/>
      <w:lvlJc w:val="left"/>
      <w:pPr>
        <w:ind w:left="360" w:hanging="360"/>
      </w:pPr>
    </w:lvl>
    <w:lvl w:ilvl="1">
      <w:start w:val="1"/>
      <w:numFmt w:val="decimal"/>
      <w:lvlText w:val="%1.%2."/>
      <w:lvlJc w:val="left"/>
      <w:pPr>
        <w:ind w:left="45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4"/>
  </w:num>
  <w:num w:numId="13">
    <w:abstractNumId w:val="0"/>
  </w:num>
  <w:num w:numId="14">
    <w:abstractNumId w:val="12"/>
  </w:num>
  <w:num w:numId="15">
    <w:abstractNumId w:val="13"/>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642"/>
    <w:rsid w:val="000049CF"/>
    <w:rsid w:val="00015601"/>
    <w:rsid w:val="00022F7B"/>
    <w:rsid w:val="00030D26"/>
    <w:rsid w:val="000379AC"/>
    <w:rsid w:val="00053119"/>
    <w:rsid w:val="0007702B"/>
    <w:rsid w:val="0008118D"/>
    <w:rsid w:val="00102741"/>
    <w:rsid w:val="0010331A"/>
    <w:rsid w:val="00114C5A"/>
    <w:rsid w:val="00120A1C"/>
    <w:rsid w:val="00160315"/>
    <w:rsid w:val="00160A86"/>
    <w:rsid w:val="00166E64"/>
    <w:rsid w:val="001C1999"/>
    <w:rsid w:val="002226A1"/>
    <w:rsid w:val="00263405"/>
    <w:rsid w:val="002A0208"/>
    <w:rsid w:val="002A06AE"/>
    <w:rsid w:val="002B03F8"/>
    <w:rsid w:val="00302EC1"/>
    <w:rsid w:val="00325EA5"/>
    <w:rsid w:val="00373630"/>
    <w:rsid w:val="003A186C"/>
    <w:rsid w:val="003C351A"/>
    <w:rsid w:val="003E639F"/>
    <w:rsid w:val="003F1A11"/>
    <w:rsid w:val="003F2DAA"/>
    <w:rsid w:val="004229F1"/>
    <w:rsid w:val="00426117"/>
    <w:rsid w:val="004508AE"/>
    <w:rsid w:val="00461069"/>
    <w:rsid w:val="004D5FF9"/>
    <w:rsid w:val="004E4642"/>
    <w:rsid w:val="004E7C70"/>
    <w:rsid w:val="004F1655"/>
    <w:rsid w:val="00521A04"/>
    <w:rsid w:val="00584722"/>
    <w:rsid w:val="00591BBD"/>
    <w:rsid w:val="006346C4"/>
    <w:rsid w:val="00640951"/>
    <w:rsid w:val="00644049"/>
    <w:rsid w:val="00651EE4"/>
    <w:rsid w:val="00661AC2"/>
    <w:rsid w:val="00662C10"/>
    <w:rsid w:val="006774C6"/>
    <w:rsid w:val="00683E63"/>
    <w:rsid w:val="0069481D"/>
    <w:rsid w:val="006D68CE"/>
    <w:rsid w:val="006F11CC"/>
    <w:rsid w:val="006F286F"/>
    <w:rsid w:val="006F2C44"/>
    <w:rsid w:val="00705B08"/>
    <w:rsid w:val="007152C2"/>
    <w:rsid w:val="00717D2D"/>
    <w:rsid w:val="00732879"/>
    <w:rsid w:val="007451DC"/>
    <w:rsid w:val="007906B5"/>
    <w:rsid w:val="007A5EEA"/>
    <w:rsid w:val="007B298F"/>
    <w:rsid w:val="007C005B"/>
    <w:rsid w:val="007D19FB"/>
    <w:rsid w:val="008015B8"/>
    <w:rsid w:val="00804C98"/>
    <w:rsid w:val="00866323"/>
    <w:rsid w:val="008700FA"/>
    <w:rsid w:val="008A2967"/>
    <w:rsid w:val="008B2E18"/>
    <w:rsid w:val="008C0864"/>
    <w:rsid w:val="008E4AC6"/>
    <w:rsid w:val="00903013"/>
    <w:rsid w:val="00923A88"/>
    <w:rsid w:val="00964E7B"/>
    <w:rsid w:val="009A1553"/>
    <w:rsid w:val="009C5DC8"/>
    <w:rsid w:val="009E4399"/>
    <w:rsid w:val="00A014F8"/>
    <w:rsid w:val="00A052C9"/>
    <w:rsid w:val="00A11981"/>
    <w:rsid w:val="00A146DA"/>
    <w:rsid w:val="00A164BB"/>
    <w:rsid w:val="00A3555E"/>
    <w:rsid w:val="00A6667A"/>
    <w:rsid w:val="00A97495"/>
    <w:rsid w:val="00AA4108"/>
    <w:rsid w:val="00AA6B42"/>
    <w:rsid w:val="00AD1133"/>
    <w:rsid w:val="00AE411F"/>
    <w:rsid w:val="00B06CBE"/>
    <w:rsid w:val="00B22CB1"/>
    <w:rsid w:val="00B560EA"/>
    <w:rsid w:val="00BA7828"/>
    <w:rsid w:val="00BB1E97"/>
    <w:rsid w:val="00BB5247"/>
    <w:rsid w:val="00BD4D66"/>
    <w:rsid w:val="00C1001F"/>
    <w:rsid w:val="00C36790"/>
    <w:rsid w:val="00C4183C"/>
    <w:rsid w:val="00C44FC9"/>
    <w:rsid w:val="00C56900"/>
    <w:rsid w:val="00C949CB"/>
    <w:rsid w:val="00CC76F0"/>
    <w:rsid w:val="00D10E83"/>
    <w:rsid w:val="00D24D2A"/>
    <w:rsid w:val="00D36D84"/>
    <w:rsid w:val="00D51D7E"/>
    <w:rsid w:val="00DC33FE"/>
    <w:rsid w:val="00DD0907"/>
    <w:rsid w:val="00DD27C4"/>
    <w:rsid w:val="00E11AA0"/>
    <w:rsid w:val="00E22CA6"/>
    <w:rsid w:val="00E24DCE"/>
    <w:rsid w:val="00E3324D"/>
    <w:rsid w:val="00E669BD"/>
    <w:rsid w:val="00E864E3"/>
    <w:rsid w:val="00E935AC"/>
    <w:rsid w:val="00EC73B4"/>
    <w:rsid w:val="00F4487C"/>
    <w:rsid w:val="00F4608C"/>
    <w:rsid w:val="00F832F7"/>
    <w:rsid w:val="00FA1B26"/>
    <w:rsid w:val="00FA433D"/>
    <w:rsid w:val="00FA464D"/>
    <w:rsid w:val="00FB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00EE"/>
  <w15:chartTrackingRefBased/>
  <w15:docId w15:val="{90ED6511-9A02-4837-B2C7-9669E087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642"/>
    <w:pPr>
      <w:spacing w:after="200" w:line="276" w:lineRule="auto"/>
    </w:pPr>
    <w:rPr>
      <w:rFonts w:ascii="Calibri" w:eastAsia="Malgun Gothic"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locked/>
    <w:rsid w:val="004E4642"/>
  </w:style>
  <w:style w:type="paragraph" w:styleId="ListParagraph">
    <w:name w:val="List Paragraph"/>
    <w:basedOn w:val="Normal"/>
    <w:link w:val="ListParagraphChar"/>
    <w:uiPriority w:val="34"/>
    <w:qFormat/>
    <w:rsid w:val="004E4642"/>
    <w:pPr>
      <w:ind w:left="720"/>
      <w:contextualSpacing/>
    </w:pPr>
    <w:rPr>
      <w:rFonts w:ascii="Times New Roman" w:eastAsiaTheme="minorHAnsi" w:hAnsi="Times New Roman" w:cstheme="minorBidi"/>
      <w:sz w:val="28"/>
    </w:rPr>
  </w:style>
  <w:style w:type="character" w:customStyle="1" w:styleId="Style1Char">
    <w:name w:val="Style1 Char"/>
    <w:link w:val="Style1"/>
    <w:locked/>
    <w:rsid w:val="004E4642"/>
    <w:rPr>
      <w:rFonts w:cs="Times New Roman"/>
      <w:sz w:val="24"/>
      <w:szCs w:val="24"/>
    </w:rPr>
  </w:style>
  <w:style w:type="paragraph" w:customStyle="1" w:styleId="Style1">
    <w:name w:val="Style1"/>
    <w:basedOn w:val="ListParagraph"/>
    <w:link w:val="Style1Char"/>
    <w:qFormat/>
    <w:rsid w:val="004E4642"/>
    <w:pPr>
      <w:tabs>
        <w:tab w:val="left" w:pos="567"/>
      </w:tabs>
      <w:spacing w:after="0" w:line="312" w:lineRule="auto"/>
      <w:ind w:left="0"/>
      <w:jc w:val="both"/>
    </w:pPr>
    <w:rPr>
      <w:rFonts w:cs="Times New Roman"/>
      <w:sz w:val="24"/>
      <w:szCs w:val="24"/>
    </w:rPr>
  </w:style>
  <w:style w:type="paragraph" w:styleId="Header">
    <w:name w:val="header"/>
    <w:basedOn w:val="Normal"/>
    <w:link w:val="HeaderChar"/>
    <w:uiPriority w:val="99"/>
    <w:unhideWhenUsed/>
    <w:rsid w:val="004E4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642"/>
    <w:rPr>
      <w:rFonts w:ascii="Calibri" w:eastAsia="Malgun Gothic" w:hAnsi="Calibri" w:cs="Times New Roman"/>
      <w:sz w:val="22"/>
    </w:rPr>
  </w:style>
  <w:style w:type="paragraph" w:styleId="Footer">
    <w:name w:val="footer"/>
    <w:basedOn w:val="Normal"/>
    <w:link w:val="FooterChar"/>
    <w:uiPriority w:val="99"/>
    <w:unhideWhenUsed/>
    <w:rsid w:val="004E4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642"/>
    <w:rPr>
      <w:rFonts w:ascii="Calibri" w:eastAsia="Malgun Gothic" w:hAnsi="Calibri" w:cs="Times New Roman"/>
      <w:sz w:val="22"/>
    </w:rPr>
  </w:style>
  <w:style w:type="paragraph" w:styleId="BalloonText">
    <w:name w:val="Balloon Text"/>
    <w:basedOn w:val="Normal"/>
    <w:link w:val="BalloonTextChar"/>
    <w:uiPriority w:val="99"/>
    <w:semiHidden/>
    <w:unhideWhenUsed/>
    <w:rsid w:val="00CC7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6F0"/>
    <w:rPr>
      <w:rFonts w:ascii="Segoe UI" w:eastAsia="Malgun Gothic"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5543">
      <w:bodyDiv w:val="1"/>
      <w:marLeft w:val="0"/>
      <w:marRight w:val="0"/>
      <w:marTop w:val="0"/>
      <w:marBottom w:val="0"/>
      <w:divBdr>
        <w:top w:val="none" w:sz="0" w:space="0" w:color="auto"/>
        <w:left w:val="none" w:sz="0" w:space="0" w:color="auto"/>
        <w:bottom w:val="none" w:sz="0" w:space="0" w:color="auto"/>
        <w:right w:val="none" w:sz="0" w:space="0" w:color="auto"/>
      </w:divBdr>
    </w:div>
    <w:div w:id="399407377">
      <w:bodyDiv w:val="1"/>
      <w:marLeft w:val="0"/>
      <w:marRight w:val="0"/>
      <w:marTop w:val="0"/>
      <w:marBottom w:val="0"/>
      <w:divBdr>
        <w:top w:val="none" w:sz="0" w:space="0" w:color="auto"/>
        <w:left w:val="none" w:sz="0" w:space="0" w:color="auto"/>
        <w:bottom w:val="none" w:sz="0" w:space="0" w:color="auto"/>
        <w:right w:val="none" w:sz="0" w:space="0" w:color="auto"/>
      </w:divBdr>
    </w:div>
    <w:div w:id="142823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1459</Words>
  <Characters>8318</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cp:lastPrinted>2020-01-17T02:09:00Z</cp:lastPrinted>
  <dcterms:created xsi:type="dcterms:W3CDTF">2023-02-08T09:44:00Z</dcterms:created>
  <dcterms:modified xsi:type="dcterms:W3CDTF">2023-02-08T10:02:00Z</dcterms:modified>
</cp:coreProperties>
</file>