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OOP</w:t>
      </w:r>
    </w:p>
    <w:p>
      <w:pPr>
        <w:rPr>
          <w:lang w:val="en-US"/>
        </w:rPr>
      </w:pPr>
      <w:r>
        <w:rPr>
          <w:lang w:val="en-US"/>
        </w:rPr>
        <w:t>OOP adalah suatu metode pemrograman yang berorientasi kepada objek. Tujuan dari OOP itu sendiri diciptakan untuk mempermudah pengembangan program dengan cara mengikuti model yang telah ada dikehidupan sehari-hari.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Class 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Class adalah suatu rancangan yang mendefinisikan apa yang dimiliki dan bisa dilakukan oleh object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Object 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 xml:space="preserve">Object itu sendiri adalah benda nyata yang dibuat berdasarkan rancangan yang didefinisikan di class. Setiap objek punya kelas sendiri. 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lang w:val="en-US"/>
        </w:rPr>
      </w:pPr>
      <w:r>
        <w:rPr>
          <w:lang w:val="en-US"/>
        </w:rPr>
        <w:t>Property/Atribut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Atribut menunjukkan pada elemen data dari sebuah object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lang w:val="en-US"/>
        </w:rPr>
      </w:pPr>
      <w:r>
        <w:rPr>
          <w:lang w:val="en-US"/>
        </w:rPr>
        <w:t>Method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 xml:space="preserve">Metode adalah fungsi (subprogram) yang melekat pada sebuah objek. Terbagi menjadi 2, yaitu prosedur dan function. Prosedur memiliki ciri-ciri ada kata </w:t>
      </w:r>
      <w:r>
        <w:rPr>
          <w:rFonts w:hint="default"/>
          <w:lang w:val="en-US"/>
        </w:rPr>
        <w:t xml:space="preserve">“void” , biasanya prosedur hanya melakukan input atau output. Sedangkan function memiliki ciri-ciri yaitu biasanya digunakan untuk mengolah/memproses nilai, memiliki tipe data yang dituliskan setelah public, di akhir function selalu dituliskan “return” atau nilai balik. 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lang w:val="en-US"/>
        </w:rPr>
      </w:pPr>
      <w:r>
        <w:rPr>
          <w:lang w:val="en-US"/>
        </w:rPr>
        <w:t>Contructor/Destructor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Contructor digunakan untuk menetapkan status awal ketika object diciptakan. Ciri-cirinya yaitu nama contructor harus sama dengan nama class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A72EB"/>
    <w:multiLevelType w:val="singleLevel"/>
    <w:tmpl w:val="A64A72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2ACF"/>
    <w:rsid w:val="5B03690F"/>
    <w:rsid w:val="7E8E2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2018-05-21T04:06:00Z</dcterms:created>
  <dc:creator>GeeksFarm</dc:creator>
  <cp:lastModifiedBy>GeeksFarm</cp:lastModifiedBy>
  <dcterms:modified xsi:type="dcterms:W3CDTF">2018-05-21T05:02:03Z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