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EA" w:rsidRDefault="00552FA4" w:rsidP="00602AEA">
      <w:pPr>
        <w:jc w:val="center"/>
        <w:rPr>
          <w:b/>
          <w:sz w:val="36"/>
        </w:rPr>
      </w:pPr>
      <w:r w:rsidRPr="00552FA4">
        <w:rPr>
          <w:b/>
          <w:sz w:val="36"/>
        </w:rPr>
        <w:t>Summary</w:t>
      </w:r>
      <w:r w:rsidR="00602AEA">
        <w:rPr>
          <w:b/>
          <w:sz w:val="36"/>
        </w:rPr>
        <w:t xml:space="preserve"> – </w:t>
      </w:r>
      <w:proofErr w:type="spellStart"/>
      <w:r w:rsidR="00602AEA">
        <w:rPr>
          <w:b/>
          <w:sz w:val="36"/>
        </w:rPr>
        <w:t>Dinica</w:t>
      </w:r>
      <w:proofErr w:type="spellEnd"/>
      <w:r w:rsidR="00602AEA">
        <w:rPr>
          <w:b/>
          <w:sz w:val="36"/>
        </w:rPr>
        <w:t xml:space="preserve"> Mircea</w:t>
      </w:r>
    </w:p>
    <w:p w:rsidR="00552FA4" w:rsidRDefault="00552FA4" w:rsidP="00F0762D">
      <w:pPr>
        <w:ind w:firstLine="720"/>
        <w:jc w:val="both"/>
        <w:rPr>
          <w:sz w:val="24"/>
        </w:rPr>
      </w:pPr>
      <w:r>
        <w:rPr>
          <w:sz w:val="24"/>
        </w:rPr>
        <w:t>The paper describes the development of a binary classifier for depression. Dataset used has 7650 entries which are labeled ‘0’ for no depression and 1 otherwise. The pre-processing tool used is named LIWC, which is based on a dictionary with categories of words as keys and the words which are part of that specific category as values</w:t>
      </w:r>
      <w:r w:rsidR="00F0762D">
        <w:rPr>
          <w:sz w:val="24"/>
        </w:rPr>
        <w:t xml:space="preserve">. The classifier used was Random Forrest due to the best performance in comparison with multiple other classifiers found in a study on an input similar and output with ours. It was also the best overall across the rest of the datasets used in the study. For evaluation 4 metrics were used: classification </w:t>
      </w:r>
      <w:proofErr w:type="gramStart"/>
      <w:r w:rsidR="00F0762D">
        <w:rPr>
          <w:sz w:val="24"/>
        </w:rPr>
        <w:t>metrics(</w:t>
      </w:r>
      <w:proofErr w:type="gramEnd"/>
      <w:r w:rsidR="00F0762D">
        <w:rPr>
          <w:sz w:val="24"/>
        </w:rPr>
        <w:t>accuracy, precision, recall, f1-score), confusion matrix. ROC-curve and feature importance.</w:t>
      </w:r>
    </w:p>
    <w:p w:rsidR="00F0762D" w:rsidRDefault="00F0762D" w:rsidP="00F0762D">
      <w:pPr>
        <w:ind w:firstLine="720"/>
        <w:jc w:val="both"/>
        <w:rPr>
          <w:sz w:val="24"/>
        </w:rPr>
      </w:pPr>
      <w:r>
        <w:rPr>
          <w:sz w:val="24"/>
        </w:rPr>
        <w:t>For the first experiment the dataset was divided in a 75/25 train/test split</w:t>
      </w:r>
      <w:r w:rsidR="00602AEA">
        <w:rPr>
          <w:sz w:val="24"/>
        </w:rPr>
        <w:t>, ensuring an equal distribution of positive and negative cases,</w:t>
      </w:r>
      <w:r>
        <w:rPr>
          <w:sz w:val="24"/>
        </w:rPr>
        <w:t xml:space="preserve"> and the given </w:t>
      </w:r>
      <w:proofErr w:type="spellStart"/>
      <w:r>
        <w:rPr>
          <w:sz w:val="24"/>
        </w:rPr>
        <w:t>hyperparamaters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RandomForrestClassifier</w:t>
      </w:r>
      <w:proofErr w:type="spellEnd"/>
      <w:r>
        <w:rPr>
          <w:sz w:val="24"/>
        </w:rPr>
        <w:t xml:space="preserve"> were used</w:t>
      </w:r>
      <w:r w:rsidR="00602AEA">
        <w:rPr>
          <w:sz w:val="24"/>
        </w:rPr>
        <w:t xml:space="preserve">. The model achieved 96% accuracy, having more false negatives than false positives, 67 compared to 6. In the second experiments all possible combinations for ranges found in a study for the </w:t>
      </w:r>
      <w:proofErr w:type="spellStart"/>
      <w:r w:rsidR="00602AEA">
        <w:rPr>
          <w:sz w:val="24"/>
        </w:rPr>
        <w:t>hyperparameters</w:t>
      </w:r>
      <w:proofErr w:type="spellEnd"/>
      <w:r w:rsidR="00602AEA">
        <w:rPr>
          <w:sz w:val="24"/>
        </w:rPr>
        <w:t xml:space="preserve"> were tested. The best possible combination achieved 97% accuracy, now having less false negatives, exactly 47. Also the top 10 most important features were more dispersed, word count and word per sentence having less of an importance.</w:t>
      </w:r>
    </w:p>
    <w:p w:rsidR="00602AEA" w:rsidRDefault="00602AEA" w:rsidP="00F0762D">
      <w:pPr>
        <w:ind w:firstLine="720"/>
        <w:jc w:val="both"/>
        <w:rPr>
          <w:sz w:val="24"/>
        </w:rPr>
      </w:pPr>
      <w:r>
        <w:rPr>
          <w:sz w:val="24"/>
        </w:rPr>
        <w:t>Then the development of the classifier for Romanian language is detailed. The original dataset was translated using a python library named ‘</w:t>
      </w:r>
      <w:proofErr w:type="spellStart"/>
      <w:r>
        <w:rPr>
          <w:sz w:val="24"/>
        </w:rPr>
        <w:t>googletrans</w:t>
      </w:r>
      <w:proofErr w:type="spellEnd"/>
      <w:r>
        <w:rPr>
          <w:sz w:val="24"/>
        </w:rPr>
        <w:t xml:space="preserve">’, which uses Google Translate API and is free to use. However the developers mention in the documentation that it is not the same as using the original API. The pre-processing tool LIWC latest available iteration for Romanian is LIWC-2015, which is less accurate and has some modifications in the categories compared to LIWC-22, which is only available in English.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 xml:space="preserve"> were kept the same as the ones found the best in the second experiment for English. This classifier achieved only 92% accuracy, having 123 false positives, almost double compared to the English model. Also now the feature ‘word count’ had a bigger importance</w:t>
      </w:r>
      <w:r w:rsidR="000A63A4">
        <w:rPr>
          <w:sz w:val="24"/>
        </w:rPr>
        <w:t>, which showed us in the English experiments that it is not ideal. The poor performance comes from the translation tool used and the decrease in version for LIWC.</w:t>
      </w:r>
    </w:p>
    <w:p w:rsidR="000A63A4" w:rsidRDefault="000A63A4" w:rsidP="00F0762D">
      <w:pPr>
        <w:ind w:firstLine="720"/>
        <w:jc w:val="both"/>
        <w:rPr>
          <w:sz w:val="24"/>
        </w:rPr>
      </w:pPr>
      <w:r>
        <w:rPr>
          <w:sz w:val="24"/>
        </w:rPr>
        <w:t>Even with the chosen metrics, a professional psychologist would be needed to give a human-based assessment of the model. For future improvements a different, more accurate translation tool should be used and in order to use the model in bus</w:t>
      </w:r>
      <w:bookmarkStart w:id="0" w:name="_GoBack"/>
      <w:bookmarkEnd w:id="0"/>
      <w:r>
        <w:rPr>
          <w:sz w:val="24"/>
        </w:rPr>
        <w:t>iness, the pre-processing method must be changed, because the LIWC documentation says that the tool is only intended for academic use.</w:t>
      </w:r>
    </w:p>
    <w:p w:rsidR="00F0762D" w:rsidRDefault="00F0762D" w:rsidP="00F0762D">
      <w:pPr>
        <w:ind w:firstLine="720"/>
        <w:jc w:val="both"/>
        <w:rPr>
          <w:sz w:val="24"/>
        </w:rPr>
      </w:pPr>
    </w:p>
    <w:p w:rsidR="00F0762D" w:rsidRPr="00552FA4" w:rsidRDefault="00F0762D" w:rsidP="00552FA4">
      <w:pPr>
        <w:jc w:val="both"/>
        <w:rPr>
          <w:sz w:val="24"/>
          <w:u w:val="single"/>
        </w:rPr>
      </w:pPr>
      <w:r>
        <w:rPr>
          <w:sz w:val="24"/>
        </w:rPr>
        <w:tab/>
      </w:r>
    </w:p>
    <w:sectPr w:rsidR="00F0762D" w:rsidRPr="0055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A4"/>
    <w:rsid w:val="000A63A4"/>
    <w:rsid w:val="00552FA4"/>
    <w:rsid w:val="00602AEA"/>
    <w:rsid w:val="00C02134"/>
    <w:rsid w:val="00F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B7DE"/>
  <w15:chartTrackingRefBased/>
  <w15:docId w15:val="{79B32D54-4E28-449A-B091-A275DB88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950E-4C63-4045-BE81-9C757BDB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1</cp:revision>
  <dcterms:created xsi:type="dcterms:W3CDTF">2024-05-06T10:55:00Z</dcterms:created>
  <dcterms:modified xsi:type="dcterms:W3CDTF">2024-05-06T11:33:00Z</dcterms:modified>
</cp:coreProperties>
</file>