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Default="003C5EB9">
            <w:pPr>
              <w:pStyle w:val="TableText"/>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44C0CB1"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48FA942"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77777777" w:rsidR="007512C6" w:rsidRDefault="007512C6">
            <w:pPr>
              <w:pStyle w:val="TableText"/>
              <w:snapToGrid w:val="0"/>
              <w:rPr>
                <w:color w:val="000000"/>
              </w:rPr>
            </w:pP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8B631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65B5E9"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77777777" w:rsidR="007512C6" w:rsidRDefault="007512C6">
            <w:pPr>
              <w:pStyle w:val="TableText"/>
              <w:snapToGrid w:val="0"/>
              <w:rPr>
                <w:color w:val="000000"/>
              </w:rPr>
            </w:pP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8314A8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604E3E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77777777" w:rsidR="007512C6" w:rsidRDefault="007512C6">
            <w:pPr>
              <w:pStyle w:val="TableText"/>
              <w:snapToGrid w:val="0"/>
              <w:rPr>
                <w:color w:val="000000"/>
              </w:rPr>
            </w:pP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A01F2DA"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7CE5CE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1DFCC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761CFB"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77777777" w:rsidR="007512C6" w:rsidRDefault="007512C6">
            <w:pPr>
              <w:pStyle w:val="TableText"/>
              <w:snapToGrid w:val="0"/>
              <w:rPr>
                <w:color w:val="000000"/>
              </w:rPr>
            </w:pP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3AADB927" w14:textId="77777777" w:rsidR="007512C6"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14:paraId="35A4EC7A" w14:textId="77777777" w:rsidR="007512C6"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14:paraId="1310DFF6" w14:textId="77777777" w:rsidR="007512C6"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14:paraId="096C9977" w14:textId="77777777" w:rsidR="007512C6"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14:paraId="26482D71" w14:textId="77777777" w:rsidR="007512C6"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14:paraId="3A041F45" w14:textId="77777777" w:rsidR="007512C6"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14:paraId="4B305E07" w14:textId="77777777" w:rsidR="007512C6"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14:paraId="199402B8" w14:textId="77777777" w:rsidR="007512C6"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14:paraId="5E390DF4" w14:textId="77777777" w:rsidR="007512C6"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14:paraId="4DD943EC" w14:textId="77777777" w:rsidR="007512C6"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14:paraId="230F9F5C" w14:textId="77777777" w:rsidR="007512C6"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14:paraId="2961521B" w14:textId="77777777" w:rsidR="007512C6"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14:paraId="1597ACCE" w14:textId="77777777" w:rsidR="007512C6"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14:paraId="76CD09E3" w14:textId="77777777" w:rsidR="007512C6"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14:paraId="33014C5E" w14:textId="77777777" w:rsidR="007512C6"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14:paraId="53DB7236" w14:textId="77777777" w:rsidR="007512C6"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14:paraId="24B96712" w14:textId="77777777" w:rsidR="007512C6"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14:paraId="77B3F521" w14:textId="77777777" w:rsidR="007512C6"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14:paraId="4DCFD9CA" w14:textId="77777777" w:rsidR="007512C6"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_RefHeading___Toc19440719"/>
      <w:bookmarkEnd w:id="2"/>
      <w:r>
        <w:lastRenderedPageBreak/>
        <w:t>Purpose</w:t>
      </w:r>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_RefHeading___Toc19440720"/>
      <w:bookmarkEnd w:id="3"/>
      <w:r>
        <w:t>Scope</w:t>
      </w:r>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Default="00000000">
      <w:pPr>
        <w:pStyle w:val="Heading2"/>
        <w:numPr>
          <w:ilvl w:val="1"/>
          <w:numId w:val="2"/>
        </w:numPr>
      </w:pPr>
      <w:bookmarkStart w:id="4" w:name="__RefHeading___Toc19440721"/>
      <w:bookmarkEnd w:id="4"/>
      <w:r>
        <w:t>Definitions, Acronyms, Abbreviations</w:t>
      </w:r>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4FB9AEB1"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Chat history between users is persistent regardless if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_RefHeading___Toc19440722"/>
      <w:bookmarkEnd w:id="5"/>
      <w:r>
        <w:t>References</w:t>
      </w:r>
    </w:p>
    <w:p w14:paraId="46653A5E" w14:textId="77777777" w:rsidR="007512C6"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47D1000" w14:textId="77777777" w:rsidR="007512C6"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CDBA066" w14:textId="77777777" w:rsidR="007512C6"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0A53F12" w14:textId="77777777" w:rsidR="007512C6"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6E718375" w14:textId="77777777" w:rsidR="007512C6" w:rsidRDefault="00000000">
      <w:pPr>
        <w:pStyle w:val="Heading2"/>
        <w:numPr>
          <w:ilvl w:val="1"/>
          <w:numId w:val="2"/>
        </w:numPr>
      </w:pPr>
      <w:bookmarkStart w:id="6" w:name="__RefHeading___Toc19440723"/>
      <w:bookmarkEnd w:id="6"/>
      <w:commentRangeStart w:id="7"/>
      <w:r>
        <w:t>Overview</w:t>
      </w:r>
      <w:commentRangeEnd w:id="7"/>
      <w:r w:rsidR="009870AF">
        <w:rPr>
          <w:rStyle w:val="CommentReference"/>
          <w:sz w:val="24"/>
          <w:szCs w:val="20"/>
        </w:rPr>
        <w:commentReference w:id="7"/>
      </w:r>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bookmarkStart w:id="8" w:name="__RefHeading___Toc19440724"/>
      <w:bookmarkEnd w:id="8"/>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r>
        <w:lastRenderedPageBreak/>
        <w:t>Overall Description</w:t>
      </w:r>
    </w:p>
    <w:p w14:paraId="6A44E693" w14:textId="77777777" w:rsidR="007512C6" w:rsidRDefault="00000000">
      <w:pPr>
        <w:pStyle w:val="Heading2"/>
        <w:numPr>
          <w:ilvl w:val="1"/>
          <w:numId w:val="2"/>
        </w:numPr>
      </w:pPr>
      <w:bookmarkStart w:id="9" w:name="__RefHeading___Toc19440725"/>
      <w:bookmarkEnd w:id="9"/>
      <w:r>
        <w:t>Product Perspective</w:t>
      </w:r>
    </w:p>
    <w:p w14:paraId="704E8E8F" w14:textId="77777777" w:rsidR="007512C6" w:rsidRDefault="00000000">
      <w:pPr>
        <w:pStyle w:val="Heading2"/>
        <w:numPr>
          <w:ilvl w:val="1"/>
          <w:numId w:val="2"/>
        </w:numPr>
      </w:pPr>
      <w:bookmarkStart w:id="10" w:name="__RefHeading___Toc19440726"/>
      <w:bookmarkEnd w:id="10"/>
      <w:r>
        <w:t>Product Architecture</w:t>
      </w:r>
    </w:p>
    <w:p w14:paraId="10BFF924" w14:textId="77777777" w:rsidR="007512C6" w:rsidRDefault="00000000">
      <w:pPr>
        <w:pStyle w:val="Paragraph2"/>
        <w:rPr>
          <w:color w:val="7030A0"/>
        </w:rPr>
      </w:pPr>
      <w:r>
        <w:rPr>
          <w:color w:val="7030A0"/>
        </w:rPr>
        <w:t>The system will be organized into ___ major modules: the ___ module, the ___ module, and the _____ module.</w:t>
      </w:r>
    </w:p>
    <w:p w14:paraId="2FC590DA" w14:textId="77777777" w:rsidR="007512C6" w:rsidRDefault="00000000">
      <w:pPr>
        <w:pStyle w:val="Paragraph2"/>
        <w:rPr>
          <w:color w:val="7030A0"/>
        </w:rPr>
      </w:pPr>
      <w:r>
        <w:rPr>
          <w:color w:val="7030A0"/>
        </w:rPr>
        <w:t>Note: System architecture should follow standard OO design practices.</w:t>
      </w:r>
    </w:p>
    <w:p w14:paraId="05A4D19A" w14:textId="53693E19" w:rsidR="00AE0E49" w:rsidRPr="00F22A66"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p>
    <w:p w14:paraId="2D85A636" w14:textId="77777777" w:rsidR="009870AF" w:rsidRDefault="009870AF">
      <w:pPr>
        <w:pStyle w:val="Paragraph2"/>
        <w:rPr>
          <w:color w:val="000000" w:themeColor="text1"/>
        </w:rPr>
      </w:pPr>
    </w:p>
    <w:tbl>
      <w:tblPr>
        <w:tblStyle w:val="TableGrid"/>
        <w:tblW w:w="0" w:type="auto"/>
        <w:tblInd w:w="1440" w:type="dxa"/>
        <w:tblLook w:val="04A0" w:firstRow="1" w:lastRow="0" w:firstColumn="1" w:lastColumn="0" w:noHBand="0" w:noVBand="1"/>
      </w:tblPr>
      <w:tblGrid>
        <w:gridCol w:w="2027"/>
        <w:gridCol w:w="1516"/>
        <w:gridCol w:w="1387"/>
        <w:gridCol w:w="1616"/>
        <w:gridCol w:w="435"/>
        <w:gridCol w:w="435"/>
      </w:tblGrid>
      <w:tr w:rsidR="00E6616E" w14:paraId="5F707D0D" w14:textId="77777777" w:rsidTr="009870AF">
        <w:tc>
          <w:tcPr>
            <w:tcW w:w="1283" w:type="dxa"/>
          </w:tcPr>
          <w:p w14:paraId="37DD5AFB" w14:textId="24950901" w:rsidR="009870AF" w:rsidRDefault="009870AF">
            <w:pPr>
              <w:pStyle w:val="Paragraph2"/>
              <w:ind w:left="0"/>
              <w:rPr>
                <w:color w:val="000000" w:themeColor="text1"/>
              </w:rPr>
            </w:pPr>
            <w:r>
              <w:rPr>
                <w:color w:val="000000" w:themeColor="text1"/>
              </w:rPr>
              <w:t>Client</w:t>
            </w:r>
          </w:p>
        </w:tc>
        <w:tc>
          <w:tcPr>
            <w:tcW w:w="1254" w:type="dxa"/>
          </w:tcPr>
          <w:p w14:paraId="41F8323D" w14:textId="5DD0A61A" w:rsidR="009870AF" w:rsidRDefault="009870AF">
            <w:pPr>
              <w:pStyle w:val="Paragraph2"/>
              <w:ind w:left="0"/>
              <w:rPr>
                <w:color w:val="000000" w:themeColor="text1"/>
              </w:rPr>
            </w:pPr>
            <w:r>
              <w:rPr>
                <w:color w:val="000000" w:themeColor="text1"/>
              </w:rPr>
              <w:t>User</w:t>
            </w:r>
          </w:p>
        </w:tc>
        <w:tc>
          <w:tcPr>
            <w:tcW w:w="1399" w:type="dxa"/>
          </w:tcPr>
          <w:p w14:paraId="69AC2CF1" w14:textId="4120BD2E" w:rsidR="009870AF" w:rsidRDefault="009870AF">
            <w:pPr>
              <w:pStyle w:val="Paragraph2"/>
              <w:ind w:left="0"/>
              <w:rPr>
                <w:color w:val="000000" w:themeColor="text1"/>
              </w:rPr>
            </w:pPr>
            <w:r>
              <w:rPr>
                <w:color w:val="000000" w:themeColor="text1"/>
              </w:rPr>
              <w:t>IT (inheritance from the User)</w:t>
            </w:r>
          </w:p>
        </w:tc>
        <w:tc>
          <w:tcPr>
            <w:tcW w:w="1160" w:type="dxa"/>
          </w:tcPr>
          <w:p w14:paraId="0D451124" w14:textId="20D63AF2" w:rsidR="009870AF" w:rsidRDefault="00E6616E">
            <w:pPr>
              <w:pStyle w:val="Paragraph2"/>
              <w:ind w:left="0"/>
              <w:rPr>
                <w:color w:val="000000" w:themeColor="text1"/>
              </w:rPr>
            </w:pPr>
            <w:commentRangeStart w:id="11"/>
            <w:commentRangeStart w:id="12"/>
            <w:r>
              <w:rPr>
                <w:color w:val="000000" w:themeColor="text1"/>
              </w:rPr>
              <w:t>GUI</w:t>
            </w:r>
            <w:commentRangeEnd w:id="11"/>
            <w:r w:rsidR="00A17FBA">
              <w:rPr>
                <w:rStyle w:val="CommentReference"/>
                <w:color w:val="000000" w:themeColor="text1"/>
                <w:sz w:val="20"/>
                <w:szCs w:val="20"/>
              </w:rPr>
              <w:commentReference w:id="11"/>
            </w:r>
            <w:commentRangeEnd w:id="12"/>
            <w:r w:rsidR="00A17FBA">
              <w:rPr>
                <w:rStyle w:val="CommentReference"/>
                <w:color w:val="000000" w:themeColor="text1"/>
                <w:sz w:val="20"/>
                <w:szCs w:val="20"/>
              </w:rPr>
              <w:commentReference w:id="12"/>
            </w:r>
          </w:p>
        </w:tc>
        <w:tc>
          <w:tcPr>
            <w:tcW w:w="1160" w:type="dxa"/>
          </w:tcPr>
          <w:p w14:paraId="2DAF41A9" w14:textId="77777777" w:rsidR="009870AF" w:rsidRDefault="009870AF">
            <w:pPr>
              <w:pStyle w:val="Paragraph2"/>
              <w:ind w:left="0"/>
              <w:rPr>
                <w:color w:val="000000" w:themeColor="text1"/>
              </w:rPr>
            </w:pPr>
          </w:p>
        </w:tc>
        <w:tc>
          <w:tcPr>
            <w:tcW w:w="1160" w:type="dxa"/>
          </w:tcPr>
          <w:p w14:paraId="3776B0FC" w14:textId="77777777" w:rsidR="009870AF" w:rsidRDefault="009870AF">
            <w:pPr>
              <w:pStyle w:val="Paragraph2"/>
              <w:ind w:left="0"/>
              <w:rPr>
                <w:color w:val="000000" w:themeColor="text1"/>
              </w:rPr>
            </w:pPr>
          </w:p>
        </w:tc>
      </w:tr>
      <w:tr w:rsidR="00E6616E" w14:paraId="6E21BD70" w14:textId="77777777" w:rsidTr="009870AF">
        <w:tc>
          <w:tcPr>
            <w:tcW w:w="1283" w:type="dxa"/>
          </w:tcPr>
          <w:p w14:paraId="797A3CD4" w14:textId="3356BDEF" w:rsidR="009870AF" w:rsidRDefault="009870AF">
            <w:pPr>
              <w:pStyle w:val="Paragraph2"/>
              <w:ind w:left="0"/>
              <w:rPr>
                <w:color w:val="000000" w:themeColor="text1"/>
              </w:rPr>
            </w:pPr>
          </w:p>
        </w:tc>
        <w:tc>
          <w:tcPr>
            <w:tcW w:w="1254" w:type="dxa"/>
          </w:tcPr>
          <w:p w14:paraId="63E55E55" w14:textId="720E7B10" w:rsidR="009870AF" w:rsidRDefault="009870AF">
            <w:pPr>
              <w:pStyle w:val="Paragraph2"/>
              <w:ind w:left="0"/>
              <w:rPr>
                <w:color w:val="000000" w:themeColor="text1"/>
              </w:rPr>
            </w:pPr>
            <w:r>
              <w:rPr>
                <w:color w:val="000000" w:themeColor="text1"/>
              </w:rPr>
              <w:t>username</w:t>
            </w:r>
          </w:p>
          <w:p w14:paraId="366EE48F" w14:textId="408034BE" w:rsidR="009870AF" w:rsidRDefault="009870AF">
            <w:pPr>
              <w:pStyle w:val="Paragraph2"/>
              <w:ind w:left="0"/>
              <w:rPr>
                <w:color w:val="000000" w:themeColor="text1"/>
              </w:rPr>
            </w:pPr>
            <w:r>
              <w:rPr>
                <w:color w:val="000000" w:themeColor="text1"/>
              </w:rPr>
              <w:t>Password</w:t>
            </w:r>
          </w:p>
          <w:p w14:paraId="0FA3E737" w14:textId="77777777" w:rsidR="009870AF" w:rsidRDefault="009870AF">
            <w:pPr>
              <w:pStyle w:val="Paragraph2"/>
              <w:ind w:left="0"/>
              <w:rPr>
                <w:color w:val="000000" w:themeColor="text1"/>
              </w:rPr>
            </w:pPr>
            <w:r>
              <w:rPr>
                <w:color w:val="000000" w:themeColor="text1"/>
              </w:rPr>
              <w:t>UID</w:t>
            </w:r>
          </w:p>
          <w:p w14:paraId="617C7A70" w14:textId="53BC9067" w:rsidR="009870AF" w:rsidRDefault="009870AF">
            <w:pPr>
              <w:pStyle w:val="Paragraph2"/>
              <w:ind w:left="0"/>
              <w:rPr>
                <w:color w:val="000000" w:themeColor="text1"/>
              </w:rPr>
            </w:pPr>
          </w:p>
        </w:tc>
        <w:tc>
          <w:tcPr>
            <w:tcW w:w="1399" w:type="dxa"/>
          </w:tcPr>
          <w:p w14:paraId="7F720A67" w14:textId="6510A321" w:rsidR="009870AF" w:rsidRDefault="00E6616E">
            <w:pPr>
              <w:pStyle w:val="Paragraph2"/>
              <w:ind w:left="0"/>
              <w:rPr>
                <w:color w:val="000000" w:themeColor="text1"/>
              </w:rPr>
            </w:pPr>
            <w:r>
              <w:rPr>
                <w:color w:val="000000" w:themeColor="text1"/>
              </w:rPr>
              <w:t>ITUID</w:t>
            </w:r>
          </w:p>
        </w:tc>
        <w:tc>
          <w:tcPr>
            <w:tcW w:w="1160" w:type="dxa"/>
          </w:tcPr>
          <w:p w14:paraId="41C2DE4F" w14:textId="32376584" w:rsidR="00E6616E" w:rsidRDefault="00E6616E">
            <w:pPr>
              <w:pStyle w:val="Paragraph2"/>
              <w:ind w:left="0"/>
              <w:rPr>
                <w:color w:val="000000" w:themeColor="text1"/>
              </w:rPr>
            </w:pPr>
            <w:r>
              <w:rPr>
                <w:color w:val="000000" w:themeColor="text1"/>
              </w:rPr>
              <w:t>contacts</w:t>
            </w:r>
          </w:p>
          <w:p w14:paraId="65949D08" w14:textId="77777777" w:rsidR="00E6616E" w:rsidRDefault="00E6616E">
            <w:pPr>
              <w:pStyle w:val="Paragraph2"/>
              <w:ind w:left="0"/>
              <w:rPr>
                <w:color w:val="000000" w:themeColor="text1"/>
              </w:rPr>
            </w:pPr>
            <w:r>
              <w:rPr>
                <w:color w:val="000000" w:themeColor="text1"/>
              </w:rPr>
              <w:t>messageLog</w:t>
            </w:r>
          </w:p>
          <w:p w14:paraId="7BD888F7" w14:textId="77777777" w:rsidR="00E6616E" w:rsidRDefault="00E6616E">
            <w:pPr>
              <w:pStyle w:val="Paragraph2"/>
              <w:ind w:left="0"/>
              <w:rPr>
                <w:color w:val="000000" w:themeColor="text1"/>
              </w:rPr>
            </w:pPr>
            <w:r>
              <w:rPr>
                <w:color w:val="000000" w:themeColor="text1"/>
              </w:rPr>
              <w:t>groupMembers</w:t>
            </w:r>
          </w:p>
          <w:p w14:paraId="55060AF3" w14:textId="07308EB7" w:rsidR="00E6616E" w:rsidRDefault="00E6616E">
            <w:pPr>
              <w:pStyle w:val="Paragraph2"/>
              <w:ind w:left="0"/>
              <w:rPr>
                <w:color w:val="000000" w:themeColor="text1"/>
              </w:rPr>
            </w:pPr>
          </w:p>
        </w:tc>
        <w:tc>
          <w:tcPr>
            <w:tcW w:w="1160" w:type="dxa"/>
          </w:tcPr>
          <w:p w14:paraId="63DEFE17" w14:textId="77777777" w:rsidR="009870AF" w:rsidRDefault="009870AF">
            <w:pPr>
              <w:pStyle w:val="Paragraph2"/>
              <w:ind w:left="0"/>
              <w:rPr>
                <w:color w:val="000000" w:themeColor="text1"/>
              </w:rPr>
            </w:pPr>
          </w:p>
        </w:tc>
        <w:tc>
          <w:tcPr>
            <w:tcW w:w="1160" w:type="dxa"/>
          </w:tcPr>
          <w:p w14:paraId="7CC6B52F" w14:textId="77777777" w:rsidR="009870AF" w:rsidRDefault="009870AF">
            <w:pPr>
              <w:pStyle w:val="Paragraph2"/>
              <w:ind w:left="0"/>
              <w:rPr>
                <w:color w:val="000000" w:themeColor="text1"/>
              </w:rPr>
            </w:pPr>
          </w:p>
        </w:tc>
      </w:tr>
      <w:tr w:rsidR="00E6616E" w14:paraId="317B5922" w14:textId="77777777" w:rsidTr="009870AF">
        <w:tc>
          <w:tcPr>
            <w:tcW w:w="1283" w:type="dxa"/>
          </w:tcPr>
          <w:p w14:paraId="063EE0D4" w14:textId="2426AEB7" w:rsidR="00E6616E" w:rsidRDefault="009870AF">
            <w:pPr>
              <w:pStyle w:val="Paragraph2"/>
              <w:ind w:left="0"/>
              <w:rPr>
                <w:color w:val="000000" w:themeColor="text1"/>
              </w:rPr>
            </w:pPr>
            <w:r>
              <w:rPr>
                <w:color w:val="000000" w:themeColor="text1"/>
              </w:rPr>
              <w:t>failedMessage</w:t>
            </w:r>
          </w:p>
          <w:p w14:paraId="5A8ADA9D" w14:textId="77777777" w:rsidR="009870AF" w:rsidRDefault="009870AF">
            <w:pPr>
              <w:pStyle w:val="Paragraph2"/>
              <w:ind w:left="0"/>
              <w:rPr>
                <w:color w:val="000000" w:themeColor="text1"/>
              </w:rPr>
            </w:pPr>
            <w:r>
              <w:rPr>
                <w:color w:val="000000" w:themeColor="text1"/>
              </w:rPr>
              <w:t>sendMessageToServer</w:t>
            </w:r>
          </w:p>
          <w:p w14:paraId="304D4883" w14:textId="77777777" w:rsidR="009870AF" w:rsidRDefault="009870AF">
            <w:pPr>
              <w:pStyle w:val="Paragraph2"/>
              <w:ind w:left="0"/>
              <w:rPr>
                <w:color w:val="000000" w:themeColor="text1"/>
              </w:rPr>
            </w:pPr>
            <w:r>
              <w:rPr>
                <w:color w:val="000000" w:themeColor="text1"/>
              </w:rPr>
              <w:t>makeGroup</w:t>
            </w:r>
          </w:p>
          <w:p w14:paraId="6F76B2B4" w14:textId="2BD4457D" w:rsidR="00E6616E" w:rsidRDefault="00E6616E">
            <w:pPr>
              <w:pStyle w:val="Paragraph2"/>
              <w:ind w:left="0"/>
              <w:rPr>
                <w:color w:val="000000" w:themeColor="text1"/>
              </w:rPr>
            </w:pPr>
            <w:r>
              <w:rPr>
                <w:color w:val="000000" w:themeColor="text1"/>
              </w:rPr>
              <w:t>makeUser</w:t>
            </w:r>
          </w:p>
          <w:p w14:paraId="511ED2CA" w14:textId="0B34CC78" w:rsidR="00E6616E" w:rsidRDefault="00E6616E">
            <w:pPr>
              <w:pStyle w:val="Paragraph2"/>
              <w:ind w:left="0"/>
              <w:rPr>
                <w:color w:val="000000" w:themeColor="text1"/>
              </w:rPr>
            </w:pPr>
            <w:r>
              <w:rPr>
                <w:color w:val="000000" w:themeColor="text1"/>
              </w:rPr>
              <w:t>fetchMessages</w:t>
            </w:r>
          </w:p>
          <w:p w14:paraId="40D89BF7" w14:textId="0394DA36" w:rsidR="00E6616E" w:rsidRDefault="00E6616E">
            <w:pPr>
              <w:pStyle w:val="Paragraph2"/>
              <w:ind w:left="0"/>
              <w:rPr>
                <w:color w:val="000000" w:themeColor="text1"/>
              </w:rPr>
            </w:pPr>
            <w:r>
              <w:rPr>
                <w:color w:val="000000" w:themeColor="text1"/>
              </w:rPr>
              <w:t>fetchLogs</w:t>
            </w:r>
          </w:p>
          <w:p w14:paraId="2E4C84E8" w14:textId="335309E8" w:rsidR="00BD7544" w:rsidRDefault="00BD7544">
            <w:pPr>
              <w:pStyle w:val="Paragraph2"/>
              <w:ind w:left="0"/>
              <w:rPr>
                <w:color w:val="000000" w:themeColor="text1"/>
              </w:rPr>
            </w:pPr>
            <w:r>
              <w:rPr>
                <w:color w:val="000000" w:themeColor="text1"/>
              </w:rPr>
              <w:t>fetchHelp</w:t>
            </w:r>
          </w:p>
          <w:p w14:paraId="19C2696F" w14:textId="7EEFE6FA" w:rsidR="00E6616E" w:rsidRDefault="00A17FBA">
            <w:pPr>
              <w:pStyle w:val="Paragraph2"/>
              <w:ind w:left="0"/>
              <w:rPr>
                <w:color w:val="000000" w:themeColor="text1"/>
              </w:rPr>
            </w:pPr>
            <w:r>
              <w:rPr>
                <w:color w:val="000000" w:themeColor="text1"/>
              </w:rPr>
              <w:t>fetchUser</w:t>
            </w:r>
          </w:p>
        </w:tc>
        <w:tc>
          <w:tcPr>
            <w:tcW w:w="1254" w:type="dxa"/>
          </w:tcPr>
          <w:p w14:paraId="1FACB4FA" w14:textId="77777777" w:rsidR="009870AF" w:rsidRDefault="009870AF">
            <w:pPr>
              <w:pStyle w:val="Paragraph2"/>
              <w:ind w:left="0"/>
              <w:rPr>
                <w:color w:val="000000" w:themeColor="text1"/>
              </w:rPr>
            </w:pPr>
            <w:r>
              <w:rPr>
                <w:color w:val="000000" w:themeColor="text1"/>
              </w:rPr>
              <w:t>writeMessage</w:t>
            </w:r>
          </w:p>
          <w:p w14:paraId="65E8B16F" w14:textId="77777777" w:rsidR="009870AF" w:rsidRDefault="009870AF">
            <w:pPr>
              <w:pStyle w:val="Paragraph2"/>
              <w:ind w:left="0"/>
              <w:rPr>
                <w:color w:val="000000" w:themeColor="text1"/>
              </w:rPr>
            </w:pPr>
            <w:r>
              <w:rPr>
                <w:color w:val="000000" w:themeColor="text1"/>
              </w:rPr>
              <w:t>doSendMessage</w:t>
            </w:r>
          </w:p>
          <w:p w14:paraId="525385BD" w14:textId="0B5AF4F1" w:rsidR="009870AF" w:rsidRDefault="009870AF">
            <w:pPr>
              <w:pStyle w:val="Paragraph2"/>
              <w:ind w:left="0"/>
              <w:rPr>
                <w:color w:val="000000" w:themeColor="text1"/>
              </w:rPr>
            </w:pPr>
            <w:r>
              <w:rPr>
                <w:color w:val="000000" w:themeColor="text1"/>
              </w:rPr>
              <w:t>doMakeGroup</w:t>
            </w:r>
          </w:p>
        </w:tc>
        <w:tc>
          <w:tcPr>
            <w:tcW w:w="1399" w:type="dxa"/>
          </w:tcPr>
          <w:p w14:paraId="15F6AE6A" w14:textId="77777777" w:rsidR="009870AF" w:rsidRDefault="00E6616E">
            <w:pPr>
              <w:pStyle w:val="Paragraph2"/>
              <w:ind w:left="0"/>
              <w:rPr>
                <w:color w:val="000000" w:themeColor="text1"/>
              </w:rPr>
            </w:pPr>
            <w:r>
              <w:rPr>
                <w:color w:val="000000" w:themeColor="text1"/>
              </w:rPr>
              <w:t>doRequestLog</w:t>
            </w:r>
          </w:p>
          <w:p w14:paraId="693E8943" w14:textId="7A0B2582" w:rsidR="00E6616E" w:rsidRDefault="00E6616E">
            <w:pPr>
              <w:pStyle w:val="Paragraph2"/>
              <w:ind w:left="0"/>
              <w:rPr>
                <w:color w:val="000000" w:themeColor="text1"/>
              </w:rPr>
            </w:pPr>
            <w:r>
              <w:rPr>
                <w:color w:val="000000" w:themeColor="text1"/>
              </w:rPr>
              <w:t>doMakeUser</w:t>
            </w:r>
          </w:p>
        </w:tc>
        <w:tc>
          <w:tcPr>
            <w:tcW w:w="1160" w:type="dxa"/>
          </w:tcPr>
          <w:p w14:paraId="7A6C2229" w14:textId="77777777" w:rsidR="009870AF" w:rsidRDefault="00BD7544">
            <w:pPr>
              <w:pStyle w:val="Paragraph2"/>
              <w:ind w:left="0"/>
              <w:rPr>
                <w:color w:val="000000" w:themeColor="text1"/>
              </w:rPr>
            </w:pPr>
            <w:r>
              <w:rPr>
                <w:color w:val="000000" w:themeColor="text1"/>
              </w:rPr>
              <w:t>doFetchContacts</w:t>
            </w:r>
          </w:p>
          <w:p w14:paraId="03F269A3" w14:textId="77777777" w:rsidR="00BD7544" w:rsidRDefault="00BD7544">
            <w:pPr>
              <w:pStyle w:val="Paragraph2"/>
              <w:ind w:left="0"/>
              <w:rPr>
                <w:color w:val="000000" w:themeColor="text1"/>
              </w:rPr>
            </w:pPr>
            <w:r>
              <w:rPr>
                <w:color w:val="000000" w:themeColor="text1"/>
              </w:rPr>
              <w:t>doFetchMembers</w:t>
            </w:r>
          </w:p>
          <w:p w14:paraId="76B2C7B5" w14:textId="28FF4F6C" w:rsidR="00BD7544" w:rsidRDefault="00BD7544">
            <w:pPr>
              <w:pStyle w:val="Paragraph2"/>
              <w:ind w:left="0"/>
              <w:rPr>
                <w:color w:val="000000" w:themeColor="text1"/>
              </w:rPr>
            </w:pPr>
            <w:r>
              <w:rPr>
                <w:color w:val="000000" w:themeColor="text1"/>
              </w:rPr>
              <w:t>doFetchMessage</w:t>
            </w:r>
          </w:p>
          <w:p w14:paraId="59C23F49" w14:textId="2139E629" w:rsidR="00BD7544" w:rsidRDefault="00BD7544">
            <w:pPr>
              <w:pStyle w:val="Paragraph2"/>
              <w:ind w:left="0"/>
              <w:rPr>
                <w:color w:val="000000" w:themeColor="text1"/>
              </w:rPr>
            </w:pPr>
            <w:r>
              <w:rPr>
                <w:color w:val="000000" w:themeColor="text1"/>
              </w:rPr>
              <w:t>doFetchHelp</w:t>
            </w:r>
          </w:p>
          <w:p w14:paraId="0A910900" w14:textId="0423500A" w:rsidR="00BD7544" w:rsidRDefault="00BD7544">
            <w:pPr>
              <w:pStyle w:val="Paragraph2"/>
              <w:ind w:left="0"/>
              <w:rPr>
                <w:color w:val="000000" w:themeColor="text1"/>
              </w:rPr>
            </w:pPr>
            <w:r>
              <w:rPr>
                <w:color w:val="000000" w:themeColor="text1"/>
              </w:rPr>
              <w:t>changeChat</w:t>
            </w:r>
          </w:p>
          <w:p w14:paraId="5544A5B5" w14:textId="35530D57" w:rsidR="00A17FBA" w:rsidRDefault="00A17FBA">
            <w:pPr>
              <w:pStyle w:val="Paragraph2"/>
              <w:ind w:left="0"/>
              <w:rPr>
                <w:color w:val="000000" w:themeColor="text1"/>
              </w:rPr>
            </w:pPr>
            <w:r>
              <w:rPr>
                <w:color w:val="000000" w:themeColor="text1"/>
              </w:rPr>
              <w:t>searchUser</w:t>
            </w:r>
          </w:p>
          <w:p w14:paraId="3E961C73" w14:textId="05FADE00" w:rsidR="00BD7544" w:rsidRDefault="00BD7544">
            <w:pPr>
              <w:pStyle w:val="Paragraph2"/>
              <w:ind w:left="0"/>
              <w:rPr>
                <w:color w:val="000000" w:themeColor="text1"/>
              </w:rPr>
            </w:pPr>
          </w:p>
          <w:p w14:paraId="5AB7089B" w14:textId="77777777" w:rsidR="00BD7544" w:rsidRDefault="00BD7544">
            <w:pPr>
              <w:pStyle w:val="Paragraph2"/>
              <w:ind w:left="0"/>
              <w:rPr>
                <w:color w:val="000000" w:themeColor="text1"/>
              </w:rPr>
            </w:pPr>
          </w:p>
          <w:p w14:paraId="1F24B4DF" w14:textId="6B0D9140" w:rsidR="00BD7544" w:rsidRDefault="00BD7544">
            <w:pPr>
              <w:pStyle w:val="Paragraph2"/>
              <w:ind w:left="0"/>
              <w:rPr>
                <w:color w:val="000000" w:themeColor="text1"/>
              </w:rPr>
            </w:pPr>
          </w:p>
        </w:tc>
        <w:tc>
          <w:tcPr>
            <w:tcW w:w="1160" w:type="dxa"/>
          </w:tcPr>
          <w:p w14:paraId="5E3B8735" w14:textId="77777777" w:rsidR="009870AF" w:rsidRDefault="009870AF">
            <w:pPr>
              <w:pStyle w:val="Paragraph2"/>
              <w:ind w:left="0"/>
              <w:rPr>
                <w:color w:val="000000" w:themeColor="text1"/>
              </w:rPr>
            </w:pPr>
          </w:p>
        </w:tc>
        <w:tc>
          <w:tcPr>
            <w:tcW w:w="1160" w:type="dxa"/>
          </w:tcPr>
          <w:p w14:paraId="2CBEDEF0" w14:textId="77777777" w:rsidR="009870AF" w:rsidRDefault="009870AF">
            <w:pPr>
              <w:pStyle w:val="Paragraph2"/>
              <w:ind w:left="0"/>
              <w:rPr>
                <w:color w:val="000000" w:themeColor="text1"/>
              </w:rPr>
            </w:pPr>
          </w:p>
        </w:tc>
      </w:tr>
    </w:tbl>
    <w:p w14:paraId="4D570735" w14:textId="77777777" w:rsidR="009870AF" w:rsidRDefault="009870AF">
      <w:pPr>
        <w:pStyle w:val="Paragraph2"/>
        <w:rPr>
          <w:color w:val="000000" w:themeColor="text1"/>
        </w:rPr>
      </w:pPr>
    </w:p>
    <w:tbl>
      <w:tblPr>
        <w:tblStyle w:val="TableGrid"/>
        <w:tblW w:w="0" w:type="auto"/>
        <w:tblInd w:w="1440" w:type="dxa"/>
        <w:tblLook w:val="04A0" w:firstRow="1" w:lastRow="0" w:firstColumn="1" w:lastColumn="0" w:noHBand="0" w:noVBand="1"/>
      </w:tblPr>
      <w:tblGrid>
        <w:gridCol w:w="1386"/>
        <w:gridCol w:w="1392"/>
        <w:gridCol w:w="1341"/>
        <w:gridCol w:w="1099"/>
        <w:gridCol w:w="1099"/>
        <w:gridCol w:w="1099"/>
      </w:tblGrid>
      <w:tr w:rsidR="00F22A66" w14:paraId="0192F507" w14:textId="77777777" w:rsidTr="00BD7544">
        <w:tc>
          <w:tcPr>
            <w:tcW w:w="1476" w:type="dxa"/>
          </w:tcPr>
          <w:p w14:paraId="30903B37" w14:textId="0AA07846" w:rsidR="00BD7544" w:rsidRDefault="00BD7544">
            <w:pPr>
              <w:pStyle w:val="Paragraph2"/>
              <w:ind w:left="0"/>
              <w:rPr>
                <w:color w:val="000000" w:themeColor="text1"/>
              </w:rPr>
            </w:pPr>
            <w:r>
              <w:rPr>
                <w:color w:val="000000" w:themeColor="text1"/>
              </w:rPr>
              <w:t>Server</w:t>
            </w:r>
          </w:p>
        </w:tc>
        <w:tc>
          <w:tcPr>
            <w:tcW w:w="1476" w:type="dxa"/>
          </w:tcPr>
          <w:p w14:paraId="283C81A7" w14:textId="6EAD342E" w:rsidR="00BD7544" w:rsidRDefault="00F22A66">
            <w:pPr>
              <w:pStyle w:val="Paragraph2"/>
              <w:ind w:left="0"/>
              <w:rPr>
                <w:color w:val="000000" w:themeColor="text1"/>
              </w:rPr>
            </w:pPr>
            <w:r>
              <w:rPr>
                <w:color w:val="000000" w:themeColor="text1"/>
              </w:rPr>
              <w:t>ChatLog</w:t>
            </w:r>
          </w:p>
        </w:tc>
        <w:tc>
          <w:tcPr>
            <w:tcW w:w="1476" w:type="dxa"/>
          </w:tcPr>
          <w:p w14:paraId="3446A0E3" w14:textId="692EFE0E" w:rsidR="00BD7544" w:rsidRDefault="00F22A66">
            <w:pPr>
              <w:pStyle w:val="Paragraph2"/>
              <w:ind w:left="0"/>
              <w:rPr>
                <w:color w:val="000000" w:themeColor="text1"/>
              </w:rPr>
            </w:pPr>
            <w:r>
              <w:rPr>
                <w:color w:val="000000" w:themeColor="text1"/>
              </w:rPr>
              <w:t>UserLog</w:t>
            </w:r>
          </w:p>
        </w:tc>
        <w:tc>
          <w:tcPr>
            <w:tcW w:w="1476" w:type="dxa"/>
          </w:tcPr>
          <w:p w14:paraId="1496E74E" w14:textId="77777777" w:rsidR="00BD7544" w:rsidRDefault="00BD7544">
            <w:pPr>
              <w:pStyle w:val="Paragraph2"/>
              <w:ind w:left="0"/>
              <w:rPr>
                <w:color w:val="000000" w:themeColor="text1"/>
              </w:rPr>
            </w:pPr>
          </w:p>
        </w:tc>
        <w:tc>
          <w:tcPr>
            <w:tcW w:w="1476" w:type="dxa"/>
          </w:tcPr>
          <w:p w14:paraId="7C344FB5" w14:textId="77777777" w:rsidR="00BD7544" w:rsidRDefault="00BD7544">
            <w:pPr>
              <w:pStyle w:val="Paragraph2"/>
              <w:ind w:left="0"/>
              <w:rPr>
                <w:color w:val="000000" w:themeColor="text1"/>
              </w:rPr>
            </w:pPr>
          </w:p>
        </w:tc>
        <w:tc>
          <w:tcPr>
            <w:tcW w:w="1476" w:type="dxa"/>
          </w:tcPr>
          <w:p w14:paraId="7DE2D1AE" w14:textId="77777777" w:rsidR="00BD7544" w:rsidRDefault="00BD7544">
            <w:pPr>
              <w:pStyle w:val="Paragraph2"/>
              <w:ind w:left="0"/>
              <w:rPr>
                <w:color w:val="000000" w:themeColor="text1"/>
              </w:rPr>
            </w:pPr>
          </w:p>
        </w:tc>
      </w:tr>
      <w:tr w:rsidR="00F22A66" w14:paraId="440341EE" w14:textId="77777777" w:rsidTr="00BD7544">
        <w:tc>
          <w:tcPr>
            <w:tcW w:w="1476" w:type="dxa"/>
          </w:tcPr>
          <w:p w14:paraId="7BDA2CCE" w14:textId="217C44D5" w:rsidR="00BD7544" w:rsidRDefault="00A17FBA">
            <w:pPr>
              <w:pStyle w:val="Paragraph2"/>
              <w:ind w:left="0"/>
              <w:rPr>
                <w:color w:val="000000" w:themeColor="text1"/>
              </w:rPr>
            </w:pPr>
            <w:r>
              <w:rPr>
                <w:color w:val="000000" w:themeColor="text1"/>
              </w:rPr>
              <w:t>S</w:t>
            </w:r>
            <w:r w:rsidR="00767E62">
              <w:rPr>
                <w:color w:val="000000" w:themeColor="text1"/>
              </w:rPr>
              <w:t>tatus</w:t>
            </w:r>
          </w:p>
          <w:p w14:paraId="7DCEC7E9" w14:textId="4CAFBBCB" w:rsidR="00A17FBA" w:rsidRDefault="00A17FBA">
            <w:pPr>
              <w:pStyle w:val="Paragraph2"/>
              <w:ind w:left="0"/>
              <w:rPr>
                <w:color w:val="000000" w:themeColor="text1"/>
              </w:rPr>
            </w:pPr>
          </w:p>
        </w:tc>
        <w:tc>
          <w:tcPr>
            <w:tcW w:w="1476" w:type="dxa"/>
          </w:tcPr>
          <w:p w14:paraId="5536B880" w14:textId="77777777" w:rsidR="00F22A66" w:rsidRDefault="00F22A66" w:rsidP="00F22A66">
            <w:pPr>
              <w:pStyle w:val="Paragraph2"/>
              <w:ind w:left="0"/>
              <w:rPr>
                <w:color w:val="000000" w:themeColor="text1"/>
              </w:rPr>
            </w:pPr>
            <w:r>
              <w:rPr>
                <w:color w:val="000000" w:themeColor="text1"/>
              </w:rPr>
              <w:t>numChats</w:t>
            </w:r>
          </w:p>
          <w:p w14:paraId="00D82298" w14:textId="77777777" w:rsidR="00BD7544" w:rsidRDefault="00BD7544">
            <w:pPr>
              <w:pStyle w:val="Paragraph2"/>
              <w:ind w:left="0"/>
              <w:rPr>
                <w:color w:val="000000" w:themeColor="text1"/>
              </w:rPr>
            </w:pPr>
          </w:p>
        </w:tc>
        <w:tc>
          <w:tcPr>
            <w:tcW w:w="1476" w:type="dxa"/>
          </w:tcPr>
          <w:p w14:paraId="7EB3E447" w14:textId="0CC444A0" w:rsidR="00BD7544" w:rsidRDefault="00F22A66">
            <w:pPr>
              <w:pStyle w:val="Paragraph2"/>
              <w:ind w:left="0"/>
              <w:rPr>
                <w:color w:val="000000" w:themeColor="text1"/>
              </w:rPr>
            </w:pPr>
            <w:r>
              <w:rPr>
                <w:color w:val="000000" w:themeColor="text1"/>
              </w:rPr>
              <w:t>numUsers</w:t>
            </w:r>
          </w:p>
        </w:tc>
        <w:tc>
          <w:tcPr>
            <w:tcW w:w="1476" w:type="dxa"/>
          </w:tcPr>
          <w:p w14:paraId="56496770" w14:textId="77777777" w:rsidR="00BD7544" w:rsidRDefault="00BD7544">
            <w:pPr>
              <w:pStyle w:val="Paragraph2"/>
              <w:ind w:left="0"/>
              <w:rPr>
                <w:color w:val="000000" w:themeColor="text1"/>
              </w:rPr>
            </w:pPr>
          </w:p>
        </w:tc>
        <w:tc>
          <w:tcPr>
            <w:tcW w:w="1476" w:type="dxa"/>
          </w:tcPr>
          <w:p w14:paraId="59120B6D" w14:textId="77777777" w:rsidR="00BD7544" w:rsidRDefault="00BD7544">
            <w:pPr>
              <w:pStyle w:val="Paragraph2"/>
              <w:ind w:left="0"/>
              <w:rPr>
                <w:color w:val="000000" w:themeColor="text1"/>
              </w:rPr>
            </w:pPr>
          </w:p>
        </w:tc>
        <w:tc>
          <w:tcPr>
            <w:tcW w:w="1476" w:type="dxa"/>
          </w:tcPr>
          <w:p w14:paraId="244D4957" w14:textId="77777777" w:rsidR="00BD7544" w:rsidRDefault="00BD7544">
            <w:pPr>
              <w:pStyle w:val="Paragraph2"/>
              <w:ind w:left="0"/>
              <w:rPr>
                <w:color w:val="000000" w:themeColor="text1"/>
              </w:rPr>
            </w:pPr>
          </w:p>
        </w:tc>
      </w:tr>
      <w:tr w:rsidR="00F22A66" w14:paraId="47925AB0" w14:textId="77777777" w:rsidTr="00BD7544">
        <w:tc>
          <w:tcPr>
            <w:tcW w:w="1476" w:type="dxa"/>
          </w:tcPr>
          <w:p w14:paraId="628EAC28" w14:textId="4D55364A" w:rsidR="00767E62" w:rsidRDefault="00767E62">
            <w:pPr>
              <w:pStyle w:val="Paragraph2"/>
              <w:ind w:left="0"/>
              <w:rPr>
                <w:color w:val="000000" w:themeColor="text1"/>
              </w:rPr>
            </w:pPr>
            <w:r>
              <w:rPr>
                <w:color w:val="000000" w:themeColor="text1"/>
              </w:rPr>
              <w:t>checkStatus</w:t>
            </w:r>
          </w:p>
          <w:p w14:paraId="4C05318F" w14:textId="3765E589" w:rsidR="00767E62" w:rsidRDefault="00767E62">
            <w:pPr>
              <w:pStyle w:val="Paragraph2"/>
              <w:ind w:left="0"/>
              <w:rPr>
                <w:color w:val="000000" w:themeColor="text1"/>
              </w:rPr>
            </w:pPr>
          </w:p>
        </w:tc>
        <w:tc>
          <w:tcPr>
            <w:tcW w:w="1476" w:type="dxa"/>
          </w:tcPr>
          <w:p w14:paraId="61D8A68E" w14:textId="77777777" w:rsidR="00F22A66" w:rsidRDefault="00F22A66" w:rsidP="00F22A66">
            <w:pPr>
              <w:pStyle w:val="Paragraph2"/>
              <w:ind w:left="0"/>
              <w:rPr>
                <w:color w:val="000000" w:themeColor="text1"/>
              </w:rPr>
            </w:pPr>
            <w:r>
              <w:rPr>
                <w:color w:val="000000" w:themeColor="text1"/>
              </w:rPr>
              <w:t>registerUser</w:t>
            </w:r>
          </w:p>
          <w:p w14:paraId="4F7A6EC0" w14:textId="77777777" w:rsidR="00F22A66" w:rsidRDefault="00F22A66" w:rsidP="00F22A66">
            <w:pPr>
              <w:pStyle w:val="Paragraph2"/>
              <w:ind w:left="0"/>
              <w:rPr>
                <w:color w:val="000000" w:themeColor="text1"/>
              </w:rPr>
            </w:pPr>
            <w:r>
              <w:rPr>
                <w:color w:val="000000" w:themeColor="text1"/>
              </w:rPr>
              <w:t>readUsers</w:t>
            </w:r>
          </w:p>
          <w:p w14:paraId="7E4B1C94" w14:textId="77777777" w:rsidR="00BD7544" w:rsidRDefault="00BD7544">
            <w:pPr>
              <w:pStyle w:val="Paragraph2"/>
              <w:ind w:left="0"/>
              <w:rPr>
                <w:color w:val="000000" w:themeColor="text1"/>
              </w:rPr>
            </w:pPr>
          </w:p>
        </w:tc>
        <w:tc>
          <w:tcPr>
            <w:tcW w:w="1476" w:type="dxa"/>
          </w:tcPr>
          <w:p w14:paraId="5FC6BEE7" w14:textId="77777777" w:rsidR="00F22A66" w:rsidRDefault="00F22A66" w:rsidP="00F22A66">
            <w:pPr>
              <w:pStyle w:val="Paragraph2"/>
              <w:ind w:left="0"/>
              <w:rPr>
                <w:color w:val="000000" w:themeColor="text1"/>
              </w:rPr>
            </w:pPr>
            <w:r>
              <w:rPr>
                <w:color w:val="000000" w:themeColor="text1"/>
              </w:rPr>
              <w:t>writeLog</w:t>
            </w:r>
          </w:p>
          <w:p w14:paraId="66968F5D" w14:textId="77777777" w:rsidR="00F22A66" w:rsidRDefault="00F22A66" w:rsidP="00F22A66">
            <w:pPr>
              <w:pStyle w:val="Paragraph2"/>
              <w:ind w:left="0"/>
              <w:rPr>
                <w:color w:val="000000" w:themeColor="text1"/>
              </w:rPr>
            </w:pPr>
            <w:r>
              <w:rPr>
                <w:color w:val="000000" w:themeColor="text1"/>
              </w:rPr>
              <w:t>readLog</w:t>
            </w:r>
          </w:p>
          <w:p w14:paraId="22944D9B" w14:textId="77777777" w:rsidR="00BD7544" w:rsidRDefault="00BD7544">
            <w:pPr>
              <w:pStyle w:val="Paragraph2"/>
              <w:ind w:left="0"/>
              <w:rPr>
                <w:color w:val="000000" w:themeColor="text1"/>
              </w:rPr>
            </w:pPr>
          </w:p>
        </w:tc>
        <w:tc>
          <w:tcPr>
            <w:tcW w:w="1476" w:type="dxa"/>
          </w:tcPr>
          <w:p w14:paraId="2E720641" w14:textId="77777777" w:rsidR="00BD7544" w:rsidRDefault="00BD7544">
            <w:pPr>
              <w:pStyle w:val="Paragraph2"/>
              <w:ind w:left="0"/>
              <w:rPr>
                <w:color w:val="000000" w:themeColor="text1"/>
              </w:rPr>
            </w:pPr>
          </w:p>
        </w:tc>
        <w:tc>
          <w:tcPr>
            <w:tcW w:w="1476" w:type="dxa"/>
          </w:tcPr>
          <w:p w14:paraId="6766C85F" w14:textId="77777777" w:rsidR="00BD7544" w:rsidRDefault="00BD7544">
            <w:pPr>
              <w:pStyle w:val="Paragraph2"/>
              <w:ind w:left="0"/>
              <w:rPr>
                <w:color w:val="000000" w:themeColor="text1"/>
              </w:rPr>
            </w:pPr>
          </w:p>
        </w:tc>
        <w:tc>
          <w:tcPr>
            <w:tcW w:w="1476" w:type="dxa"/>
          </w:tcPr>
          <w:p w14:paraId="6D21DFC4" w14:textId="77777777" w:rsidR="00BD7544" w:rsidRDefault="00BD7544">
            <w:pPr>
              <w:pStyle w:val="Paragraph2"/>
              <w:ind w:left="0"/>
              <w:rPr>
                <w:color w:val="000000" w:themeColor="text1"/>
              </w:rPr>
            </w:pPr>
          </w:p>
        </w:tc>
      </w:tr>
    </w:tbl>
    <w:p w14:paraId="290A3E35" w14:textId="77777777" w:rsidR="00BD7544"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Default="00000000">
      <w:pPr>
        <w:pStyle w:val="Heading2"/>
        <w:numPr>
          <w:ilvl w:val="1"/>
          <w:numId w:val="2"/>
        </w:numPr>
      </w:pPr>
      <w:bookmarkStart w:id="13" w:name="__RefHeading___Toc19440727"/>
      <w:bookmarkEnd w:id="13"/>
      <w:r>
        <w:t>Product Functionality/Features</w:t>
      </w:r>
    </w:p>
    <w:p w14:paraId="087EBA8F" w14:textId="77777777" w:rsidR="007512C6" w:rsidRDefault="00000000">
      <w:pPr>
        <w:ind w:left="1440"/>
      </w:pPr>
      <w:r>
        <w:t>The high-level features of the system are as follows (see section 3 of this document for more detailed requirements that address these features):</w:t>
      </w:r>
    </w:p>
    <w:p w14:paraId="00C7B84D" w14:textId="77777777" w:rsidR="007512C6" w:rsidRDefault="00000000">
      <w:pPr>
        <w:pStyle w:val="Heading2"/>
        <w:numPr>
          <w:ilvl w:val="1"/>
          <w:numId w:val="2"/>
        </w:numPr>
      </w:pPr>
      <w:bookmarkStart w:id="14" w:name="__RefHeading___Toc19440728"/>
      <w:bookmarkEnd w:id="14"/>
      <w:r>
        <w:lastRenderedPageBreak/>
        <w:t>Constraints</w:t>
      </w:r>
    </w:p>
    <w:p w14:paraId="08F605DE" w14:textId="77777777" w:rsidR="007512C6" w:rsidRDefault="00000000">
      <w:pPr>
        <w:pStyle w:val="Paragraph2"/>
      </w:pPr>
      <w:bookmarkStart w:id="15" w:name="REQBV0L32"/>
      <w:r>
        <w:rPr>
          <w:color w:val="7030A0"/>
        </w:rPr>
        <w:t>List appropriate constraints.</w:t>
      </w:r>
    </w:p>
    <w:p w14:paraId="614BC959" w14:textId="77777777" w:rsidR="007512C6" w:rsidRDefault="00000000">
      <w:pPr>
        <w:pStyle w:val="Paragraph2"/>
        <w:rPr>
          <w:color w:val="7030A0"/>
          <w:u w:val="double"/>
        </w:rPr>
      </w:pPr>
      <w:r>
        <w:rPr>
          <w:color w:val="7030A0"/>
        </w:rPr>
        <w:t xml:space="preserve">Constraint example: </w:t>
      </w:r>
      <w:r>
        <w:rPr>
          <w:vanish/>
          <w:color w:val="7030A0"/>
        </w:rPr>
        <w:t xml:space="preserve">SR7 </w:t>
      </w:r>
      <w:r>
        <w:rPr>
          <w:color w:val="7030A0"/>
        </w:rPr>
        <w:t>Since users may use any web browser to access the system, no browser-specific code is to be used in the system. </w:t>
      </w:r>
      <w:bookmarkEnd w:id="15"/>
    </w:p>
    <w:p w14:paraId="33784D69" w14:textId="77777777" w:rsidR="007512C6" w:rsidRDefault="00000000">
      <w:pPr>
        <w:pStyle w:val="Heading2"/>
        <w:numPr>
          <w:ilvl w:val="1"/>
          <w:numId w:val="2"/>
        </w:numPr>
      </w:pPr>
      <w:bookmarkStart w:id="16" w:name="__RefHeading___Toc19440729"/>
      <w:bookmarkEnd w:id="16"/>
      <w:r>
        <w:t>Assumptions and Dependencies</w:t>
      </w:r>
    </w:p>
    <w:p w14:paraId="293E90DC" w14:textId="77777777" w:rsidR="007512C6" w:rsidRDefault="00000000">
      <w:pPr>
        <w:pStyle w:val="Paragraph2"/>
        <w:rPr>
          <w:color w:val="7030A0"/>
        </w:rPr>
      </w:pPr>
      <w:r>
        <w:rPr>
          <w:color w:val="7030A0"/>
        </w:rPr>
        <w:t>List appropriate assumptions</w:t>
      </w:r>
    </w:p>
    <w:p w14:paraId="604807FC" w14:textId="77777777" w:rsidR="007512C6" w:rsidRDefault="00000000">
      <w:pPr>
        <w:pStyle w:val="Paragraph2"/>
      </w:pPr>
      <w:r>
        <w:rPr>
          <w:color w:val="7030A0"/>
        </w:rPr>
        <w:t>Assumption Example: It is assumed that the maximum number of users at a given time is 15,000.</w:t>
      </w:r>
    </w:p>
    <w:p w14:paraId="46673400" w14:textId="77777777" w:rsidR="007512C6" w:rsidRDefault="00000000">
      <w:pPr>
        <w:pStyle w:val="Heading1"/>
        <w:numPr>
          <w:ilvl w:val="0"/>
          <w:numId w:val="2"/>
        </w:numPr>
      </w:pPr>
      <w:bookmarkStart w:id="17" w:name="__RefHeading___Toc19440730"/>
      <w:bookmarkEnd w:id="17"/>
      <w:r>
        <w:lastRenderedPageBreak/>
        <w:t>Specific Requirements</w:t>
      </w:r>
    </w:p>
    <w:p w14:paraId="0042BB98" w14:textId="77777777" w:rsidR="007512C6" w:rsidRDefault="00000000">
      <w:pPr>
        <w:pStyle w:val="Heading2"/>
        <w:numPr>
          <w:ilvl w:val="1"/>
          <w:numId w:val="2"/>
        </w:numPr>
      </w:pPr>
      <w:bookmarkStart w:id="18" w:name="__RefHeading___Toc19440731"/>
      <w:bookmarkEnd w:id="18"/>
      <w:r>
        <w:t>Functional Requirements</w:t>
      </w:r>
    </w:p>
    <w:p w14:paraId="1B2376A9" w14:textId="77777777" w:rsidR="007512C6" w:rsidRDefault="00000000">
      <w:pPr>
        <w:pStyle w:val="Heading3"/>
        <w:numPr>
          <w:ilvl w:val="2"/>
          <w:numId w:val="2"/>
        </w:numPr>
      </w:pPr>
      <w:r>
        <w:t>Common Requirements:</w:t>
      </w:r>
    </w:p>
    <w:p w14:paraId="3A8BECF7" w14:textId="77777777" w:rsidR="007512C6" w:rsidRDefault="00000000">
      <w:pPr>
        <w:pStyle w:val="Paragraph2"/>
        <w:rPr>
          <w:color w:val="7030A0"/>
        </w:rPr>
      </w:pPr>
      <w:bookmarkStart w:id="19" w:name="REQBV1E74"/>
      <w:r>
        <w:rPr>
          <w:color w:val="7030A0"/>
        </w:rPr>
        <w:t xml:space="preserve">Provide requirements that apply to all components as appropriate. </w:t>
      </w:r>
      <w:r>
        <w:rPr>
          <w:vanish/>
          <w:color w:val="7030A0"/>
        </w:rPr>
        <w:t xml:space="preserve">SR10 </w:t>
      </w:r>
    </w:p>
    <w:p w14:paraId="250E911B" w14:textId="77777777" w:rsidR="007512C6" w:rsidRDefault="00000000">
      <w:pPr>
        <w:pStyle w:val="Paragraph2"/>
        <w:rPr>
          <w:color w:val="7030A0"/>
        </w:rPr>
      </w:pPr>
      <w:r>
        <w:rPr>
          <w:color w:val="7030A0"/>
        </w:rPr>
        <w:t>Example:</w:t>
      </w:r>
    </w:p>
    <w:p w14:paraId="3AE17653" w14:textId="77777777" w:rsidR="007512C6"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9"/>
    </w:p>
    <w:p w14:paraId="76852CDC" w14:textId="77777777" w:rsidR="007512C6" w:rsidRDefault="00000000">
      <w:pPr>
        <w:pStyle w:val="Paragraph2"/>
        <w:rPr>
          <w:color w:val="7030A0"/>
        </w:rPr>
      </w:pPr>
      <w:bookmarkStart w:id="20"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20"/>
    </w:p>
    <w:p w14:paraId="6E16E489" w14:textId="77777777" w:rsidR="007512C6" w:rsidRDefault="00000000">
      <w:pPr>
        <w:pStyle w:val="Heading3"/>
        <w:numPr>
          <w:ilvl w:val="2"/>
          <w:numId w:val="2"/>
        </w:numPr>
      </w:pPr>
      <w:r>
        <w:t>_____ Module Requirements:</w:t>
      </w:r>
    </w:p>
    <w:p w14:paraId="7F4A5C45" w14:textId="77777777" w:rsidR="007512C6" w:rsidRDefault="00000000">
      <w:pPr>
        <w:pStyle w:val="Paragraph2"/>
        <w:rPr>
          <w:color w:val="7030A0"/>
        </w:rPr>
      </w:pPr>
      <w:bookmarkStart w:id="21" w:name="REQBV1F34"/>
      <w:r>
        <w:rPr>
          <w:color w:val="7030A0"/>
        </w:rPr>
        <w:t xml:space="preserve">Provide module specific requirements as appropriate. </w:t>
      </w:r>
      <w:r>
        <w:rPr>
          <w:vanish/>
          <w:color w:val="7030A0"/>
        </w:rPr>
        <w:t xml:space="preserve">SR10 </w:t>
      </w:r>
      <w:bookmarkEnd w:id="21"/>
    </w:p>
    <w:p w14:paraId="62C2B0AF" w14:textId="77777777" w:rsidR="007512C6" w:rsidRDefault="00000000">
      <w:pPr>
        <w:pStyle w:val="Paragraph2"/>
        <w:rPr>
          <w:color w:val="7030A0"/>
        </w:rPr>
      </w:pPr>
      <w:r>
        <w:rPr>
          <w:color w:val="7030A0"/>
        </w:rPr>
        <w:t>Example:</w:t>
      </w:r>
    </w:p>
    <w:p w14:paraId="62011FE2"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60311A09" w14:textId="77777777" w:rsidR="007512C6" w:rsidRDefault="00000000">
      <w:pPr>
        <w:pStyle w:val="Heading3"/>
        <w:numPr>
          <w:ilvl w:val="2"/>
          <w:numId w:val="2"/>
        </w:numPr>
      </w:pPr>
      <w:r>
        <w:t>_____ Module Requirements:</w:t>
      </w:r>
    </w:p>
    <w:p w14:paraId="56C0AB8D" w14:textId="77777777" w:rsidR="007512C6" w:rsidRDefault="00000000">
      <w:pPr>
        <w:pStyle w:val="Paragraph2"/>
        <w:rPr>
          <w:b/>
          <w:bCs/>
        </w:rPr>
      </w:pPr>
      <w:bookmarkStart w:id="22" w:name="REQBV2F75"/>
      <w:r>
        <w:rPr>
          <w:color w:val="7030A0"/>
        </w:rPr>
        <w:t xml:space="preserve">Provide module specific requirements as appropriate. </w:t>
      </w:r>
      <w:r>
        <w:rPr>
          <w:vanish/>
          <w:color w:val="7030A0"/>
        </w:rPr>
        <w:t xml:space="preserve">SR10 </w:t>
      </w:r>
      <w:bookmarkEnd w:id="22"/>
      <w:r>
        <w:rPr>
          <w:b/>
          <w:bCs/>
        </w:rPr>
        <w:tab/>
      </w:r>
    </w:p>
    <w:p w14:paraId="388229B9" w14:textId="77777777" w:rsidR="007512C6" w:rsidRDefault="00000000">
      <w:pPr>
        <w:pStyle w:val="Paragraph2"/>
        <w:rPr>
          <w:color w:val="7030A0"/>
        </w:rPr>
      </w:pPr>
      <w:r>
        <w:rPr>
          <w:color w:val="7030A0"/>
        </w:rPr>
        <w:t>Example:</w:t>
      </w:r>
    </w:p>
    <w:p w14:paraId="74876E74"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0AA54697" w14:textId="77777777" w:rsidR="007512C6" w:rsidRDefault="00000000">
      <w:pPr>
        <w:pStyle w:val="Heading3"/>
        <w:numPr>
          <w:ilvl w:val="2"/>
          <w:numId w:val="2"/>
        </w:numPr>
      </w:pPr>
      <w:r>
        <w:t>_____ Module Requirements:</w:t>
      </w:r>
    </w:p>
    <w:p w14:paraId="0191B872" w14:textId="77777777" w:rsidR="007512C6" w:rsidRDefault="00000000">
      <w:pPr>
        <w:pStyle w:val="Paragraph2"/>
        <w:rPr>
          <w:color w:val="7030A0"/>
        </w:rPr>
      </w:pPr>
      <w:bookmarkStart w:id="23" w:name="REQBV2YM5"/>
      <w:r>
        <w:rPr>
          <w:color w:val="7030A0"/>
        </w:rPr>
        <w:t xml:space="preserve">Provide module specific requirements as appropriate. </w:t>
      </w:r>
      <w:r>
        <w:rPr>
          <w:vanish/>
          <w:color w:val="7030A0"/>
        </w:rPr>
        <w:t xml:space="preserve">SR10 </w:t>
      </w:r>
      <w:bookmarkEnd w:id="23"/>
    </w:p>
    <w:p w14:paraId="4E5D999F" w14:textId="77777777" w:rsidR="007512C6" w:rsidRDefault="00000000">
      <w:pPr>
        <w:pStyle w:val="Paragraph2"/>
        <w:rPr>
          <w:color w:val="7030A0"/>
        </w:rPr>
      </w:pPr>
      <w:r>
        <w:rPr>
          <w:color w:val="7030A0"/>
        </w:rPr>
        <w:t>Example:</w:t>
      </w:r>
    </w:p>
    <w:p w14:paraId="77DB490B" w14:textId="77777777" w:rsidR="007512C6"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328E1FF6" w14:textId="77777777" w:rsidR="007512C6" w:rsidRDefault="007512C6">
      <w:pPr>
        <w:pStyle w:val="Paragraph2"/>
        <w:rPr>
          <w:color w:val="7030A0"/>
        </w:rPr>
      </w:pPr>
    </w:p>
    <w:p w14:paraId="116CE8AD" w14:textId="77777777" w:rsidR="007512C6" w:rsidRDefault="00000000">
      <w:pPr>
        <w:pStyle w:val="Heading2"/>
        <w:numPr>
          <w:ilvl w:val="1"/>
          <w:numId w:val="2"/>
        </w:numPr>
      </w:pPr>
      <w:bookmarkStart w:id="24" w:name="__RefHeading___Toc19440736"/>
      <w:bookmarkEnd w:id="24"/>
      <w:r>
        <w:t>External Interface Requirements</w:t>
      </w:r>
    </w:p>
    <w:p w14:paraId="1A26F331" w14:textId="77777777" w:rsidR="007512C6" w:rsidRDefault="00000000">
      <w:pPr>
        <w:pStyle w:val="Paragraph2"/>
        <w:rPr>
          <w:color w:val="7030A0"/>
        </w:rPr>
      </w:pPr>
      <w:bookmarkStart w:id="25" w:name="REQBUZLF2"/>
      <w:r>
        <w:rPr>
          <w:color w:val="7030A0"/>
        </w:rPr>
        <w:t xml:space="preserve">Provide module specific requirements as appropriate. </w:t>
      </w:r>
      <w:r>
        <w:rPr>
          <w:vanish/>
          <w:color w:val="7030A0"/>
        </w:rPr>
        <w:t xml:space="preserve">SR10 </w:t>
      </w:r>
    </w:p>
    <w:p w14:paraId="634C5712" w14:textId="77777777" w:rsidR="007512C6" w:rsidRDefault="00000000">
      <w:pPr>
        <w:pStyle w:val="Paragraph2"/>
        <w:rPr>
          <w:color w:val="7030A0"/>
        </w:rPr>
      </w:pPr>
      <w:r>
        <w:rPr>
          <w:color w:val="7030A0"/>
        </w:rPr>
        <w:t>Example:</w:t>
      </w:r>
    </w:p>
    <w:p w14:paraId="02B53731" w14:textId="77777777" w:rsidR="007512C6" w:rsidRDefault="00000000">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5"/>
    </w:p>
    <w:p w14:paraId="7D130A9E" w14:textId="77777777" w:rsidR="007512C6" w:rsidRDefault="00000000">
      <w:pPr>
        <w:pStyle w:val="Heading2"/>
        <w:numPr>
          <w:ilvl w:val="1"/>
          <w:numId w:val="2"/>
        </w:numPr>
      </w:pPr>
      <w:bookmarkStart w:id="26" w:name="__RefHeading___Toc19440737"/>
      <w:bookmarkEnd w:id="26"/>
      <w:r>
        <w:t>Internal Interface Requirements</w:t>
      </w:r>
    </w:p>
    <w:p w14:paraId="5E8B5BF7" w14:textId="77777777" w:rsidR="007512C6" w:rsidRDefault="00000000">
      <w:pPr>
        <w:pStyle w:val="Paragraph2"/>
        <w:rPr>
          <w:color w:val="7030A0"/>
        </w:rPr>
      </w:pPr>
      <w:bookmarkStart w:id="27" w:name="REQBV3515"/>
      <w:r>
        <w:rPr>
          <w:color w:val="7030A0"/>
        </w:rPr>
        <w:t xml:space="preserve">Provide module specific requirements as appropriate. </w:t>
      </w:r>
      <w:r>
        <w:rPr>
          <w:vanish/>
          <w:color w:val="7030A0"/>
        </w:rPr>
        <w:t xml:space="preserve">SR10 </w:t>
      </w:r>
    </w:p>
    <w:p w14:paraId="2353FA5C" w14:textId="77777777" w:rsidR="007512C6" w:rsidRDefault="00000000">
      <w:pPr>
        <w:pStyle w:val="Paragraph2"/>
        <w:rPr>
          <w:color w:val="7030A0"/>
        </w:rPr>
      </w:pPr>
      <w:r>
        <w:rPr>
          <w:color w:val="7030A0"/>
        </w:rPr>
        <w:t>Example:</w:t>
      </w:r>
    </w:p>
    <w:p w14:paraId="67B856EA" w14:textId="77777777" w:rsidR="007512C6" w:rsidRDefault="00000000">
      <w:pPr>
        <w:ind w:left="1440"/>
        <w:rPr>
          <w:color w:val="7030A0"/>
        </w:rPr>
      </w:pPr>
      <w:r>
        <w:rPr>
          <w:color w:val="7030A0"/>
        </w:rPr>
        <w:lastRenderedPageBreak/>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7"/>
    </w:p>
    <w:p w14:paraId="25EB3164" w14:textId="77777777" w:rsidR="007512C6" w:rsidRDefault="00000000">
      <w:pPr>
        <w:ind w:left="1440"/>
        <w:rPr>
          <w:color w:val="7030A0"/>
        </w:rPr>
      </w:pPr>
      <w:bookmarkStart w:id="28"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8"/>
    </w:p>
    <w:p w14:paraId="4AD28FC3" w14:textId="77777777" w:rsidR="007512C6" w:rsidRDefault="00000000">
      <w:pPr>
        <w:pStyle w:val="Heading1"/>
        <w:numPr>
          <w:ilvl w:val="0"/>
          <w:numId w:val="2"/>
        </w:numPr>
      </w:pPr>
      <w:bookmarkStart w:id="29" w:name="__RefHeading___Toc19440738"/>
      <w:bookmarkEnd w:id="29"/>
      <w:r>
        <w:lastRenderedPageBreak/>
        <w:t>Non-Functional Requirements</w:t>
      </w:r>
    </w:p>
    <w:p w14:paraId="0AE1FBCB" w14:textId="77777777" w:rsidR="007512C6" w:rsidRDefault="00000000">
      <w:pPr>
        <w:pStyle w:val="Heading2"/>
        <w:numPr>
          <w:ilvl w:val="1"/>
          <w:numId w:val="2"/>
        </w:numPr>
      </w:pPr>
      <w:bookmarkStart w:id="30" w:name="__RefHeading___Toc19440739"/>
      <w:bookmarkEnd w:id="30"/>
      <w:r>
        <w:t>Security and Privacy Requirements</w:t>
      </w:r>
    </w:p>
    <w:p w14:paraId="1A8546F5" w14:textId="77777777" w:rsidR="007512C6" w:rsidRDefault="00000000">
      <w:pPr>
        <w:ind w:left="720" w:firstLine="720"/>
        <w:rPr>
          <w:color w:val="7030A0"/>
        </w:rPr>
      </w:pPr>
      <w:bookmarkStart w:id="31" w:name="REQBV1AR4"/>
      <w:r>
        <w:rPr>
          <w:color w:val="7030A0"/>
        </w:rPr>
        <w:t>Example:</w:t>
      </w:r>
    </w:p>
    <w:p w14:paraId="05FFDEED" w14:textId="77777777" w:rsidR="007512C6"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31"/>
    </w:p>
    <w:p w14:paraId="4417ED3C" w14:textId="77777777" w:rsidR="007512C6" w:rsidRDefault="00000000">
      <w:pPr>
        <w:pStyle w:val="Heading2"/>
        <w:numPr>
          <w:ilvl w:val="1"/>
          <w:numId w:val="2"/>
        </w:numPr>
      </w:pPr>
      <w:bookmarkStart w:id="32" w:name="__RefHeading___Toc19440740"/>
      <w:bookmarkEnd w:id="32"/>
      <w:r>
        <w:t>Environmental Requirements</w:t>
      </w:r>
    </w:p>
    <w:p w14:paraId="64F4E70B" w14:textId="77777777" w:rsidR="007512C6" w:rsidRDefault="00000000">
      <w:pPr>
        <w:ind w:left="1440"/>
        <w:rPr>
          <w:color w:val="7030A0"/>
        </w:rPr>
      </w:pPr>
      <w:bookmarkStart w:id="33" w:name="REQBV3HG5"/>
      <w:r>
        <w:rPr>
          <w:color w:val="7030A0"/>
        </w:rPr>
        <w:t>Example:</w:t>
      </w:r>
    </w:p>
    <w:p w14:paraId="22507F71" w14:textId="77777777" w:rsidR="007512C6"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3"/>
    </w:p>
    <w:p w14:paraId="0535E1DA" w14:textId="77777777" w:rsidR="007512C6" w:rsidRDefault="00000000">
      <w:pPr>
        <w:ind w:left="1440"/>
        <w:rPr>
          <w:color w:val="7030A0"/>
        </w:rPr>
      </w:pPr>
      <w:bookmarkStart w:id="34"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4"/>
    </w:p>
    <w:p w14:paraId="7F262CD3" w14:textId="77777777" w:rsidR="007512C6" w:rsidRDefault="00000000">
      <w:pPr>
        <w:ind w:left="1440"/>
        <w:rPr>
          <w:color w:val="7030A0"/>
        </w:rPr>
      </w:pPr>
      <w:bookmarkStart w:id="35" w:name="REQBV5RT8"/>
      <w:r>
        <w:rPr>
          <w:color w:val="7030A0"/>
        </w:rPr>
        <w:t xml:space="preserve">4.2.3 </w:t>
      </w:r>
      <w:r>
        <w:rPr>
          <w:vanish/>
          <w:color w:val="7030A0"/>
        </w:rPr>
        <w:t xml:space="preserve">SR26 </w:t>
      </w:r>
      <w:r>
        <w:rPr>
          <w:color w:val="7030A0"/>
        </w:rPr>
        <w:t>System must be deployed on existing Linux-based server infrastructure. </w:t>
      </w:r>
      <w:bookmarkEnd w:id="35"/>
    </w:p>
    <w:p w14:paraId="7692A98A" w14:textId="77777777" w:rsidR="007512C6" w:rsidRDefault="00000000">
      <w:pPr>
        <w:pStyle w:val="Heading2"/>
        <w:numPr>
          <w:ilvl w:val="1"/>
          <w:numId w:val="2"/>
        </w:numPr>
      </w:pPr>
      <w:bookmarkStart w:id="36" w:name="__RefHeading___Toc19440741"/>
      <w:bookmarkEnd w:id="36"/>
      <w:r>
        <w:t>Performance Requirements</w:t>
      </w:r>
    </w:p>
    <w:p w14:paraId="737EFBF4" w14:textId="77777777" w:rsidR="007512C6" w:rsidRDefault="00000000">
      <w:pPr>
        <w:ind w:left="1440"/>
        <w:rPr>
          <w:color w:val="7030A0"/>
        </w:rPr>
      </w:pPr>
      <w:bookmarkStart w:id="37" w:name="REQBV5SS8"/>
      <w:r>
        <w:rPr>
          <w:color w:val="7030A0"/>
        </w:rPr>
        <w:t>Example:</w:t>
      </w:r>
    </w:p>
    <w:p w14:paraId="6994C456" w14:textId="77777777" w:rsidR="007512C6"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7"/>
    </w:p>
    <w:p w14:paraId="0B3D0B76" w14:textId="77777777" w:rsidR="007512C6" w:rsidRDefault="007512C6">
      <w:pPr>
        <w:pStyle w:val="Heading3"/>
        <w:numPr>
          <w:ilvl w:val="0"/>
          <w:numId w:val="0"/>
        </w:numPr>
        <w:rPr>
          <w:color w:val="7030A0"/>
        </w:rPr>
      </w:pPr>
    </w:p>
    <w:p w14:paraId="3FED56C7" w14:textId="77777777" w:rsidR="007512C6" w:rsidRDefault="007512C6"/>
    <w:p w14:paraId="0F26F0E1" w14:textId="77777777" w:rsidR="007512C6" w:rsidRDefault="007512C6"/>
    <w:p w14:paraId="63F3A062" w14:textId="77777777" w:rsidR="007512C6" w:rsidRDefault="007512C6"/>
    <w:p w14:paraId="145CB5BB" w14:textId="77777777" w:rsidR="007512C6" w:rsidRDefault="007512C6">
      <w:pPr>
        <w:sectPr w:rsidR="007512C6">
          <w:headerReference w:type="default"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titlePg/>
          <w:docGrid w:linePitch="360"/>
        </w:sectPr>
      </w:pPr>
    </w:p>
    <w:p w14:paraId="43B49083" w14:textId="77777777" w:rsidR="007512C6" w:rsidRDefault="007512C6"/>
    <w:p w14:paraId="0118D9AB" w14:textId="77777777" w:rsidR="007512C6" w:rsidRDefault="007512C6">
      <w:pPr>
        <w:sectPr w:rsidR="007512C6">
          <w:type w:val="continuous"/>
          <w:pgSz w:w="12240" w:h="15840"/>
          <w:pgMar w:top="1440" w:right="1800" w:bottom="1800" w:left="1800" w:header="720" w:footer="1080" w:gutter="0"/>
          <w:cols w:space="720"/>
          <w:formProt w:val="0"/>
          <w:docGrid w:linePitch="360"/>
        </w:sectPr>
      </w:pPr>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Darien Chau" w:date="2026-02-11T12:08:00Z" w:initials="DC">
    <w:p w14:paraId="75660760" w14:textId="77777777" w:rsidR="00AE0E49" w:rsidRDefault="00AE0E49" w:rsidP="00AE0E49">
      <w:pPr>
        <w:pStyle w:val="CommentText"/>
      </w:pPr>
      <w:r>
        <w:rPr>
          <w:rStyle w:val="CommentReference"/>
        </w:rPr>
        <w:annotationRef/>
      </w:r>
      <w:r>
        <w:t>edit</w:t>
      </w:r>
    </w:p>
  </w:comment>
  <w:comment w:id="11" w:author="Darien Chau" w:date="2026-02-11T12:54:00Z" w:initials="DC">
    <w:p w14:paraId="547D022D" w14:textId="77777777" w:rsidR="00A17FBA" w:rsidRDefault="00A17FBA" w:rsidP="00A17FBA">
      <w:pPr>
        <w:pStyle w:val="CommentText"/>
      </w:pPr>
      <w:r>
        <w:rPr>
          <w:rStyle w:val="CommentReference"/>
        </w:rPr>
        <w:annotationRef/>
      </w:r>
      <w:r>
        <w:t>chat ID?</w:t>
      </w:r>
    </w:p>
  </w:comment>
  <w:comment w:id="12" w:author="Darien Chau" w:date="2026-02-11T13:01:00Z" w:initials="DC">
    <w:p w14:paraId="44C5AE7A" w14:textId="77777777" w:rsidR="00A17FBA" w:rsidRDefault="00A17FBA" w:rsidP="00A17FBA">
      <w:pPr>
        <w:pStyle w:val="CommentText"/>
      </w:pPr>
      <w:r>
        <w:rPr>
          <w:rStyle w:val="CommentReference"/>
        </w:rPr>
        <w:annotationRef/>
      </w:r>
      <w:r>
        <w:t>chat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660760" w15:done="0"/>
  <w15:commentEx w15:paraId="547D022D" w15:done="0"/>
  <w15:commentEx w15:paraId="44C5AE7A" w15:paraIdParent="547D02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BF86D3" w16cex:dateUtc="2026-02-11T20:08:00Z"/>
  <w16cex:commentExtensible w16cex:durableId="553DA990" w16cex:dateUtc="2026-02-11T20:54:00Z"/>
  <w16cex:commentExtensible w16cex:durableId="0193DE5F" w16cex:dateUtc="2026-02-11T21: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660760" w16cid:durableId="26BF86D3"/>
  <w16cid:commentId w16cid:paraId="547D022D" w16cid:durableId="553DA990"/>
  <w16cid:commentId w16cid:paraId="44C5AE7A" w16cid:durableId="0193DE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FEF62" w14:textId="77777777" w:rsidR="002B513C" w:rsidRDefault="002B513C">
      <w:r>
        <w:separator/>
      </w:r>
    </w:p>
  </w:endnote>
  <w:endnote w:type="continuationSeparator" w:id="0">
    <w:p w14:paraId="51217227" w14:textId="77777777" w:rsidR="002B513C" w:rsidRDefault="002B51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0E49" w14:textId="77777777" w:rsidR="007512C6" w:rsidRDefault="00751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44C75ACB">
        <v:rect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style="mso-next-textbox:#Frame1" inset="0,0,0,0">
            <w:txbxContent>
              <w:p w14:paraId="476CE70B"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0C25FB1E">
        <v:rect id="Frame2" o:spid="_x0000_s1025"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style="mso-next-textbox:#Frame2"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77777777" w:rsidR="007512C6"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68DAC" w14:textId="77777777" w:rsidR="002B513C" w:rsidRDefault="002B513C">
      <w:r>
        <w:separator/>
      </w:r>
    </w:p>
  </w:footnote>
  <w:footnote w:type="continuationSeparator" w:id="0">
    <w:p w14:paraId="0736D8A3" w14:textId="77777777" w:rsidR="002B513C" w:rsidRDefault="002B51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ECC"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797454202">
    <w:abstractNumId w:val="0"/>
  </w:num>
  <w:num w:numId="2" w16cid:durableId="88506510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en Chau">
    <w15:presenceInfo w15:providerId="AD" w15:userId="S::dchau@horizon.csueastbay.edu::6457da15-b024-46f4-96d8-2a4edc1185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1F6624"/>
    <w:rsid w:val="002B513C"/>
    <w:rsid w:val="003C5EB9"/>
    <w:rsid w:val="007512C6"/>
    <w:rsid w:val="00767E62"/>
    <w:rsid w:val="00873A06"/>
    <w:rsid w:val="008828D2"/>
    <w:rsid w:val="009870AF"/>
    <w:rsid w:val="009B307B"/>
    <w:rsid w:val="00A17FBA"/>
    <w:rsid w:val="00AE0E49"/>
    <w:rsid w:val="00BD7544"/>
    <w:rsid w:val="00C17194"/>
    <w:rsid w:val="00D1442D"/>
    <w:rsid w:val="00DB27C1"/>
    <w:rsid w:val="00E6616E"/>
    <w:rsid w:val="00E76405"/>
    <w:rsid w:val="00F22A66"/>
    <w:rsid w:val="00F96F50"/>
    <w:rsid w:val="00F9788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8F881DA9-475A-45A6-AF41-CEBD82047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microsoft.com/office/2011/relationships/commentsExtended" Target="commentsExtended.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9</Pages>
  <Words>1137</Words>
  <Characters>6437</Characters>
  <Application>Microsoft Office Word</Application>
  <DocSecurity>0</DocSecurity>
  <Lines>292</Lines>
  <Paragraphs>154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Darien Chau</cp:lastModifiedBy>
  <cp:revision>19</cp:revision>
  <dcterms:created xsi:type="dcterms:W3CDTF">2006-02-22T13:09:00Z</dcterms:created>
  <dcterms:modified xsi:type="dcterms:W3CDTF">2026-02-11T21:17:00Z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