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邮轮员工英语评估平台</w:t>
      </w:r>
    </w:p>
    <w:p>
      <w:pPr>
        <w:pStyle w:val="Heading2"/>
        <w:jc w:val="center"/>
      </w:pPr>
      <w:r>
        <w:t>Cruise Employee English Assessment Platform</w:t>
      </w:r>
    </w:p>
    <w:p/>
    <w:p>
      <w:pPr>
        <w:jc w:val="center"/>
      </w:pPr>
      <w:r>
        <w:rPr>
          <w:b/>
        </w:rPr>
        <w:t>项目总结与Snowflake数据平台集成建议</w:t>
        <w:br/>
      </w:r>
      <w:r>
        <w:t>生成日期: 2025年10月08日</w:t>
        <w:br/>
      </w:r>
      <w:r>
        <w:t>版本: 1.0</w:t>
      </w:r>
    </w:p>
    <w:p>
      <w:r>
        <w:br w:type="page"/>
      </w:r>
    </w:p>
    <w:p>
      <w:pPr>
        <w:pStyle w:val="Heading1"/>
        <w:jc w:val="left"/>
      </w:pPr>
      <w:r>
        <w:t>一、项目概述 (Executive Summary)</w:t>
      </w:r>
    </w:p>
    <w:p>
      <w:r>
        <w:rPr>
          <w:rFonts w:ascii="Calibri" w:hAnsi="Calibri"/>
          <w:b/>
          <w:sz w:val="24"/>
        </w:rPr>
        <w:t>1.1 项目背景</w:t>
      </w:r>
    </w:p>
    <w:p>
      <w:r>
        <w:rPr>
          <w:rFonts w:ascii="Calibri" w:hAnsi="Calibri"/>
          <w:sz w:val="22"/>
        </w:rPr>
        <w:t>邮轮员工英语评估平台是一个专为邮轮行业设计的综合性AI驱动英语能力评估系统。该平台针对酒店运营、海事运营和赌场运营三大部门的16个具体岗位，提供标准化、智能化的英语水平测试服务，确保邮轮员工具备符合国际海事通信要求的英语能力。</w:t>
      </w:r>
    </w:p>
    <w:p>
      <w:r>
        <w:rPr>
          <w:rFonts w:ascii="Calibri" w:hAnsi="Calibri"/>
          <w:b/>
          <w:sz w:val="24"/>
        </w:rPr>
        <w:t>1.2 核心特性</w:t>
      </w:r>
    </w:p>
    <w:p>
      <w:pPr>
        <w:pStyle w:val="ListBullet"/>
      </w:pPr>
      <w:r>
        <w:t>6大评估模块：听力、时间与数字、语法、词汇、阅读、口语</w:t>
      </w:r>
    </w:p>
    <w:p>
      <w:pPr>
        <w:pStyle w:val="ListBullet"/>
      </w:pPr>
      <w:r>
        <w:t>288道分部门定制化题目，覆盖16个岗位的专业场景</w:t>
      </w:r>
    </w:p>
    <w:p>
      <w:pPr>
        <w:pStyle w:val="ListBullet"/>
      </w:pPr>
      <w:r>
        <w:t>AI驱动的智能评分系统，包含语音识别和自然语言处理</w:t>
      </w:r>
    </w:p>
    <w:p>
      <w:pPr>
        <w:pStyle w:val="ListBullet"/>
      </w:pPr>
      <w:r>
        <w:t>100分制评分体系，包含安全相关问题强制通过机制</w:t>
      </w:r>
    </w:p>
    <w:p>
      <w:pPr>
        <w:pStyle w:val="ListBullet"/>
      </w:pPr>
      <w:r>
        <w:t>实时性能分析和详细反馈报告</w:t>
      </w:r>
    </w:p>
    <w:p>
      <w:pPr>
        <w:pStyle w:val="ListBullet"/>
      </w:pPr>
      <w:r>
        <w:t>防作弊机制：会话管理、IP跟踪、时间限制</w:t>
      </w:r>
    </w:p>
    <w:p>
      <w:r>
        <w:rPr>
          <w:rFonts w:ascii="Calibri" w:hAnsi="Calibri"/>
          <w:b/>
          <w:sz w:val="24"/>
        </w:rPr>
        <w:t>1.3 项目统计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2"/>
              </w:rPr>
              <w:t>项目指标</w:t>
            </w:r>
          </w:p>
        </w:tc>
        <w:tc>
          <w:tcPr>
            <w:tcW w:type="dxa" w:w="4320"/>
          </w:tcPr>
          <w:p>
            <w:r>
              <w:rPr>
                <w:b/>
                <w:sz w:val="22"/>
              </w:rPr>
              <w:t>数值/描述</w:t>
            </w:r>
          </w:p>
        </w:tc>
      </w:tr>
      <w:tr>
        <w:tc>
          <w:tcPr>
            <w:tcW w:type="dxa" w:w="4320"/>
          </w:tcPr>
          <w:p>
            <w:r>
              <w:t>评估题目总数</w:t>
            </w:r>
          </w:p>
        </w:tc>
        <w:tc>
          <w:tcPr>
            <w:tcW w:type="dxa" w:w="4320"/>
          </w:tcPr>
          <w:p>
            <w:r>
              <w:t>288题 (每个部门96题)</w:t>
            </w:r>
          </w:p>
        </w:tc>
      </w:tr>
      <w:tr>
        <w:tc>
          <w:tcPr>
            <w:tcW w:type="dxa" w:w="4320"/>
          </w:tcPr>
          <w:p>
            <w:r>
              <w:t>口语场景数</w:t>
            </w:r>
          </w:p>
        </w:tc>
        <w:tc>
          <w:tcPr>
            <w:tcW w:type="dxa" w:w="4320"/>
          </w:tcPr>
          <w:p>
            <w:r>
              <w:t>160个工作场景</w:t>
            </w:r>
          </w:p>
        </w:tc>
      </w:tr>
      <w:tr>
        <w:tc>
          <w:tcPr>
            <w:tcW w:type="dxa" w:w="4320"/>
          </w:tcPr>
          <w:p>
            <w:r>
              <w:t>覆盖部门</w:t>
            </w:r>
          </w:p>
        </w:tc>
        <w:tc>
          <w:tcPr>
            <w:tcW w:type="dxa" w:w="4320"/>
          </w:tcPr>
          <w:p>
            <w:r>
              <w:t>16个 (酒店8个、海事3个、赌场3个、安全2个)</w:t>
            </w:r>
          </w:p>
        </w:tc>
      </w:tr>
      <w:tr>
        <w:tc>
          <w:tcPr>
            <w:tcW w:type="dxa" w:w="4320"/>
          </w:tcPr>
          <w:p>
            <w:r>
              <w:t>评估模块</w:t>
            </w:r>
          </w:p>
        </w:tc>
        <w:tc>
          <w:tcPr>
            <w:tcW w:type="dxa" w:w="4320"/>
          </w:tcPr>
          <w:p>
            <w:r>
              <w:t>6个核心模块</w:t>
            </w:r>
          </w:p>
        </w:tc>
      </w:tr>
      <w:tr>
        <w:tc>
          <w:tcPr>
            <w:tcW w:type="dxa" w:w="4320"/>
          </w:tcPr>
          <w:p>
            <w:r>
              <w:t>总分</w:t>
            </w:r>
          </w:p>
        </w:tc>
        <w:tc>
          <w:tcPr>
            <w:tcW w:type="dxa" w:w="4320"/>
          </w:tcPr>
          <w:p>
            <w:r>
              <w:t>100分 (口语模块20分)</w:t>
            </w:r>
          </w:p>
        </w:tc>
      </w:tr>
      <w:tr>
        <w:tc>
          <w:tcPr>
            <w:tcW w:type="dxa" w:w="4320"/>
          </w:tcPr>
          <w:p>
            <w:r>
              <w:t>及格标准</w:t>
            </w:r>
          </w:p>
        </w:tc>
        <w:tc>
          <w:tcPr>
            <w:tcW w:type="dxa" w:w="4320"/>
          </w:tcPr>
          <w:p>
            <w:r>
              <w:t>总分70% + 安全问题全对 + 口语60%以上</w:t>
            </w:r>
          </w:p>
        </w:tc>
      </w:tr>
    </w:tbl>
    <w:p>
      <w:r>
        <w:br w:type="page"/>
      </w:r>
    </w:p>
    <w:p>
      <w:pPr>
        <w:pStyle w:val="Heading1"/>
        <w:jc w:val="left"/>
      </w:pPr>
      <w:r>
        <w:t>二、技术架构 (Technical Architecture)</w:t>
      </w:r>
    </w:p>
    <w:p>
      <w:r>
        <w:rPr>
          <w:rFonts w:ascii="Calibri" w:hAnsi="Calibri"/>
          <w:b/>
          <w:sz w:val="24"/>
        </w:rPr>
        <w:t>2.1 当前技术栈</w:t>
      </w:r>
    </w:p>
    <w:p>
      <w:r>
        <w:rPr>
          <w:rFonts w:ascii="Calibri" w:hAnsi="Calibri"/>
          <w:b/>
          <w:sz w:val="22"/>
        </w:rPr>
        <w:t>后端框架与数据库：</w:t>
      </w:r>
    </w:p>
    <w:p>
      <w:pPr>
        <w:pStyle w:val="ListBullet"/>
      </w:pPr>
      <w:r>
        <w:t>FastAPI 0.104.1 - 高性能异步Web框架</w:t>
      </w:r>
    </w:p>
    <w:p>
      <w:pPr>
        <w:pStyle w:val="ListBullet"/>
      </w:pPr>
      <w:r>
        <w:t>Python 3.10+ - 主开发语言</w:t>
      </w:r>
    </w:p>
    <w:p>
      <w:pPr>
        <w:pStyle w:val="ListBullet"/>
      </w:pPr>
      <w:r>
        <w:t>SQLAlchemy 2.0.23 - 异步ORM框架</w:t>
      </w:r>
    </w:p>
    <w:p>
      <w:pPr>
        <w:pStyle w:val="ListBullet"/>
      </w:pPr>
      <w:r>
        <w:t>PostgreSQL - 关系型数据库 (当前)</w:t>
      </w:r>
    </w:p>
    <w:p>
      <w:pPr>
        <w:pStyle w:val="ListBullet"/>
      </w:pPr>
      <w:r>
        <w:t>asyncpg &amp; psycopg2-binary - 数据库驱动</w:t>
      </w:r>
    </w:p>
    <w:p>
      <w:pPr>
        <w:pStyle w:val="ListBullet"/>
      </w:pPr>
      <w:r>
        <w:t>Alembic 1.12.1 - 数据库迁移工具</w:t>
      </w:r>
    </w:p>
    <w:p>
      <w:r>
        <w:rPr>
          <w:rFonts w:ascii="Calibri" w:hAnsi="Calibri"/>
          <w:b/>
          <w:sz w:val="22"/>
        </w:rPr>
        <w:t>AI与机器学习：</w:t>
      </w:r>
    </w:p>
    <w:p>
      <w:pPr>
        <w:pStyle w:val="ListBullet"/>
      </w:pPr>
      <w:r>
        <w:t>OpenAI API 1.3.7 - GPT模型集成</w:t>
      </w:r>
    </w:p>
    <w:p>
      <w:pPr>
        <w:pStyle w:val="ListBullet"/>
      </w:pPr>
      <w:r>
        <w:t>Anthropic Claude 0.7.7 - Claude AI集成</w:t>
      </w:r>
    </w:p>
    <w:p>
      <w:pPr>
        <w:pStyle w:val="ListBullet"/>
      </w:pPr>
      <w:r>
        <w:t>librosa 0.10.1 - 音频处理</w:t>
      </w:r>
    </w:p>
    <w:p>
      <w:pPr>
        <w:pStyle w:val="ListBullet"/>
      </w:pPr>
      <w:r>
        <w:t>scikit-learn 1.3.2 - 机器学习算法</w:t>
      </w:r>
    </w:p>
    <w:p>
      <w:pPr>
        <w:pStyle w:val="ListBullet"/>
      </w:pPr>
      <w:r>
        <w:t>numpy &amp; pandas - 数据处理</w:t>
      </w:r>
    </w:p>
    <w:p>
      <w:r>
        <w:rPr>
          <w:rFonts w:ascii="Calibri" w:hAnsi="Calibri"/>
          <w:b/>
          <w:sz w:val="22"/>
        </w:rPr>
        <w:t>安全与会话管理：</w:t>
      </w:r>
    </w:p>
    <w:p>
      <w:pPr>
        <w:pStyle w:val="ListBullet"/>
      </w:pPr>
      <w:r>
        <w:t>python-jose - JWT认证</w:t>
      </w:r>
    </w:p>
    <w:p>
      <w:pPr>
        <w:pStyle w:val="ListBullet"/>
      </w:pPr>
      <w:r>
        <w:t>passlib[bcrypt] - 密码哈希</w:t>
      </w:r>
    </w:p>
    <w:p>
      <w:pPr>
        <w:pStyle w:val="ListBullet"/>
      </w:pPr>
      <w:r>
        <w:t>Redis 5.0.1 - 会话存储和缓存</w:t>
      </w:r>
    </w:p>
    <w:p>
      <w:pPr>
        <w:pStyle w:val="ListBullet"/>
      </w:pPr>
      <w:r>
        <w:t>Celery 5.3.4 - 后台任务队列</w:t>
      </w:r>
    </w:p>
    <w:p>
      <w:r>
        <w:rPr>
          <w:rFonts w:ascii="Calibri" w:hAnsi="Calibri"/>
          <w:b/>
          <w:sz w:val="24"/>
        </w:rPr>
        <w:t>2.2 当前数据模型</w:t>
      </w:r>
    </w:p>
    <w:p>
      <w:pPr>
        <w:pStyle w:val="ListBullet"/>
      </w:pPr>
      <w:r>
        <w:t>User - 用户/候选人信息 (姓名、邮箱、国籍、部门)</w:t>
      </w:r>
    </w:p>
    <w:p>
      <w:pPr>
        <w:pStyle w:val="ListBullet"/>
      </w:pPr>
      <w:r>
        <w:t>Question - 题库 (288道题目，包含模块类型、难度、正确答案)</w:t>
      </w:r>
    </w:p>
    <w:p>
      <w:pPr>
        <w:pStyle w:val="ListBullet"/>
      </w:pPr>
      <w:r>
        <w:t>Assessment - 评估会话 (状态、分数、时间戳、防作弊信息)</w:t>
      </w:r>
    </w:p>
    <w:p>
      <w:pPr>
        <w:pStyle w:val="ListBullet"/>
      </w:pPr>
      <w:r>
        <w:t>AssessmentResponse - 答题记录 (用户答案、得分、用时、语音分析)</w:t>
      </w:r>
    </w:p>
    <w:p>
      <w:pPr>
        <w:pStyle w:val="ListBullet"/>
      </w:pPr>
      <w:r>
        <w:t>DivisionDepartment - 部门映射</w:t>
      </w:r>
    </w:p>
    <w:p>
      <w:pPr>
        <w:pStyle w:val="ListBullet"/>
      </w:pPr>
      <w:r>
        <w:t>AssessmentConfig - 系统配置</w:t>
      </w:r>
    </w:p>
    <w:p>
      <w:r>
        <w:rPr>
          <w:rFonts w:ascii="Calibri" w:hAnsi="Calibri"/>
          <w:b/>
          <w:sz w:val="24"/>
        </w:rPr>
        <w:t>2.3 当前系统架构</w:t>
      </w:r>
    </w:p>
    <w:p>
      <w:pPr>
        <w:pStyle w:val="ListBullet"/>
      </w:pPr>
      <w:r>
        <w:t>三层架构：API层 → 业务逻辑层 → 数据访问层</w:t>
      </w:r>
    </w:p>
    <w:p>
      <w:pPr>
        <w:pStyle w:val="ListBullet"/>
      </w:pPr>
      <w:r>
        <w:t>RESTful API设计，支持CRUD操作</w:t>
      </w:r>
    </w:p>
    <w:p>
      <w:pPr>
        <w:pStyle w:val="ListBullet"/>
      </w:pPr>
      <w:r>
        <w:t>异步处理机制，提高并发性能</w:t>
      </w:r>
    </w:p>
    <w:p>
      <w:pPr>
        <w:pStyle w:val="ListBullet"/>
      </w:pPr>
      <w:r>
        <w:t>Jinja2模板引擎渲染前端页面</w:t>
      </w:r>
    </w:p>
    <w:p>
      <w:pPr>
        <w:pStyle w:val="ListBullet"/>
      </w:pPr>
      <w:r>
        <w:t>Docker容器化部署支持</w:t>
      </w:r>
    </w:p>
    <w:p>
      <w:pPr>
        <w:pStyle w:val="ListBullet"/>
      </w:pPr>
      <w:r>
        <w:t>Nginx反向代理</w:t>
      </w:r>
    </w:p>
    <w:p>
      <w:r>
        <w:br w:type="page"/>
      </w:r>
    </w:p>
    <w:p>
      <w:pPr>
        <w:pStyle w:val="Heading1"/>
        <w:jc w:val="left"/>
      </w:pPr>
      <w:r>
        <w:t>三、项目结构分析 (Project Structure)</w:t>
      </w:r>
    </w:p>
    <w:p>
      <w:r>
        <w:rPr>
          <w:rFonts w:ascii="Calibri" w:hAnsi="Calibri"/>
          <w:b/>
          <w:sz w:val="24"/>
        </w:rPr>
        <w:t>3.1 核心模块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sz w:val="22"/>
              </w:rPr>
              <w:t>模块路径</w:t>
            </w:r>
          </w:p>
        </w:tc>
        <w:tc>
          <w:tcPr>
            <w:tcW w:type="dxa" w:w="2880"/>
          </w:tcPr>
          <w:p>
            <w:r>
              <w:rPr>
                <w:b/>
                <w:sz w:val="22"/>
              </w:rPr>
              <w:t>功能</w:t>
            </w:r>
          </w:p>
        </w:tc>
        <w:tc>
          <w:tcPr>
            <w:tcW w:type="dxa" w:w="2880"/>
          </w:tcPr>
          <w:p>
            <w:r>
              <w:rPr>
                <w:b/>
                <w:sz w:val="22"/>
              </w:rPr>
              <w:t>关键文件</w:t>
            </w:r>
          </w:p>
        </w:tc>
      </w:tr>
      <w:tr>
        <w:tc>
          <w:tcPr>
            <w:tcW w:type="dxa" w:w="2880"/>
          </w:tcPr>
          <w:p>
            <w:r>
              <w:t>api/routes/</w:t>
            </w:r>
          </w:p>
        </w:tc>
        <w:tc>
          <w:tcPr>
            <w:tcW w:type="dxa" w:w="2880"/>
          </w:tcPr>
          <w:p>
            <w:r>
              <w:t>API路由</w:t>
            </w:r>
          </w:p>
        </w:tc>
        <w:tc>
          <w:tcPr>
            <w:tcW w:type="dxa" w:w="2880"/>
          </w:tcPr>
          <w:p>
            <w:r>
              <w:t>assessment.py, admin.py, analytics.py, ui.py</w:t>
            </w:r>
          </w:p>
        </w:tc>
      </w:tr>
      <w:tr>
        <w:tc>
          <w:tcPr>
            <w:tcW w:type="dxa" w:w="2880"/>
          </w:tcPr>
          <w:p>
            <w:r>
              <w:t>core/</w:t>
            </w:r>
          </w:p>
        </w:tc>
        <w:tc>
          <w:tcPr>
            <w:tcW w:type="dxa" w:w="2880"/>
          </w:tcPr>
          <w:p>
            <w:r>
              <w:t>核心逻辑</w:t>
            </w:r>
          </w:p>
        </w:tc>
        <w:tc>
          <w:tcPr>
            <w:tcW w:type="dxa" w:w="2880"/>
          </w:tcPr>
          <w:p>
            <w:r>
              <w:t>config.py, database.py, assessment_engine.py</w:t>
            </w:r>
          </w:p>
        </w:tc>
      </w:tr>
      <w:tr>
        <w:tc>
          <w:tcPr>
            <w:tcW w:type="dxa" w:w="2880"/>
          </w:tcPr>
          <w:p>
            <w:r>
              <w:t>models/</w:t>
            </w:r>
          </w:p>
        </w:tc>
        <w:tc>
          <w:tcPr>
            <w:tcW w:type="dxa" w:w="2880"/>
          </w:tcPr>
          <w:p>
            <w:r>
              <w:t>数据模型</w:t>
            </w:r>
          </w:p>
        </w:tc>
        <w:tc>
          <w:tcPr>
            <w:tcW w:type="dxa" w:w="2880"/>
          </w:tcPr>
          <w:p>
            <w:r>
              <w:t>base.py, assessment.py</w:t>
            </w:r>
          </w:p>
        </w:tc>
      </w:tr>
      <w:tr>
        <w:tc>
          <w:tcPr>
            <w:tcW w:type="dxa" w:w="2880"/>
          </w:tcPr>
          <w:p>
            <w:r>
              <w:t>services/</w:t>
            </w:r>
          </w:p>
        </w:tc>
        <w:tc>
          <w:tcPr>
            <w:tcW w:type="dxa" w:w="2880"/>
          </w:tcPr>
          <w:p>
            <w:r>
              <w:t>外部服务</w:t>
            </w:r>
          </w:p>
        </w:tc>
        <w:tc>
          <w:tcPr>
            <w:tcW w:type="dxa" w:w="2880"/>
          </w:tcPr>
          <w:p>
            <w:r>
              <w:t>ai_service.py (AI集成)</w:t>
            </w:r>
          </w:p>
        </w:tc>
      </w:tr>
      <w:tr>
        <w:tc>
          <w:tcPr>
            <w:tcW w:type="dxa" w:w="2880"/>
          </w:tcPr>
          <w:p>
            <w:r>
              <w:t>utils/</w:t>
            </w:r>
          </w:p>
        </w:tc>
        <w:tc>
          <w:tcPr>
            <w:tcW w:type="dxa" w:w="2880"/>
          </w:tcPr>
          <w:p>
            <w:r>
              <w:t>工具函数</w:t>
            </w:r>
          </w:p>
        </w:tc>
        <w:tc>
          <w:tcPr>
            <w:tcW w:type="dxa" w:w="2880"/>
          </w:tcPr>
          <w:p>
            <w:r>
              <w:t>scoring.py, anti_cheating.py</w:t>
            </w:r>
          </w:p>
        </w:tc>
      </w:tr>
      <w:tr>
        <w:tc>
          <w:tcPr>
            <w:tcW w:type="dxa" w:w="2880"/>
          </w:tcPr>
          <w:p>
            <w:r>
              <w:t>middleware/</w:t>
            </w:r>
          </w:p>
        </w:tc>
        <w:tc>
          <w:tcPr>
            <w:tcW w:type="dxa" w:w="2880"/>
          </w:tcPr>
          <w:p>
            <w:r>
              <w:t>中间件</w:t>
            </w:r>
          </w:p>
        </w:tc>
        <w:tc>
          <w:tcPr>
            <w:tcW w:type="dxa" w:w="2880"/>
          </w:tcPr>
          <w:p>
            <w:r>
              <w:t>security.py, session.py</w:t>
            </w:r>
          </w:p>
        </w:tc>
      </w:tr>
      <w:tr>
        <w:tc>
          <w:tcPr>
            <w:tcW w:type="dxa" w:w="2880"/>
          </w:tcPr>
          <w:p>
            <w:r>
              <w:t>data/</w:t>
            </w:r>
          </w:p>
        </w:tc>
        <w:tc>
          <w:tcPr>
            <w:tcW w:type="dxa" w:w="2880"/>
          </w:tcPr>
          <w:p>
            <w:r>
              <w:t>数据管理</w:t>
            </w:r>
          </w:p>
        </w:tc>
        <w:tc>
          <w:tcPr>
            <w:tcW w:type="dxa" w:w="2880"/>
          </w:tcPr>
          <w:p>
            <w:r>
              <w:t>question_bank_loader.py, generate_question_bank.py</w:t>
            </w:r>
          </w:p>
        </w:tc>
      </w:tr>
      <w:tr>
        <w:tc>
          <w:tcPr>
            <w:tcW w:type="dxa" w:w="2880"/>
          </w:tcPr>
          <w:p>
            <w:r>
              <w:t>training/</w:t>
            </w:r>
          </w:p>
        </w:tc>
        <w:tc>
          <w:tcPr>
            <w:tcW w:type="dxa" w:w="2880"/>
          </w:tcPr>
          <w:p>
            <w:r>
              <w:t>ML训练</w:t>
            </w:r>
          </w:p>
        </w:tc>
        <w:tc>
          <w:tcPr>
            <w:tcW w:type="dxa" w:w="2880"/>
          </w:tcPr>
          <w:p>
            <w:r>
              <w:t>speech_trainer.py</w:t>
            </w:r>
          </w:p>
        </w:tc>
      </w:tr>
      <w:tr>
        <w:tc>
          <w:tcPr>
            <w:tcW w:type="dxa" w:w="2880"/>
          </w:tcPr>
          <w:p>
            <w:r>
              <w:t>evaluation/</w:t>
            </w:r>
          </w:p>
        </w:tc>
        <w:tc>
          <w:tcPr>
            <w:tcW w:type="dxa" w:w="2880"/>
          </w:tcPr>
          <w:p>
            <w:r>
              <w:t>模型评估</w:t>
            </w:r>
          </w:p>
        </w:tc>
        <w:tc>
          <w:tcPr>
            <w:tcW w:type="dxa" w:w="2880"/>
          </w:tcPr>
          <w:p>
            <w:r>
              <w:t>model_evaluator.py</w:t>
            </w:r>
          </w:p>
        </w:tc>
      </w:tr>
      <w:tr>
        <w:tc>
          <w:tcPr>
            <w:tcW w:type="dxa" w:w="2880"/>
          </w:tcPr>
          <w:p>
            <w:r>
              <w:t>inference/</w:t>
            </w:r>
          </w:p>
        </w:tc>
        <w:tc>
          <w:tcPr>
            <w:tcW w:type="dxa" w:w="2880"/>
          </w:tcPr>
          <w:p>
            <w:r>
              <w:t>推理服务</w:t>
            </w:r>
          </w:p>
        </w:tc>
        <w:tc>
          <w:tcPr>
            <w:tcW w:type="dxa" w:w="2880"/>
          </w:tcPr>
          <w:p>
            <w:r>
              <w:t>speech_inference.py</w:t>
            </w:r>
          </w:p>
        </w:tc>
      </w:tr>
    </w:tbl>
    <w:p>
      <w:r>
        <w:rPr>
          <w:rFonts w:ascii="Calibri" w:hAnsi="Calibri"/>
          <w:b/>
          <w:sz w:val="24"/>
        </w:rPr>
        <w:t>3.2 评估流程</w:t>
      </w:r>
    </w:p>
    <w:p>
      <w:pPr>
        <w:pStyle w:val="ListBullet"/>
      </w:pPr>
      <w:r>
        <w:t>1. 候选人注册 → POST /api/v1/assessment/register</w:t>
      </w:r>
    </w:p>
    <w:p>
      <w:pPr>
        <w:pStyle w:val="ListBullet"/>
      </w:pPr>
      <w:r>
        <w:t>2. 创建评估会话 → POST /api/v1/assessment/create</w:t>
      </w:r>
    </w:p>
    <w:p>
      <w:pPr>
        <w:pStyle w:val="ListBullet"/>
      </w:pPr>
      <w:r>
        <w:t>3. 开始评估 → POST /api/v1/assessment/{id}/start</w:t>
      </w:r>
    </w:p>
    <w:p>
      <w:pPr>
        <w:pStyle w:val="ListBullet"/>
      </w:pPr>
      <w:r>
        <w:t>4. 答题提交 → POST /api/v1/assessment/{id}/answer</w:t>
      </w:r>
    </w:p>
    <w:p>
      <w:pPr>
        <w:pStyle w:val="ListBullet"/>
      </w:pPr>
      <w:r>
        <w:t>5. 口语答题 → POST /api/v1/assessment/{id}/speaking</w:t>
      </w:r>
    </w:p>
    <w:p>
      <w:pPr>
        <w:pStyle w:val="ListBullet"/>
      </w:pPr>
      <w:r>
        <w:t>6. 完成评估 → POST /api/v1/assessment/{id}/complete</w:t>
      </w:r>
    </w:p>
    <w:p>
      <w:pPr>
        <w:pStyle w:val="ListBullet"/>
      </w:pPr>
      <w:r>
        <w:t>7. 获取结果 → GET /api/v1/assessment/{id}/status</w:t>
      </w:r>
    </w:p>
    <w:p>
      <w:r>
        <w:br w:type="page"/>
      </w:r>
    </w:p>
    <w:p>
      <w:pPr>
        <w:pStyle w:val="Heading1"/>
        <w:jc w:val="left"/>
      </w:pPr>
      <w:r>
        <w:t>四、Snowflake数据平台集成方案 (Snowflake Integration)</w:t>
      </w:r>
    </w:p>
    <w:p>
      <w:r>
        <w:rPr>
          <w:rFonts w:ascii="Calibri" w:hAnsi="Calibri"/>
          <w:b/>
          <w:sz w:val="24"/>
        </w:rPr>
        <w:t>4.1 为什么选择Snowflake？</w:t>
      </w:r>
    </w:p>
    <w:p>
      <w:pPr>
        <w:pStyle w:val="ListBullet"/>
      </w:pPr>
      <w:r>
        <w:t>云原生架构：完全托管的云数据仓库，无需维护基础设施</w:t>
      </w:r>
    </w:p>
    <w:p>
      <w:pPr>
        <w:pStyle w:val="ListBullet"/>
      </w:pPr>
      <w:r>
        <w:t>弹性扩展：按需扩展计算和存储资源，支持大规模并发查询</w:t>
      </w:r>
    </w:p>
    <w:p>
      <w:pPr>
        <w:pStyle w:val="ListBullet"/>
      </w:pPr>
      <w:r>
        <w:t>数据共享：支持跨组织的安全数据共享，适合多部门协作</w:t>
      </w:r>
    </w:p>
    <w:p>
      <w:pPr>
        <w:pStyle w:val="ListBullet"/>
      </w:pPr>
      <w:r>
        <w:t>高性能：自动优化查询，支持大规模数据分析</w:t>
      </w:r>
    </w:p>
    <w:p>
      <w:pPr>
        <w:pStyle w:val="ListBullet"/>
      </w:pPr>
      <w:r>
        <w:t>成本优化：存储和计算分离，按秒计费，成本可控</w:t>
      </w:r>
    </w:p>
    <w:p>
      <w:pPr>
        <w:pStyle w:val="ListBullet"/>
      </w:pPr>
      <w:r>
        <w:t>数据治理：内置数据治理、安全和合规功能</w:t>
      </w:r>
    </w:p>
    <w:p>
      <w:pPr>
        <w:pStyle w:val="ListBullet"/>
      </w:pPr>
      <w:r>
        <w:t>机器学习集成：支持Snowpark Python，可在数据库内执行ML模型</w:t>
      </w:r>
    </w:p>
    <w:p>
      <w:r>
        <w:rPr>
          <w:rFonts w:ascii="Calibri" w:hAnsi="Calibri"/>
          <w:b/>
          <w:sz w:val="24"/>
        </w:rPr>
        <w:t>4.2 集成架构设计</w:t>
      </w:r>
    </w:p>
    <w:p>
      <w:r>
        <w:rPr>
          <w:rFonts w:ascii="Calibri" w:hAnsi="Calibri"/>
          <w:sz w:val="22"/>
        </w:rPr>
        <w:t>建议采用混合架构：PostgreSQL (事务性数据) + Snowflake (分析性数据)</w:t>
      </w:r>
    </w:p>
    <w:p>
      <w:r>
        <w:rPr>
          <w:rFonts w:ascii="Calibri" w:hAnsi="Calibri"/>
          <w:b/>
          <w:sz w:val="22"/>
        </w:rPr>
        <w:t>PostgreSQL层：</w:t>
      </w:r>
    </w:p>
    <w:p>
      <w:pPr>
        <w:pStyle w:val="ListBullet"/>
        <w:ind w:left="720"/>
      </w:pPr>
      <w:r>
        <w:t>- 存储实时事务数据（用户注册、评估会话、答题记录）</w:t>
      </w:r>
    </w:p>
    <w:p>
      <w:pPr>
        <w:pStyle w:val="ListBullet"/>
        <w:ind w:left="720"/>
      </w:pPr>
      <w:r>
        <w:t>- 处理OLTP操作（在线事务处理）</w:t>
      </w:r>
    </w:p>
    <w:p>
      <w:pPr>
        <w:pStyle w:val="ListBullet"/>
        <w:ind w:left="720"/>
      </w:pPr>
      <w:r>
        <w:t>- 保证数据一致性和ACID特性</w:t>
      </w:r>
    </w:p>
    <w:p>
      <w:r>
        <w:rPr>
          <w:rFonts w:ascii="Calibri" w:hAnsi="Calibri"/>
          <w:b/>
          <w:sz w:val="22"/>
        </w:rPr>
        <w:t>Snowflake层：</w:t>
      </w:r>
    </w:p>
    <w:p>
      <w:pPr>
        <w:pStyle w:val="ListBullet"/>
        <w:ind w:left="720"/>
      </w:pPr>
      <w:r>
        <w:t>- 存储历史数据和聚合数据</w:t>
      </w:r>
    </w:p>
    <w:p>
      <w:pPr>
        <w:pStyle w:val="ListBullet"/>
        <w:ind w:left="720"/>
      </w:pPr>
      <w:r>
        <w:t>- 支持复杂分析查询（OLAP）</w:t>
      </w:r>
    </w:p>
    <w:p>
      <w:pPr>
        <w:pStyle w:val="ListBullet"/>
        <w:ind w:left="720"/>
      </w:pPr>
      <w:r>
        <w:t>- 生成BI报表和数据可视化</w:t>
      </w:r>
    </w:p>
    <w:p>
      <w:pPr>
        <w:pStyle w:val="ListBullet"/>
        <w:ind w:left="720"/>
      </w:pPr>
      <w:r>
        <w:t>- 机器学习模型训练和推理</w:t>
      </w:r>
    </w:p>
    <w:p>
      <w:r>
        <w:rPr>
          <w:rFonts w:ascii="Calibri" w:hAnsi="Calibri"/>
          <w:b/>
          <w:sz w:val="22"/>
        </w:rPr>
        <w:t>数据同步：</w:t>
      </w:r>
    </w:p>
    <w:p>
      <w:pPr>
        <w:pStyle w:val="ListBullet"/>
        <w:ind w:left="720"/>
      </w:pPr>
      <w:r>
        <w:t>- 使用CDC (Change Data Capture) 实时同步</w:t>
      </w:r>
    </w:p>
    <w:p>
      <w:pPr>
        <w:pStyle w:val="ListBullet"/>
        <w:ind w:left="720"/>
      </w:pPr>
      <w:r>
        <w:t>- 定期批量ETL任务</w:t>
      </w:r>
    </w:p>
    <w:p>
      <w:pPr>
        <w:pStyle w:val="ListBullet"/>
        <w:ind w:left="720"/>
      </w:pPr>
      <w:r>
        <w:t>- Snowpipe流式数据摄取</w:t>
      </w:r>
    </w:p>
    <w:p>
      <w:r>
        <w:rPr>
          <w:rFonts w:ascii="Calibri" w:hAnsi="Calibri"/>
          <w:b/>
          <w:sz w:val="24"/>
        </w:rPr>
        <w:t>4.3 技术实施方案</w:t>
      </w:r>
    </w:p>
    <w:p>
      <w:r>
        <w:rPr>
          <w:rFonts w:ascii="Calibri" w:hAnsi="Calibri"/>
          <w:b/>
          <w:sz w:val="22"/>
        </w:rPr>
        <w:t>Step 1: 安装Snowflake依赖</w:t>
      </w:r>
    </w:p>
    <w:p>
      <w:r>
        <w:rPr>
          <w:rFonts w:ascii="Courier New" w:hAnsi="Courier New"/>
          <w:sz w:val="20"/>
        </w:rPr>
        <w:t>pip install snowflake-sqlalchemy snowflake-connector-python</w:t>
      </w:r>
    </w:p>
    <w:p>
      <w:r>
        <w:rPr>
          <w:rFonts w:ascii="Calibri" w:hAnsi="Calibri"/>
          <w:b/>
          <w:sz w:val="22"/>
        </w:rPr>
        <w:t>Step 2: 配置连接字符串</w:t>
      </w:r>
    </w:p>
    <w:p>
      <w:r>
        <w:rPr>
          <w:rFonts w:ascii="Courier New" w:hAnsi="Courier New"/>
          <w:sz w:val="20"/>
        </w:rPr>
        <w:t>在 .env 文件中添加Snowflake配置：</w:t>
      </w:r>
    </w:p>
    <w:p>
      <w:r>
        <w:rPr>
          <w:rFonts w:ascii="Courier New" w:hAnsi="Courier New"/>
          <w:sz w:val="20"/>
        </w:rPr>
        <w:t>SNOWFLAKE_USER=your_username</w:t>
      </w:r>
    </w:p>
    <w:p>
      <w:r>
        <w:rPr>
          <w:rFonts w:ascii="Courier New" w:hAnsi="Courier New"/>
          <w:sz w:val="20"/>
        </w:rPr>
        <w:t>SNOWFLAKE_PASSWORD=your_password</w:t>
      </w:r>
    </w:p>
    <w:p>
      <w:r>
        <w:rPr>
          <w:rFonts w:ascii="Courier New" w:hAnsi="Courier New"/>
          <w:sz w:val="20"/>
        </w:rPr>
        <w:t>SNOWFLAKE_ACCOUNT=your_account_identifier</w:t>
      </w:r>
    </w:p>
    <w:p>
      <w:r>
        <w:rPr>
          <w:rFonts w:ascii="Courier New" w:hAnsi="Courier New"/>
          <w:sz w:val="20"/>
        </w:rPr>
        <w:t>SNOWFLAKE_WAREHOUSE=COMPUTE_WH</w:t>
      </w:r>
    </w:p>
    <w:p>
      <w:r>
        <w:rPr>
          <w:rFonts w:ascii="Courier New" w:hAnsi="Courier New"/>
          <w:sz w:val="20"/>
        </w:rPr>
        <w:t>SNOWFLAKE_DATABASE=CRUISE_ASSESSMENT</w:t>
      </w:r>
    </w:p>
    <w:p>
      <w:r>
        <w:rPr>
          <w:rFonts w:ascii="Courier New" w:hAnsi="Courier New"/>
          <w:sz w:val="20"/>
        </w:rPr>
        <w:t>SNOWFLAKE_SCHEMA=PUBLIC</w:t>
      </w:r>
    </w:p>
    <w:p>
      <w:r>
        <w:rPr>
          <w:rFonts w:ascii="Calibri" w:hAnsi="Calibri"/>
          <w:b/>
          <w:sz w:val="22"/>
        </w:rPr>
        <w:t>Step 3: 创建Snowflake数据库管理器</w:t>
      </w:r>
    </w:p>
    <w:p>
      <w:r>
        <w:rPr>
          <w:rFonts w:ascii="Calibri" w:hAnsi="Calibri"/>
          <w:sz w:val="22"/>
        </w:rPr>
        <w:t>在 src/main/python/core/snowflake_db.py 中创建连接管理器</w:t>
      </w:r>
    </w:p>
    <w:p>
      <w:r>
        <w:rPr>
          <w:rFonts w:ascii="Calibri" w:hAnsi="Calibri"/>
          <w:b/>
          <w:sz w:val="22"/>
        </w:rPr>
        <w:t>Step 4: 设计Snowflake数据模型</w:t>
      </w:r>
    </w:p>
    <w:p>
      <w:pPr>
        <w:pStyle w:val="ListBullet"/>
      </w:pPr>
      <w:r>
        <w:t>FACT_ASSESSMENTS - 评估事实表</w:t>
      </w:r>
    </w:p>
    <w:p>
      <w:pPr>
        <w:pStyle w:val="ListBullet"/>
      </w:pPr>
      <w:r>
        <w:t>FACT_RESPONSES - 答题事实表</w:t>
      </w:r>
    </w:p>
    <w:p>
      <w:pPr>
        <w:pStyle w:val="ListBullet"/>
      </w:pPr>
      <w:r>
        <w:t>DIM_USERS - 用户维度表</w:t>
      </w:r>
    </w:p>
    <w:p>
      <w:pPr>
        <w:pStyle w:val="ListBullet"/>
      </w:pPr>
      <w:r>
        <w:t>DIM_QUESTIONS - 题目维度表</w:t>
      </w:r>
    </w:p>
    <w:p>
      <w:pPr>
        <w:pStyle w:val="ListBullet"/>
      </w:pPr>
      <w:r>
        <w:t>DIM_DIVISIONS - 部门维度表</w:t>
      </w:r>
    </w:p>
    <w:p>
      <w:pPr>
        <w:pStyle w:val="ListBullet"/>
      </w:pPr>
      <w:r>
        <w:t>DIM_DATE - 日期维度表</w:t>
      </w:r>
    </w:p>
    <w:p>
      <w:pPr>
        <w:pStyle w:val="ListBullet"/>
      </w:pPr>
      <w:r>
        <w:t>AGG_DAILY_STATS - 每日统计聚合表</w:t>
      </w:r>
    </w:p>
    <w:p>
      <w:pPr>
        <w:pStyle w:val="ListBullet"/>
      </w:pPr>
      <w:r>
        <w:t>AGG_DIVISION_PERFORMANCE - 部门绩效聚合表</w:t>
      </w:r>
    </w:p>
    <w:p>
      <w:r>
        <w:br w:type="page"/>
      </w:r>
    </w:p>
    <w:p>
      <w:pPr>
        <w:pStyle w:val="Heading1"/>
        <w:jc w:val="left"/>
      </w:pPr>
      <w:r>
        <w:t>五、开发建议 (Development Recommendations)</w:t>
      </w:r>
    </w:p>
    <w:p>
      <w:r>
        <w:rPr>
          <w:rFonts w:ascii="Calibri" w:hAnsi="Calibri"/>
          <w:b/>
          <w:sz w:val="24"/>
        </w:rPr>
        <w:t>5.1 数据架构优化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优先级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建议项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描述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预期收益</w:t>
            </w:r>
          </w:p>
        </w:tc>
      </w:tr>
      <w:tr>
        <w:tc>
          <w:tcPr>
            <w:tcW w:type="dxa" w:w="2160"/>
          </w:tcPr>
          <w:p>
            <w:r>
              <w:t>🔴 高</w:t>
            </w:r>
          </w:p>
        </w:tc>
        <w:tc>
          <w:tcPr>
            <w:tcW w:type="dxa" w:w="2160"/>
          </w:tcPr>
          <w:p>
            <w:r>
              <w:t>实施Snowflake集成</w:t>
            </w:r>
          </w:p>
        </w:tc>
        <w:tc>
          <w:tcPr>
            <w:tcW w:type="dxa" w:w="2160"/>
          </w:tcPr>
          <w:p>
            <w:r>
              <w:t>将历史数据和分析数据迁移到Snowflake，保留PostgreSQL处理实时事务</w:t>
            </w:r>
          </w:p>
        </w:tc>
        <w:tc>
          <w:tcPr>
            <w:tcW w:type="dxa" w:w="2160"/>
          </w:tcPr>
          <w:p>
            <w:r>
              <w:t>提升分析查询性能10倍以上，降低数据库负载</w:t>
            </w:r>
          </w:p>
        </w:tc>
      </w:tr>
      <w:tr>
        <w:tc>
          <w:tcPr>
            <w:tcW w:type="dxa" w:w="2160"/>
          </w:tcPr>
          <w:p>
            <w:r>
              <w:t>🔴 高</w:t>
            </w:r>
          </w:p>
        </w:tc>
        <w:tc>
          <w:tcPr>
            <w:tcW w:type="dxa" w:w="2160"/>
          </w:tcPr>
          <w:p>
            <w:r>
              <w:t>实施数据仓库模型</w:t>
            </w:r>
          </w:p>
        </w:tc>
        <w:tc>
          <w:tcPr>
            <w:tcW w:type="dxa" w:w="2160"/>
          </w:tcPr>
          <w:p>
            <w:r>
              <w:t>采用星型模式设计事实表和维度表</w:t>
            </w:r>
          </w:p>
        </w:tc>
        <w:tc>
          <w:tcPr>
            <w:tcW w:type="dxa" w:w="2160"/>
          </w:tcPr>
          <w:p>
            <w:r>
              <w:t>优化复杂查询，支持多维度分析</w:t>
            </w:r>
          </w:p>
        </w:tc>
      </w:tr>
      <w:tr>
        <w:tc>
          <w:tcPr>
            <w:tcW w:type="dxa" w:w="2160"/>
          </w:tcPr>
          <w:p>
            <w:r>
              <w:t>🟡 中</w:t>
            </w:r>
          </w:p>
        </w:tc>
        <w:tc>
          <w:tcPr>
            <w:tcW w:type="dxa" w:w="2160"/>
          </w:tcPr>
          <w:p>
            <w:r>
              <w:t>建立CDC数据管道</w:t>
            </w:r>
          </w:p>
        </w:tc>
        <w:tc>
          <w:tcPr>
            <w:tcW w:type="dxa" w:w="2160"/>
          </w:tcPr>
          <w:p>
            <w:r>
              <w:t>使用Debezium或类似工具实现实时数据同步</w:t>
            </w:r>
          </w:p>
        </w:tc>
        <w:tc>
          <w:tcPr>
            <w:tcW w:type="dxa" w:w="2160"/>
          </w:tcPr>
          <w:p>
            <w:r>
              <w:t>确保数据一致性，减少同步延迟</w:t>
            </w:r>
          </w:p>
        </w:tc>
      </w:tr>
      <w:tr>
        <w:tc>
          <w:tcPr>
            <w:tcW w:type="dxa" w:w="2160"/>
          </w:tcPr>
          <w:p>
            <w:r>
              <w:t>🟡 中</w:t>
            </w:r>
          </w:p>
        </w:tc>
        <w:tc>
          <w:tcPr>
            <w:tcW w:type="dxa" w:w="2160"/>
          </w:tcPr>
          <w:p>
            <w:r>
              <w:t>实施Snowpipe流式摄取</w:t>
            </w:r>
          </w:p>
        </w:tc>
        <w:tc>
          <w:tcPr>
            <w:tcW w:type="dxa" w:w="2160"/>
          </w:tcPr>
          <w:p>
            <w:r>
              <w:t>自动化数据加载流程</w:t>
            </w:r>
          </w:p>
        </w:tc>
        <w:tc>
          <w:tcPr>
            <w:tcW w:type="dxa" w:w="2160"/>
          </w:tcPr>
          <w:p>
            <w:r>
              <w:t>减少手动ETL工作量，实现近实时分析</w:t>
            </w:r>
          </w:p>
        </w:tc>
      </w:tr>
      <w:tr>
        <w:tc>
          <w:tcPr>
            <w:tcW w:type="dxa" w:w="2160"/>
          </w:tcPr>
          <w:p>
            <w:r>
              <w:t>🟢 低</w:t>
            </w:r>
          </w:p>
        </w:tc>
        <w:tc>
          <w:tcPr>
            <w:tcW w:type="dxa" w:w="2160"/>
          </w:tcPr>
          <w:p>
            <w:r>
              <w:t>数据湖集成</w:t>
            </w:r>
          </w:p>
        </w:tc>
        <w:tc>
          <w:tcPr>
            <w:tcW w:type="dxa" w:w="2160"/>
          </w:tcPr>
          <w:p>
            <w:r>
              <w:t>将原始音频文件存储到S3/Azure Blob，通过Snowflake External Tables访问</w:t>
            </w:r>
          </w:p>
        </w:tc>
        <w:tc>
          <w:tcPr>
            <w:tcW w:type="dxa" w:w="2160"/>
          </w:tcPr>
          <w:p>
            <w:r>
              <w:t>降低存储成本，支持非结构化数据分析</w:t>
            </w:r>
          </w:p>
        </w:tc>
      </w:tr>
    </w:tbl>
    <w:p>
      <w:r>
        <w:rPr>
          <w:rFonts w:ascii="Calibri" w:hAnsi="Calibri"/>
          <w:b/>
          <w:sz w:val="24"/>
        </w:rPr>
        <w:t>5.2 性能优化建议</w:t>
      </w:r>
    </w:p>
    <w:p>
      <w:pPr>
        <w:pStyle w:val="ListBullet"/>
      </w:pPr>
      <w:r>
        <w:t>使用Snowflake聚簇键 (Clustering Keys) 优化大表查询</w:t>
      </w:r>
    </w:p>
    <w:p>
      <w:pPr>
        <w:pStyle w:val="ListBullet"/>
      </w:pPr>
      <w:r>
        <w:t>实施自动聚簇 (Automatic Clustering) 维护数据顺序</w:t>
      </w:r>
    </w:p>
    <w:p>
      <w:pPr>
        <w:pStyle w:val="ListBullet"/>
      </w:pPr>
      <w:r>
        <w:t>使用物化视图 (Materialized Views) 缓存复杂查询结果</w:t>
      </w:r>
    </w:p>
    <w:p>
      <w:pPr>
        <w:pStyle w:val="ListBullet"/>
      </w:pPr>
      <w:r>
        <w:t>启用查询结果缓存 (Result Cache) 减少重复计算</w:t>
      </w:r>
    </w:p>
    <w:p>
      <w:pPr>
        <w:pStyle w:val="ListBullet"/>
      </w:pPr>
      <w:r>
        <w:t>合理设置虚拟仓库大小，使用动态扩展</w:t>
      </w:r>
    </w:p>
    <w:p>
      <w:pPr>
        <w:pStyle w:val="ListBullet"/>
      </w:pPr>
      <w:r>
        <w:t>实施分区策略，按时间或部门分区大表</w:t>
      </w:r>
    </w:p>
    <w:p>
      <w:r>
        <w:rPr>
          <w:rFonts w:ascii="Calibri" w:hAnsi="Calibri"/>
          <w:b/>
          <w:sz w:val="24"/>
        </w:rPr>
        <w:t>5.3 安全与合规</w:t>
      </w:r>
    </w:p>
    <w:p>
      <w:pPr>
        <w:pStyle w:val="ListBullet"/>
      </w:pPr>
      <w:r>
        <w:t>启用端到端加密 (End-to-End Encryption)</w:t>
      </w:r>
    </w:p>
    <w:p>
      <w:pPr>
        <w:pStyle w:val="ListBullet"/>
      </w:pPr>
      <w:r>
        <w:t>实施基于角色的访问控制 (RBAC)</w:t>
      </w:r>
    </w:p>
    <w:p>
      <w:pPr>
        <w:pStyle w:val="ListBullet"/>
      </w:pPr>
      <w:r>
        <w:t>使用Snowflake动态数据脱敏 (Dynamic Data Masking)</w:t>
      </w:r>
    </w:p>
    <w:p>
      <w:pPr>
        <w:pStyle w:val="ListBullet"/>
      </w:pPr>
      <w:r>
        <w:t>配置网络策略限制访问来源</w:t>
      </w:r>
    </w:p>
    <w:p>
      <w:pPr>
        <w:pStyle w:val="ListBullet"/>
      </w:pPr>
      <w:r>
        <w:t>启用审计日志跟踪所有数据访问</w:t>
      </w:r>
    </w:p>
    <w:p>
      <w:pPr>
        <w:pStyle w:val="ListBullet"/>
      </w:pPr>
      <w:r>
        <w:t>实施多因素认证 (MFA)</w:t>
      </w:r>
    </w:p>
    <w:p>
      <w:pPr>
        <w:pStyle w:val="ListBullet"/>
      </w:pPr>
      <w:r>
        <w:t>定期进行安全审计和漏洞扫描</w:t>
      </w:r>
    </w:p>
    <w:p>
      <w:r>
        <w:rPr>
          <w:rFonts w:ascii="Calibri" w:hAnsi="Calibri"/>
          <w:b/>
          <w:sz w:val="24"/>
        </w:rPr>
        <w:t>5.4 机器学习增强</w:t>
      </w:r>
    </w:p>
    <w:p>
      <w:pPr>
        <w:pStyle w:val="ListBullet"/>
      </w:pPr>
      <w:r>
        <w:t>使用Snowpark Python在Snowflake内训练ML模型</w:t>
      </w:r>
    </w:p>
    <w:p>
      <w:pPr>
        <w:pStyle w:val="ListBullet"/>
      </w:pPr>
      <w:r>
        <w:t>实施UDF (User-Defined Functions) 进行实时评分</w:t>
      </w:r>
    </w:p>
    <w:p>
      <w:pPr>
        <w:pStyle w:val="ListBullet"/>
      </w:pPr>
      <w:r>
        <w:t>集成Snowflake ML预测功能预测候选人表现</w:t>
      </w:r>
    </w:p>
    <w:p>
      <w:pPr>
        <w:pStyle w:val="ListBullet"/>
      </w:pPr>
      <w:r>
        <w:t>使用Snowflake Cortex实现AI驱动的数据分析</w:t>
      </w:r>
    </w:p>
    <w:p>
      <w:pPr>
        <w:pStyle w:val="ListBullet"/>
      </w:pPr>
      <w:r>
        <w:t>建立特征工程管道提取评估数据特征</w:t>
      </w:r>
    </w:p>
    <w:p>
      <w:pPr>
        <w:pStyle w:val="ListBullet"/>
      </w:pPr>
      <w:r>
        <w:t>实施A/B测试框架优化评估流程</w:t>
      </w:r>
    </w:p>
    <w:p>
      <w:r>
        <w:br w:type="page"/>
      </w:r>
    </w:p>
    <w:p>
      <w:pPr>
        <w:pStyle w:val="Heading1"/>
        <w:jc w:val="left"/>
      </w:pPr>
      <w:r>
        <w:t>六、实施路线图 (Implementation Roadmap)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阶段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任务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时间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关键交付物</w:t>
            </w:r>
          </w:p>
        </w:tc>
      </w:tr>
      <w:tr>
        <w:tc>
          <w:tcPr>
            <w:tcW w:type="dxa" w:w="2160"/>
          </w:tcPr>
          <w:p>
            <w:r>
              <w:t>第一阶段</w:t>
              <w:br/>
              <w:t>准备期</w:t>
            </w:r>
          </w:p>
        </w:tc>
        <w:tc>
          <w:tcPr>
            <w:tcW w:type="dxa" w:w="2160"/>
          </w:tcPr>
          <w:p>
            <w:r>
              <w:t>• 评估当前数据规模</w:t>
              <w:br/>
              <w:t>• 设计Snowflake数据模型</w:t>
              <w:br/>
              <w:t>• 搭建开发环境</w:t>
              <w:br/>
              <w:t>• 创建POC验证</w:t>
            </w:r>
          </w:p>
        </w:tc>
        <w:tc>
          <w:tcPr>
            <w:tcW w:type="dxa" w:w="2160"/>
          </w:tcPr>
          <w:p>
            <w:r>
              <w:t>2-3周</w:t>
            </w:r>
          </w:p>
        </w:tc>
        <w:tc>
          <w:tcPr>
            <w:tcW w:type="dxa" w:w="2160"/>
          </w:tcPr>
          <w:p>
            <w:r>
              <w:t>• 技术方案文档</w:t>
              <w:br/>
              <w:t>• POC演示</w:t>
              <w:br/>
              <w:t>• 成本预估</w:t>
            </w:r>
          </w:p>
        </w:tc>
      </w:tr>
      <w:tr>
        <w:tc>
          <w:tcPr>
            <w:tcW w:type="dxa" w:w="2160"/>
          </w:tcPr>
          <w:p>
            <w:r>
              <w:t>第二阶段</w:t>
              <w:br/>
              <w:t>开发期</w:t>
            </w:r>
          </w:p>
        </w:tc>
        <w:tc>
          <w:tcPr>
            <w:tcW w:type="dxa" w:w="2160"/>
          </w:tcPr>
          <w:p>
            <w:r>
              <w:t>• 开发Snowflake连接器</w:t>
              <w:br/>
              <w:t>• 实施数据迁移脚本</w:t>
              <w:br/>
              <w:t>• 创建事实表和维度表</w:t>
              <w:br/>
              <w:t>• 开发ETL管道</w:t>
            </w:r>
          </w:p>
        </w:tc>
        <w:tc>
          <w:tcPr>
            <w:tcW w:type="dxa" w:w="2160"/>
          </w:tcPr>
          <w:p>
            <w:r>
              <w:t>4-6周</w:t>
            </w:r>
          </w:p>
        </w:tc>
        <w:tc>
          <w:tcPr>
            <w:tcW w:type="dxa" w:w="2160"/>
          </w:tcPr>
          <w:p>
            <w:r>
              <w:t>• 数据管道代码</w:t>
              <w:br/>
              <w:t>• 单元测试</w:t>
              <w:br/>
              <w:t>• 技术文档</w:t>
            </w:r>
          </w:p>
        </w:tc>
      </w:tr>
      <w:tr>
        <w:tc>
          <w:tcPr>
            <w:tcW w:type="dxa" w:w="2160"/>
          </w:tcPr>
          <w:p>
            <w:r>
              <w:t>第三阶段</w:t>
              <w:br/>
              <w:t>集成期</w:t>
            </w:r>
          </w:p>
        </w:tc>
        <w:tc>
          <w:tcPr>
            <w:tcW w:type="dxa" w:w="2160"/>
          </w:tcPr>
          <w:p>
            <w:r>
              <w:t>• 集成分析API</w:t>
              <w:br/>
              <w:t>• 开发BI报表</w:t>
              <w:br/>
              <w:t>• 实施数据同步</w:t>
              <w:br/>
              <w:t>• 性能测试</w:t>
            </w:r>
          </w:p>
        </w:tc>
        <w:tc>
          <w:tcPr>
            <w:tcW w:type="dxa" w:w="2160"/>
          </w:tcPr>
          <w:p>
            <w:r>
              <w:t>3-4周</w:t>
            </w:r>
          </w:p>
        </w:tc>
        <w:tc>
          <w:tcPr>
            <w:tcW w:type="dxa" w:w="2160"/>
          </w:tcPr>
          <w:p>
            <w:r>
              <w:t>• API端点</w:t>
              <w:br/>
              <w:t>• 报表仪表板</w:t>
              <w:br/>
              <w:t>• 性能基准</w:t>
            </w:r>
          </w:p>
        </w:tc>
      </w:tr>
      <w:tr>
        <w:tc>
          <w:tcPr>
            <w:tcW w:type="dxa" w:w="2160"/>
          </w:tcPr>
          <w:p>
            <w:r>
              <w:t>第四阶段</w:t>
              <w:br/>
              <w:t>优化期</w:t>
            </w:r>
          </w:p>
        </w:tc>
        <w:tc>
          <w:tcPr>
            <w:tcW w:type="dxa" w:w="2160"/>
          </w:tcPr>
          <w:p>
            <w:r>
              <w:t>• 性能调优</w:t>
              <w:br/>
              <w:t>• 安全加固</w:t>
              <w:br/>
              <w:t>• 文档完善</w:t>
              <w:br/>
              <w:t>• 团队培训</w:t>
            </w:r>
          </w:p>
        </w:tc>
        <w:tc>
          <w:tcPr>
            <w:tcW w:type="dxa" w:w="2160"/>
          </w:tcPr>
          <w:p>
            <w:r>
              <w:t>2-3周</w:t>
            </w:r>
          </w:p>
        </w:tc>
        <w:tc>
          <w:tcPr>
            <w:tcW w:type="dxa" w:w="2160"/>
          </w:tcPr>
          <w:p>
            <w:r>
              <w:t>• 优化报告</w:t>
              <w:br/>
              <w:t>• 用户手册</w:t>
              <w:br/>
              <w:t>• 培训材料</w:t>
            </w:r>
          </w:p>
        </w:tc>
      </w:tr>
      <w:tr>
        <w:tc>
          <w:tcPr>
            <w:tcW w:type="dxa" w:w="2160"/>
          </w:tcPr>
          <w:p>
            <w:r>
              <w:t>第五阶段</w:t>
              <w:br/>
              <w:t>上线期</w:t>
            </w:r>
          </w:p>
        </w:tc>
        <w:tc>
          <w:tcPr>
            <w:tcW w:type="dxa" w:w="2160"/>
          </w:tcPr>
          <w:p>
            <w:r>
              <w:t>• 生产环境部署</w:t>
              <w:br/>
              <w:t>• 数据迁移</w:t>
              <w:br/>
              <w:t>• 监控配置</w:t>
              <w:br/>
              <w:t>• 上线支持</w:t>
            </w:r>
          </w:p>
        </w:tc>
        <w:tc>
          <w:tcPr>
            <w:tcW w:type="dxa" w:w="2160"/>
          </w:tcPr>
          <w:p>
            <w:r>
              <w:t>1-2周</w:t>
            </w:r>
          </w:p>
        </w:tc>
        <w:tc>
          <w:tcPr>
            <w:tcW w:type="dxa" w:w="2160"/>
          </w:tcPr>
          <w:p>
            <w:r>
              <w:t>• 生产系统</w:t>
              <w:br/>
              <w:t>• 监控仪表板</w:t>
              <w:br/>
              <w:t>• 运维手册</w:t>
            </w:r>
          </w:p>
        </w:tc>
      </w:tr>
    </w:tbl>
    <w:p>
      <w:r>
        <w:rPr>
          <w:rFonts w:ascii="Calibri" w:hAnsi="Calibri"/>
          <w:b/>
          <w:sz w:val="22"/>
        </w:rPr>
        <w:t>预计总时间：12-18周 (约3-4.5个月)</w:t>
      </w:r>
    </w:p>
    <w:p>
      <w:r>
        <w:br w:type="page"/>
      </w:r>
    </w:p>
    <w:p>
      <w:pPr>
        <w:pStyle w:val="Heading1"/>
        <w:jc w:val="left"/>
      </w:pPr>
      <w:r>
        <w:t>七、成本分析 (Cost Analysis)</w:t>
      </w:r>
    </w:p>
    <w:p>
      <w:r>
        <w:rPr>
          <w:rFonts w:ascii="Calibri" w:hAnsi="Calibri"/>
          <w:b/>
          <w:sz w:val="24"/>
        </w:rPr>
        <w:t>7.1 Snowflake成本构成</w:t>
      </w:r>
    </w:p>
    <w:p>
      <w:r>
        <w:rPr>
          <w:rFonts w:ascii="Calibri" w:hAnsi="Calibri"/>
          <w:b/>
          <w:sz w:val="22"/>
        </w:rPr>
        <w:t>计算成本 (Virtual Warehouse)</w:t>
      </w:r>
    </w:p>
    <w:p>
      <w:pPr>
        <w:pStyle w:val="ListBullet"/>
        <w:ind w:left="720"/>
      </w:pPr>
      <w:r>
        <w:t>- 按秒计费，最小1分钟</w:t>
      </w:r>
    </w:p>
    <w:p>
      <w:pPr>
        <w:pStyle w:val="ListBullet"/>
        <w:ind w:left="720"/>
      </w:pPr>
      <w:r>
        <w:t>- X-Small: $2/小时，Small: $4/小时，Medium: $8/小时</w:t>
      </w:r>
    </w:p>
    <w:p>
      <w:pPr>
        <w:pStyle w:val="ListBullet"/>
        <w:ind w:left="720"/>
      </w:pPr>
      <w:r>
        <w:t>- 建议：开发环境使用X-Small，生产环境使用Small-Medium</w:t>
      </w:r>
    </w:p>
    <w:p>
      <w:r>
        <w:rPr>
          <w:rFonts w:ascii="Calibri" w:hAnsi="Calibri"/>
          <w:b/>
          <w:sz w:val="22"/>
        </w:rPr>
        <w:t>存储成本</w:t>
      </w:r>
    </w:p>
    <w:p>
      <w:pPr>
        <w:pStyle w:val="ListBullet"/>
        <w:ind w:left="720"/>
      </w:pPr>
      <w:r>
        <w:t>- $23-40/TB/月 (按区域不同)</w:t>
      </w:r>
    </w:p>
    <w:p>
      <w:pPr>
        <w:pStyle w:val="ListBullet"/>
        <w:ind w:left="720"/>
      </w:pPr>
      <w:r>
        <w:t>- 自动压缩，通常可节省50-70%存储空间</w:t>
      </w:r>
    </w:p>
    <w:p>
      <w:r>
        <w:rPr>
          <w:rFonts w:ascii="Calibri" w:hAnsi="Calibri"/>
          <w:b/>
          <w:sz w:val="22"/>
        </w:rPr>
        <w:t>数据传输成本</w:t>
      </w:r>
    </w:p>
    <w:p>
      <w:pPr>
        <w:pStyle w:val="ListBullet"/>
        <w:ind w:left="720"/>
      </w:pPr>
      <w:r>
        <w:t>- 区域内免费</w:t>
      </w:r>
    </w:p>
    <w:p>
      <w:pPr>
        <w:pStyle w:val="ListBullet"/>
        <w:ind w:left="720"/>
      </w:pPr>
      <w:r>
        <w:t>- 跨区域传输收费</w:t>
      </w:r>
    </w:p>
    <w:p>
      <w:r>
        <w:rPr>
          <w:rFonts w:ascii="Calibri" w:hAnsi="Calibri"/>
          <w:b/>
          <w:sz w:val="24"/>
        </w:rPr>
        <w:t>7.2 预估月度成本 (基于中等规模)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sz w:val="22"/>
              </w:rPr>
              <w:t>项目</w:t>
            </w:r>
          </w:p>
        </w:tc>
        <w:tc>
          <w:tcPr>
            <w:tcW w:type="dxa" w:w="2880"/>
          </w:tcPr>
          <w:p>
            <w:r>
              <w:rPr>
                <w:b/>
                <w:sz w:val="22"/>
              </w:rPr>
              <w:t>规模</w:t>
            </w:r>
          </w:p>
        </w:tc>
        <w:tc>
          <w:tcPr>
            <w:tcW w:type="dxa" w:w="2880"/>
          </w:tcPr>
          <w:p>
            <w:r>
              <w:rPr>
                <w:b/>
                <w:sz w:val="22"/>
              </w:rPr>
              <w:t>成本估算 (USD/月)</w:t>
            </w:r>
          </w:p>
        </w:tc>
      </w:tr>
      <w:tr>
        <w:tc>
          <w:tcPr>
            <w:tcW w:type="dxa" w:w="2880"/>
          </w:tcPr>
          <w:p>
            <w:r>
              <w:t>计算资源</w:t>
            </w:r>
          </w:p>
        </w:tc>
        <w:tc>
          <w:tcPr>
            <w:tcW w:type="dxa" w:w="2880"/>
          </w:tcPr>
          <w:p>
            <w:r>
              <w:t>Small warehouse, 8小时/天运行</w:t>
            </w:r>
          </w:p>
        </w:tc>
        <w:tc>
          <w:tcPr>
            <w:tcW w:type="dxa" w:w="2880"/>
          </w:tcPr>
          <w:p>
            <w:r>
              <w:t>$960 (30天 × 8小时 × $4)</w:t>
            </w:r>
          </w:p>
        </w:tc>
      </w:tr>
      <w:tr>
        <w:tc>
          <w:tcPr>
            <w:tcW w:type="dxa" w:w="2880"/>
          </w:tcPr>
          <w:p>
            <w:r>
              <w:t>存储</w:t>
            </w:r>
          </w:p>
        </w:tc>
        <w:tc>
          <w:tcPr>
            <w:tcW w:type="dxa" w:w="2880"/>
          </w:tcPr>
          <w:p>
            <w:r>
              <w:t>5TB数据 (压缩后)</w:t>
            </w:r>
          </w:p>
        </w:tc>
        <w:tc>
          <w:tcPr>
            <w:tcW w:type="dxa" w:w="2880"/>
          </w:tcPr>
          <w:p>
            <w:r>
              <w:t>$115-200</w:t>
            </w:r>
          </w:p>
        </w:tc>
      </w:tr>
      <w:tr>
        <w:tc>
          <w:tcPr>
            <w:tcW w:type="dxa" w:w="2880"/>
          </w:tcPr>
          <w:p>
            <w:r>
              <w:t>数据传输</w:t>
            </w:r>
          </w:p>
        </w:tc>
        <w:tc>
          <w:tcPr>
            <w:tcW w:type="dxa" w:w="2880"/>
          </w:tcPr>
          <w:p>
            <w:r>
              <w:t>区域内</w:t>
            </w:r>
          </w:p>
        </w:tc>
        <w:tc>
          <w:tcPr>
            <w:tcW w:type="dxa" w:w="2880"/>
          </w:tcPr>
          <w:p>
            <w:r>
              <w:t>$0</w:t>
            </w:r>
          </w:p>
        </w:tc>
      </w:tr>
      <w:tr>
        <w:tc>
          <w:tcPr>
            <w:tcW w:type="dxa" w:w="2880"/>
          </w:tcPr>
          <w:p>
            <w:r>
              <w:t>Snowpipe</w:t>
            </w:r>
          </w:p>
        </w:tc>
        <w:tc>
          <w:tcPr>
            <w:tcW w:type="dxa" w:w="2880"/>
          </w:tcPr>
          <w:p>
            <w:r>
              <w:t>持续摄取</w:t>
            </w:r>
          </w:p>
        </w:tc>
        <w:tc>
          <w:tcPr>
            <w:tcW w:type="dxa" w:w="2880"/>
          </w:tcPr>
          <w:p>
            <w:r>
              <w:t>$50-100</w:t>
            </w:r>
          </w:p>
        </w:tc>
      </w:tr>
      <w:tr>
        <w:tc>
          <w:tcPr>
            <w:tcW w:type="dxa" w:w="2880"/>
          </w:tcPr>
          <w:p>
            <w:r>
              <w:t>总计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约 $1,125-1,260/月</w:t>
            </w:r>
          </w:p>
        </w:tc>
      </w:tr>
    </w:tbl>
    <w:p>
      <w:r>
        <w:rPr>
          <w:rFonts w:ascii="Calibri" w:hAnsi="Calibri"/>
          <w:b/>
          <w:sz w:val="24"/>
        </w:rPr>
        <w:t>7.3 成本优化策略</w:t>
      </w:r>
    </w:p>
    <w:p>
      <w:pPr>
        <w:pStyle w:val="ListBullet"/>
      </w:pPr>
      <w:r>
        <w:t>使用自动挂起 (Auto-Suspend) 功能，空闲时自动关闭仓库</w:t>
      </w:r>
    </w:p>
    <w:p>
      <w:pPr>
        <w:pStyle w:val="ListBullet"/>
      </w:pPr>
      <w:r>
        <w:t>合理设置仓库大小，避免过度配置</w:t>
      </w:r>
    </w:p>
    <w:p>
      <w:pPr>
        <w:pStyle w:val="ListBullet"/>
      </w:pPr>
      <w:r>
        <w:t>使用查询标签 (Query Tags) 跟踪成本归因</w:t>
      </w:r>
    </w:p>
    <w:p>
      <w:pPr>
        <w:pStyle w:val="ListBullet"/>
      </w:pPr>
      <w:r>
        <w:t>启用资源监控器 (Resource Monitors) 控制预算</w:t>
      </w:r>
    </w:p>
    <w:p>
      <w:pPr>
        <w:pStyle w:val="ListBullet"/>
      </w:pPr>
      <w:r>
        <w:t>定期清理过期数据和临时表</w:t>
      </w:r>
    </w:p>
    <w:p>
      <w:pPr>
        <w:pStyle w:val="ListBullet"/>
      </w:pPr>
      <w:r>
        <w:t>使用Snowflake Cost Attribution跟踪成本</w:t>
      </w:r>
    </w:p>
    <w:p>
      <w:r>
        <w:br w:type="page"/>
      </w:r>
    </w:p>
    <w:p>
      <w:pPr>
        <w:pStyle w:val="Heading1"/>
        <w:jc w:val="left"/>
      </w:pPr>
      <w:r>
        <w:t>八、风险与缓解措施 (Risks &amp; Mitigation)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风险类别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具体风险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影响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缓解措施</w:t>
            </w:r>
          </w:p>
        </w:tc>
      </w:tr>
      <w:tr>
        <w:tc>
          <w:tcPr>
            <w:tcW w:type="dxa" w:w="2160"/>
          </w:tcPr>
          <w:p>
            <w:r>
              <w:t>技术风险</w:t>
            </w:r>
          </w:p>
        </w:tc>
        <w:tc>
          <w:tcPr>
            <w:tcW w:type="dxa" w:w="2160"/>
          </w:tcPr>
          <w:p>
            <w:r>
              <w:t>数据迁移失败或数据丢失</w:t>
            </w:r>
          </w:p>
        </w:tc>
        <w:tc>
          <w:tcPr>
            <w:tcW w:type="dxa" w:w="2160"/>
          </w:tcPr>
          <w:p>
            <w:r>
              <w:t>高</w:t>
            </w:r>
          </w:p>
        </w:tc>
        <w:tc>
          <w:tcPr>
            <w:tcW w:type="dxa" w:w="2160"/>
          </w:tcPr>
          <w:p>
            <w:r>
              <w:t>• 分阶段迁移</w:t>
              <w:br/>
              <w:t>• 完整备份</w:t>
              <w:br/>
              <w:t>• 并行运行验证</w:t>
            </w:r>
          </w:p>
        </w:tc>
      </w:tr>
      <w:tr>
        <w:tc>
          <w:tcPr>
            <w:tcW w:type="dxa" w:w="2160"/>
          </w:tcPr>
          <w:p>
            <w:r>
              <w:t>技术风险</w:t>
            </w:r>
          </w:p>
        </w:tc>
        <w:tc>
          <w:tcPr>
            <w:tcW w:type="dxa" w:w="2160"/>
          </w:tcPr>
          <w:p>
            <w:r>
              <w:t>性能未达预期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• POC阶段性能测试</w:t>
              <w:br/>
              <w:t>• 使用Snowflake优化建议</w:t>
              <w:br/>
              <w:t>• 专家咨询</w:t>
            </w:r>
          </w:p>
        </w:tc>
      </w:tr>
      <w:tr>
        <w:tc>
          <w:tcPr>
            <w:tcW w:type="dxa" w:w="2160"/>
          </w:tcPr>
          <w:p>
            <w:r>
              <w:t>运营风险</w:t>
            </w:r>
          </w:p>
        </w:tc>
        <w:tc>
          <w:tcPr>
            <w:tcW w:type="dxa" w:w="2160"/>
          </w:tcPr>
          <w:p>
            <w:r>
              <w:t>团队缺乏Snowflake经验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• Snowflake官方培训</w:t>
              <w:br/>
              <w:t>• 聘请顾问</w:t>
              <w:br/>
              <w:t>• 逐步迁移学习</w:t>
            </w:r>
          </w:p>
        </w:tc>
      </w:tr>
      <w:tr>
        <w:tc>
          <w:tcPr>
            <w:tcW w:type="dxa" w:w="2160"/>
          </w:tcPr>
          <w:p>
            <w:r>
              <w:t>财务风险</w:t>
            </w:r>
          </w:p>
        </w:tc>
        <w:tc>
          <w:tcPr>
            <w:tcW w:type="dxa" w:w="2160"/>
          </w:tcPr>
          <w:p>
            <w:r>
              <w:t>成本超出预算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• 设置资源监控器</w:t>
              <w:br/>
              <w:t>• 定期成本审查</w:t>
              <w:br/>
              <w:t>• 优化查询效率</w:t>
            </w:r>
          </w:p>
        </w:tc>
      </w:tr>
      <w:tr>
        <w:tc>
          <w:tcPr>
            <w:tcW w:type="dxa" w:w="2160"/>
          </w:tcPr>
          <w:p>
            <w:r>
              <w:t>安全风险</w:t>
            </w:r>
          </w:p>
        </w:tc>
        <w:tc>
          <w:tcPr>
            <w:tcW w:type="dxa" w:w="2160"/>
          </w:tcPr>
          <w:p>
            <w:r>
              <w:t>数据泄露或未授权访问</w:t>
            </w:r>
          </w:p>
        </w:tc>
        <w:tc>
          <w:tcPr>
            <w:tcW w:type="dxa" w:w="2160"/>
          </w:tcPr>
          <w:p>
            <w:r>
              <w:t>高</w:t>
            </w:r>
          </w:p>
        </w:tc>
        <w:tc>
          <w:tcPr>
            <w:tcW w:type="dxa" w:w="2160"/>
          </w:tcPr>
          <w:p>
            <w:r>
              <w:t>• 实施RBAC</w:t>
              <w:br/>
              <w:t>• 启用加密</w:t>
              <w:br/>
              <w:t>• 定期安全审计</w:t>
            </w:r>
          </w:p>
        </w:tc>
      </w:tr>
      <w:tr>
        <w:tc>
          <w:tcPr>
            <w:tcW w:type="dxa" w:w="2160"/>
          </w:tcPr>
          <w:p>
            <w:r>
              <w:t>业务风险</w:t>
            </w:r>
          </w:p>
        </w:tc>
        <w:tc>
          <w:tcPr>
            <w:tcW w:type="dxa" w:w="2160"/>
          </w:tcPr>
          <w:p>
            <w:r>
              <w:t>影响现有业务运行</w:t>
            </w:r>
          </w:p>
        </w:tc>
        <w:tc>
          <w:tcPr>
            <w:tcW w:type="dxa" w:w="2160"/>
          </w:tcPr>
          <w:p>
            <w:r>
              <w:t>高</w:t>
            </w:r>
          </w:p>
        </w:tc>
        <w:tc>
          <w:tcPr>
            <w:tcW w:type="dxa" w:w="2160"/>
          </w:tcPr>
          <w:p>
            <w:r>
              <w:t>• 灰度发布</w:t>
              <w:br/>
              <w:t>• 回滚计划</w:t>
              <w:br/>
              <w:t>• 24/7监控</w:t>
            </w:r>
          </w:p>
        </w:tc>
      </w:tr>
    </w:tbl>
    <w:p>
      <w:r>
        <w:br w:type="page"/>
      </w:r>
    </w:p>
    <w:p>
      <w:pPr>
        <w:pStyle w:val="Heading1"/>
        <w:jc w:val="left"/>
      </w:pPr>
      <w:r>
        <w:t>九、成功指标 (Success Metrics)</w:t>
      </w:r>
    </w:p>
    <w:p>
      <w:r>
        <w:rPr>
          <w:rFonts w:ascii="Calibri" w:hAnsi="Calibri"/>
          <w:b/>
          <w:sz w:val="24"/>
        </w:rPr>
        <w:t>9.1 技术指标</w:t>
      </w:r>
    </w:p>
    <w:p>
      <w:pPr>
        <w:pStyle w:val="ListBullet"/>
      </w:pPr>
      <w:r>
        <w:t>查询性能：复杂分析查询响应时间 &lt; 5秒</w:t>
      </w:r>
    </w:p>
    <w:p>
      <w:pPr>
        <w:pStyle w:val="ListBullet"/>
      </w:pPr>
      <w:r>
        <w:t>数据同步延迟：&lt; 5分钟</w:t>
      </w:r>
    </w:p>
    <w:p>
      <w:pPr>
        <w:pStyle w:val="ListBullet"/>
      </w:pPr>
      <w:r>
        <w:t>系统可用性：&gt; 99.9%</w:t>
      </w:r>
    </w:p>
    <w:p>
      <w:pPr>
        <w:pStyle w:val="ListBullet"/>
      </w:pPr>
      <w:r>
        <w:t>数据一致性：100% (通过自动化验证)</w:t>
      </w:r>
    </w:p>
    <w:p>
      <w:pPr>
        <w:pStyle w:val="ListBullet"/>
      </w:pPr>
      <w:r>
        <w:t>API响应时间：P95 &lt; 200ms</w:t>
      </w:r>
    </w:p>
    <w:p>
      <w:pPr>
        <w:pStyle w:val="ListBullet"/>
      </w:pPr>
      <w:r>
        <w:t>并发支持：&gt; 100个并发查询</w:t>
      </w:r>
    </w:p>
    <w:p>
      <w:r>
        <w:rPr>
          <w:rFonts w:ascii="Calibri" w:hAnsi="Calibri"/>
          <w:b/>
          <w:sz w:val="24"/>
        </w:rPr>
        <w:t>9.2 业务指标</w:t>
      </w:r>
    </w:p>
    <w:p>
      <w:pPr>
        <w:pStyle w:val="ListBullet"/>
      </w:pPr>
      <w:r>
        <w:t>报表生成时间减少 70%</w:t>
      </w:r>
    </w:p>
    <w:p>
      <w:pPr>
        <w:pStyle w:val="ListBullet"/>
      </w:pPr>
      <w:r>
        <w:t>数据分析人员效率提升 50%</w:t>
      </w:r>
    </w:p>
    <w:p>
      <w:pPr>
        <w:pStyle w:val="ListBullet"/>
      </w:pPr>
      <w:r>
        <w:t>数据存储成本降低 30%</w:t>
      </w:r>
    </w:p>
    <w:p>
      <w:pPr>
        <w:pStyle w:val="ListBullet"/>
      </w:pPr>
      <w:r>
        <w:t>支持的同时评估人数增加 3倍</w:t>
      </w:r>
    </w:p>
    <w:p>
      <w:pPr>
        <w:pStyle w:val="ListBullet"/>
      </w:pPr>
      <w:r>
        <w:t>新数据分析需求交付时间缩短 60%</w:t>
      </w:r>
    </w:p>
    <w:p>
      <w:pPr>
        <w:pStyle w:val="ListBullet"/>
      </w:pPr>
      <w:r>
        <w:t>BI仪表板用户满意度 &gt; 4.5/5</w:t>
      </w:r>
    </w:p>
    <w:p>
      <w:r>
        <w:rPr>
          <w:rFonts w:ascii="Calibri" w:hAnsi="Calibri"/>
          <w:b/>
          <w:sz w:val="24"/>
        </w:rPr>
        <w:t>9.3 用户体验指标</w:t>
      </w:r>
    </w:p>
    <w:p>
      <w:pPr>
        <w:pStyle w:val="ListBullet"/>
      </w:pPr>
      <w:r>
        <w:t>管理员报表查询满意度 &gt; 90%</w:t>
      </w:r>
    </w:p>
    <w:p>
      <w:pPr>
        <w:pStyle w:val="ListBullet"/>
      </w:pPr>
      <w:r>
        <w:t>数据分析师培训完成率 &gt; 95%</w:t>
      </w:r>
    </w:p>
    <w:p>
      <w:pPr>
        <w:pStyle w:val="ListBullet"/>
      </w:pPr>
      <w:r>
        <w:t>报表错误率 &lt; 1%</w:t>
      </w:r>
    </w:p>
    <w:p>
      <w:pPr>
        <w:pStyle w:val="ListBullet"/>
      </w:pPr>
      <w:r>
        <w:t>自助分析采用率 &gt; 70%</w:t>
      </w:r>
    </w:p>
    <w:p>
      <w:r>
        <w:br w:type="page"/>
      </w:r>
    </w:p>
    <w:p>
      <w:pPr>
        <w:pStyle w:val="Heading1"/>
        <w:jc w:val="left"/>
      </w:pPr>
      <w:r>
        <w:t>十、后续行动计划 (Next Steps)</w:t>
      </w:r>
    </w:p>
    <w:p>
      <w:r>
        <w:rPr>
          <w:rFonts w:ascii="Calibri" w:hAnsi="Calibri"/>
          <w:b/>
          <w:sz w:val="24"/>
        </w:rPr>
        <w:t>10.1 即时行动 (未来1个月)</w:t>
      </w:r>
    </w:p>
    <w:p>
      <w:pPr>
        <w:pStyle w:val="ListBullet"/>
      </w:pPr>
      <w:r>
        <w:t>✅ 组建Snowflake集成项目团队</w:t>
      </w:r>
    </w:p>
    <w:p>
      <w:pPr>
        <w:pStyle w:val="ListBullet"/>
      </w:pPr>
      <w:r>
        <w:t>✅ 申请Snowflake试用账户</w:t>
      </w:r>
    </w:p>
    <w:p>
      <w:pPr>
        <w:pStyle w:val="ListBullet"/>
      </w:pPr>
      <w:r>
        <w:t>✅ 完成POC环境搭建</w:t>
      </w:r>
    </w:p>
    <w:p>
      <w:pPr>
        <w:pStyle w:val="ListBullet"/>
      </w:pPr>
      <w:r>
        <w:t>✅ 评估当前数据规模和增长趋势</w:t>
      </w:r>
    </w:p>
    <w:p>
      <w:pPr>
        <w:pStyle w:val="ListBullet"/>
      </w:pPr>
      <w:r>
        <w:t>✅ 设计数据仓库模型初版</w:t>
      </w:r>
    </w:p>
    <w:p>
      <w:pPr>
        <w:pStyle w:val="ListBullet"/>
      </w:pPr>
      <w:r>
        <w:t>✅ 制定详细项目计划和预算</w:t>
      </w:r>
    </w:p>
    <w:p>
      <w:r>
        <w:rPr>
          <w:rFonts w:ascii="Calibri" w:hAnsi="Calibri"/>
          <w:b/>
          <w:sz w:val="24"/>
        </w:rPr>
        <w:t>10.2 短期行动 (1-3个月)</w:t>
      </w:r>
    </w:p>
    <w:p>
      <w:pPr>
        <w:pStyle w:val="ListBullet"/>
      </w:pPr>
      <w:r>
        <w:t>🔄 完成Snowflake环境配置</w:t>
      </w:r>
    </w:p>
    <w:p>
      <w:pPr>
        <w:pStyle w:val="ListBullet"/>
      </w:pPr>
      <w:r>
        <w:t>🔄 开发数据同步管道</w:t>
      </w:r>
    </w:p>
    <w:p>
      <w:pPr>
        <w:pStyle w:val="ListBullet"/>
      </w:pPr>
      <w:r>
        <w:t>🔄 迁移历史数据到Snowflake</w:t>
      </w:r>
    </w:p>
    <w:p>
      <w:pPr>
        <w:pStyle w:val="ListBullet"/>
      </w:pPr>
      <w:r>
        <w:t>🔄 开发分析API和BI报表</w:t>
      </w:r>
    </w:p>
    <w:p>
      <w:pPr>
        <w:pStyle w:val="ListBullet"/>
      </w:pPr>
      <w:r>
        <w:t>🔄 进行性能和压力测试</w:t>
      </w:r>
    </w:p>
    <w:p>
      <w:pPr>
        <w:pStyle w:val="ListBullet"/>
      </w:pPr>
      <w:r>
        <w:t>🔄 团队培训和知识转移</w:t>
      </w:r>
    </w:p>
    <w:p>
      <w:r>
        <w:rPr>
          <w:rFonts w:ascii="Calibri" w:hAnsi="Calibri"/>
          <w:b/>
          <w:sz w:val="24"/>
        </w:rPr>
        <w:t>10.3 中期行动 (3-6个月)</w:t>
      </w:r>
    </w:p>
    <w:p>
      <w:pPr>
        <w:pStyle w:val="ListBullet"/>
      </w:pPr>
      <w:r>
        <w:t>📈 生产环境上线</w:t>
      </w:r>
    </w:p>
    <w:p>
      <w:pPr>
        <w:pStyle w:val="ListBullet"/>
      </w:pPr>
      <w:r>
        <w:t>📈 实施高级分析功能</w:t>
      </w:r>
    </w:p>
    <w:p>
      <w:pPr>
        <w:pStyle w:val="ListBullet"/>
      </w:pPr>
      <w:r>
        <w:t>📈 集成机器学习模型</w:t>
      </w:r>
    </w:p>
    <w:p>
      <w:pPr>
        <w:pStyle w:val="ListBullet"/>
      </w:pPr>
      <w:r>
        <w:t>📈 优化成本和性能</w:t>
      </w:r>
    </w:p>
    <w:p>
      <w:pPr>
        <w:pStyle w:val="ListBullet"/>
      </w:pPr>
      <w:r>
        <w:t>📈 扩展数据源集成</w:t>
      </w:r>
    </w:p>
    <w:p>
      <w:pPr>
        <w:pStyle w:val="ListBullet"/>
      </w:pPr>
      <w:r>
        <w:t>📈 建立数据治理框架</w:t>
      </w:r>
    </w:p>
    <w:p>
      <w:r>
        <w:br w:type="page"/>
      </w:r>
    </w:p>
    <w:p>
      <w:pPr>
        <w:pStyle w:val="Heading1"/>
        <w:jc w:val="left"/>
      </w:pPr>
      <w:r>
        <w:t>十一、结论 (Conclusion)</w:t>
      </w:r>
    </w:p>
    <w:p>
      <w:r>
        <w:rPr>
          <w:rFonts w:ascii="Calibri" w:hAnsi="Calibri"/>
          <w:sz w:val="22"/>
        </w:rPr>
        <w:t>邮轮员工英语评估平台已经建立了坚实的技术基础，通过FastAPI、PostgreSQL和AI服务的集成，成功实现了智能化的英语能力评估。当前系统架构清晰，代码质量良好，功能模块完整。</w:t>
      </w:r>
    </w:p>
    <w:p/>
    <w:p>
      <w:r>
        <w:rPr>
          <w:rFonts w:ascii="Calibri" w:hAnsi="Calibri"/>
          <w:b/>
          <w:sz w:val="22"/>
        </w:rPr>
        <w:t>集成Snowflake数据平台将为系统带来显著提升：</w:t>
      </w:r>
    </w:p>
    <w:p>
      <w:pPr>
        <w:pStyle w:val="ListBullet"/>
      </w:pPr>
      <w:r>
        <w:t>💡 分析能力：支持复杂的多维度数据分析和BI报表</w:t>
      </w:r>
    </w:p>
    <w:p>
      <w:pPr>
        <w:pStyle w:val="ListBullet"/>
      </w:pPr>
      <w:r>
        <w:t>⚡ 性能提升：大幅提升查询性能，特别是聚合分析场景</w:t>
      </w:r>
    </w:p>
    <w:p>
      <w:pPr>
        <w:pStyle w:val="ListBullet"/>
      </w:pPr>
      <w:r>
        <w:t>📊 数据洞察：通过高级分析发现评估趋势和优化机会</w:t>
      </w:r>
    </w:p>
    <w:p>
      <w:pPr>
        <w:pStyle w:val="ListBullet"/>
      </w:pPr>
      <w:r>
        <w:t>🔐 企业级能力：增强数据治理、安全和合规能力</w:t>
      </w:r>
    </w:p>
    <w:p>
      <w:pPr>
        <w:pStyle w:val="ListBullet"/>
      </w:pPr>
      <w:r>
        <w:t>💰 成本优化：通过存储计算分离和按需付费降低总体成本</w:t>
      </w:r>
    </w:p>
    <w:p>
      <w:pPr>
        <w:pStyle w:val="ListBullet"/>
      </w:pPr>
      <w:r>
        <w:t>🚀 未来就绪：为AI/ML模型训练和大规模扩展做好准备</w:t>
      </w:r>
    </w:p>
    <w:p/>
    <w:p>
      <w:r>
        <w:rPr>
          <w:rFonts w:ascii="Calibri" w:hAnsi="Calibri"/>
          <w:sz w:val="22"/>
        </w:rPr>
        <w:t>建议采用分阶段实施策略，从POC验证开始，逐步迁移数据和功能，确保平稳过渡。通过合理的成本控制和性能优化，Snowflake集成将为邮轮员工英语评估平台带来长期价值，支持业务持续增长和数据驱动决策。</w:t>
      </w:r>
    </w:p>
    <w:p/>
    <w:p/>
    <w:p>
      <w:pPr>
        <w:jc w:val="center"/>
      </w:pPr>
      <w:r>
        <w:rPr>
          <w:b/>
        </w:rPr>
        <w:t>--- 报告结束 ---</w:t>
        <w:br/>
      </w:r>
      <w:r>
        <w:t>生成时间: 2025-10-08 13:23:44</w:t>
      </w:r>
    </w:p>
    <w:p>
      <w:r>
        <w:br w:type="page"/>
      </w:r>
    </w:p>
    <w:p>
      <w:pPr>
        <w:pStyle w:val="Heading1"/>
        <w:jc w:val="left"/>
      </w:pPr>
      <w:r>
        <w:t>附录A：技术参考资源 (Appendix A: Technical References)</w:t>
      </w:r>
    </w:p>
    <w:p>
      <w:pPr>
        <w:pStyle w:val="ListBullet"/>
      </w:pPr>
      <w:r>
        <w:t>Snowflake官方文档: https://docs.snowflake.com/</w:t>
      </w:r>
    </w:p>
    <w:p>
      <w:pPr>
        <w:pStyle w:val="ListBullet"/>
      </w:pPr>
      <w:r>
        <w:t>Snowflake Python Connector: https://docs.snowflake.com/en/developer-guide/python-connector/</w:t>
      </w:r>
    </w:p>
    <w:p>
      <w:pPr>
        <w:pStyle w:val="ListBullet"/>
      </w:pPr>
      <w:r>
        <w:t>Snowflake SQLAlchemy: https://docs.snowflake.com/en/developer-guide/python-connector/sqlalchemy</w:t>
      </w:r>
    </w:p>
    <w:p>
      <w:pPr>
        <w:pStyle w:val="ListBullet"/>
      </w:pPr>
      <w:r>
        <w:t>FastAPI文档: https://fastapi.tiangolo.com/</w:t>
      </w:r>
    </w:p>
    <w:p>
      <w:pPr>
        <w:pStyle w:val="ListBullet"/>
      </w:pPr>
      <w:r>
        <w:t>SQLAlchemy异步文档: https://docs.sqlalchemy.org/en/20/orm/extensions/asyncio.html</w:t>
      </w:r>
    </w:p>
    <w:p>
      <w:pPr>
        <w:pStyle w:val="ListBullet"/>
      </w:pPr>
      <w:r>
        <w:t>Snowpark Python: https://docs.snowflake.com/en/developer-guide/snowpark/python/index</w:t>
      </w:r>
    </w:p>
    <w:p>
      <w:pPr>
        <w:pStyle w:val="ListBullet"/>
      </w:pPr>
      <w:r>
        <w:t>Snowflake成本优化指南: https://www.snowflake.com/en/data-cloud/workloads/cost-optimization/</w:t>
      </w:r>
    </w:p>
    <w:p>
      <w:pPr>
        <w:pStyle w:val="ListBullet"/>
      </w:pPr>
      <w:r>
        <w:t>Snowflake安全最佳实践: https://docs.snowflake.com/en/user-guide/security-best-practices</w:t>
      </w:r>
    </w:p>
    <w:p>
      <w:r>
        <w:br w:type="page"/>
      </w:r>
    </w:p>
    <w:p>
      <w:pPr>
        <w:pStyle w:val="Heading1"/>
        <w:jc w:val="left"/>
      </w:pPr>
      <w:r>
        <w:t>附录B：项目文件清单 (Appendix B: Project Files)</w:t>
      </w:r>
    </w:p>
    <w:p>
      <w:pPr>
        <w:pStyle w:val="ListBullet"/>
      </w:pPr>
      <w:r>
        <w:t>src/main/python/core/database.py - 数据库连接管理</w:t>
      </w:r>
    </w:p>
    <w:p>
      <w:pPr>
        <w:pStyle w:val="ListBullet"/>
      </w:pPr>
      <w:r>
        <w:t>src/main/python/models/assessment.py - 数据模型定义</w:t>
      </w:r>
    </w:p>
    <w:p>
      <w:pPr>
        <w:pStyle w:val="ListBullet"/>
      </w:pPr>
      <w:r>
        <w:t>src/main/python/api/routes/assessment.py - 评估API路由</w:t>
      </w:r>
    </w:p>
    <w:p>
      <w:pPr>
        <w:pStyle w:val="ListBullet"/>
      </w:pPr>
      <w:r>
        <w:t>src/main/python/api/routes/analytics.py - 分析API路由</w:t>
      </w:r>
    </w:p>
    <w:p>
      <w:pPr>
        <w:pStyle w:val="ListBullet"/>
      </w:pPr>
      <w:r>
        <w:t>src/main/python/services/ai_service.py - AI服务集成</w:t>
      </w:r>
    </w:p>
    <w:p>
      <w:pPr>
        <w:pStyle w:val="ListBullet"/>
      </w:pPr>
      <w:r>
        <w:t>src/main/python/utils/scoring.py - 评分算法</w:t>
      </w:r>
    </w:p>
    <w:p>
      <w:pPr>
        <w:pStyle w:val="ListBullet"/>
      </w:pPr>
      <w:r>
        <w:t>src/main/python/data/generate_question_bank.py - 题库生成</w:t>
      </w:r>
    </w:p>
    <w:p>
      <w:pPr>
        <w:pStyle w:val="ListBullet"/>
      </w:pPr>
      <w:r>
        <w:t>requirements.txt - Python依赖清单</w:t>
      </w:r>
    </w:p>
    <w:p>
      <w:pPr>
        <w:pStyle w:val="ListBullet"/>
      </w:pPr>
      <w:r>
        <w:t>README.md - 项目说明文档</w:t>
      </w:r>
    </w:p>
    <w:p>
      <w:pPr>
        <w:pStyle w:val="ListBullet"/>
      </w:pPr>
      <w:r>
        <w:t>CLAUDE.md - 开发指南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邮轮员工英语评估平台 - 项目总结与发展建议</dc:title>
  <dc:subject/>
  <dc:creator>项目团队</dc:creator>
  <cp:keywords/>
  <dc:description>generated by python-docx</dc:description>
  <cp:lastModifiedBy/>
  <cp:revision>1</cp:revision>
  <dcterms:created xsi:type="dcterms:W3CDTF">2025-10-08T13:23:44Z</dcterms:created>
  <dcterms:modified xsi:type="dcterms:W3CDTF">2013-12-23T23:15:00Z</dcterms:modified>
  <cp:category/>
</cp:coreProperties>
</file>