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40E2" w14:textId="77777777" w:rsidR="00D633ED" w:rsidRDefault="00D633ED">
      <w:pPr>
        <w:rPr>
          <w:b/>
          <w:bCs/>
        </w:rPr>
      </w:pPr>
    </w:p>
    <w:p w14:paraId="6F3767D2" w14:textId="77777777" w:rsidR="004F1996" w:rsidRDefault="004F1996" w:rsidP="004F1996">
      <w:pPr>
        <w:jc w:val="center"/>
        <w:rPr>
          <w:b/>
          <w:bCs/>
          <w:sz w:val="36"/>
          <w:szCs w:val="36"/>
        </w:rPr>
      </w:pPr>
    </w:p>
    <w:p w14:paraId="22B137D7" w14:textId="77777777" w:rsidR="004F1996" w:rsidRDefault="004F1996" w:rsidP="004F1996">
      <w:pPr>
        <w:jc w:val="center"/>
        <w:rPr>
          <w:b/>
          <w:bCs/>
          <w:sz w:val="36"/>
          <w:szCs w:val="36"/>
        </w:rPr>
      </w:pPr>
    </w:p>
    <w:p w14:paraId="59B40536" w14:textId="77777777" w:rsidR="00565001" w:rsidRDefault="00565001" w:rsidP="004F1996">
      <w:pPr>
        <w:jc w:val="center"/>
        <w:rPr>
          <w:b/>
          <w:bCs/>
          <w:sz w:val="36"/>
          <w:szCs w:val="36"/>
        </w:rPr>
      </w:pPr>
    </w:p>
    <w:p w14:paraId="22BBE3CF" w14:textId="77777777" w:rsidR="00565001" w:rsidRDefault="00565001" w:rsidP="004F1996">
      <w:pPr>
        <w:jc w:val="center"/>
        <w:rPr>
          <w:b/>
          <w:bCs/>
          <w:sz w:val="36"/>
          <w:szCs w:val="36"/>
        </w:rPr>
      </w:pPr>
    </w:p>
    <w:p w14:paraId="55209BB8" w14:textId="77777777" w:rsidR="00565001" w:rsidRPr="004F1996" w:rsidRDefault="00565001" w:rsidP="004F1996">
      <w:pPr>
        <w:jc w:val="center"/>
        <w:rPr>
          <w:b/>
          <w:bCs/>
          <w:sz w:val="36"/>
          <w:szCs w:val="36"/>
        </w:rPr>
      </w:pPr>
    </w:p>
    <w:p w14:paraId="308B5C7E" w14:textId="51F99992" w:rsidR="004F1996" w:rsidRDefault="00EB0CCC" w:rsidP="00EB0CCC">
      <w:pPr>
        <w:jc w:val="center"/>
        <w:rPr>
          <w:b/>
          <w:bCs/>
        </w:rPr>
      </w:pPr>
      <w:r w:rsidRPr="00EB0CCC">
        <w:rPr>
          <w:b/>
          <w:bCs/>
          <w:sz w:val="36"/>
          <w:szCs w:val="36"/>
        </w:rPr>
        <w:t>Interfacing DC Motor with PIC Microcontroller</w:t>
      </w:r>
    </w:p>
    <w:p w14:paraId="5006A0BB" w14:textId="77777777" w:rsidR="004F1996" w:rsidRDefault="004F1996">
      <w:pPr>
        <w:rPr>
          <w:b/>
          <w:bCs/>
        </w:rPr>
      </w:pPr>
    </w:p>
    <w:p w14:paraId="266DBE34" w14:textId="77777777" w:rsidR="004F1996" w:rsidRDefault="004F1996">
      <w:pPr>
        <w:rPr>
          <w:b/>
          <w:bCs/>
        </w:rPr>
      </w:pPr>
    </w:p>
    <w:p w14:paraId="72124067" w14:textId="77777777" w:rsidR="004F1996" w:rsidRDefault="004F1996">
      <w:pPr>
        <w:rPr>
          <w:b/>
          <w:bCs/>
        </w:rPr>
      </w:pPr>
    </w:p>
    <w:p w14:paraId="7203AC7F" w14:textId="77777777" w:rsidR="004F1996" w:rsidRDefault="004F1996">
      <w:pPr>
        <w:rPr>
          <w:b/>
          <w:bCs/>
        </w:rPr>
      </w:pPr>
    </w:p>
    <w:p w14:paraId="42135A16" w14:textId="77777777" w:rsidR="004F1996" w:rsidRDefault="004F1996">
      <w:pPr>
        <w:rPr>
          <w:b/>
          <w:bCs/>
        </w:rPr>
      </w:pPr>
    </w:p>
    <w:p w14:paraId="202BBB63" w14:textId="77777777" w:rsidR="004F1996" w:rsidRDefault="004F1996">
      <w:pPr>
        <w:rPr>
          <w:b/>
          <w:bCs/>
        </w:rPr>
      </w:pPr>
    </w:p>
    <w:p w14:paraId="65C29458" w14:textId="77777777" w:rsidR="004F1996" w:rsidRDefault="004F1996">
      <w:pPr>
        <w:rPr>
          <w:b/>
          <w:bCs/>
        </w:rPr>
      </w:pPr>
    </w:p>
    <w:p w14:paraId="6F6592BF" w14:textId="77777777" w:rsidR="000169BB" w:rsidRDefault="000169BB">
      <w:pPr>
        <w:rPr>
          <w:b/>
          <w:bCs/>
        </w:rPr>
      </w:pPr>
    </w:p>
    <w:p w14:paraId="7ED0D0AE" w14:textId="77777777" w:rsidR="005128BB" w:rsidRDefault="005128BB">
      <w:pPr>
        <w:rPr>
          <w:b/>
          <w:bCs/>
        </w:rPr>
      </w:pPr>
    </w:p>
    <w:p w14:paraId="304ACF31" w14:textId="77777777" w:rsidR="005128BB" w:rsidRDefault="005128BB">
      <w:pPr>
        <w:rPr>
          <w:b/>
          <w:bCs/>
        </w:rPr>
      </w:pPr>
    </w:p>
    <w:p w14:paraId="55B6BBAE" w14:textId="77777777" w:rsidR="00E25ADF" w:rsidRDefault="00E25ADF">
      <w:pPr>
        <w:rPr>
          <w:b/>
          <w:bCs/>
        </w:rPr>
      </w:pPr>
    </w:p>
    <w:p w14:paraId="71873C75" w14:textId="77777777" w:rsidR="00A51A18" w:rsidRDefault="00A51A18">
      <w:pPr>
        <w:rPr>
          <w:b/>
          <w:bCs/>
        </w:rPr>
      </w:pPr>
    </w:p>
    <w:p w14:paraId="5F646A49" w14:textId="77777777" w:rsidR="002030BD" w:rsidRDefault="002030BD">
      <w:pPr>
        <w:rPr>
          <w:b/>
          <w:bCs/>
        </w:rPr>
      </w:pPr>
    </w:p>
    <w:p w14:paraId="158BDB55" w14:textId="77777777" w:rsidR="00534581" w:rsidRDefault="00534581">
      <w:pPr>
        <w:rPr>
          <w:b/>
          <w:bCs/>
        </w:rPr>
      </w:pPr>
    </w:p>
    <w:p w14:paraId="3930BD18" w14:textId="77777777" w:rsidR="00E700FC" w:rsidRDefault="00E700FC">
      <w:pPr>
        <w:rPr>
          <w:b/>
          <w:bCs/>
        </w:rPr>
      </w:pPr>
    </w:p>
    <w:p w14:paraId="049679D5" w14:textId="77777777" w:rsidR="000169BB" w:rsidRDefault="000169BB" w:rsidP="000169BB">
      <w:pPr>
        <w:pStyle w:val="NoSpacing"/>
      </w:pPr>
      <w:r w:rsidRPr="000169BB">
        <w:t xml:space="preserve">STUDENT NAME: G.P.D. THAMARA </w:t>
      </w:r>
    </w:p>
    <w:p w14:paraId="27B97FB8" w14:textId="6C27408C" w:rsidR="00AA582B" w:rsidRDefault="000169BB" w:rsidP="00A51A18">
      <w:pPr>
        <w:pStyle w:val="NoSpacing"/>
      </w:pPr>
      <w:r w:rsidRPr="000169BB">
        <w:t>STUDENT NUMBER: EC/2021/005</w:t>
      </w:r>
    </w:p>
    <w:p w14:paraId="77541041" w14:textId="77777777" w:rsidR="00534581" w:rsidRDefault="00534581" w:rsidP="00A51A18">
      <w:pPr>
        <w:pStyle w:val="NoSpacing"/>
      </w:pPr>
    </w:p>
    <w:p w14:paraId="0205AB6B" w14:textId="77777777" w:rsidR="00534581" w:rsidRPr="00A51A18" w:rsidRDefault="00534581" w:rsidP="00A51A18">
      <w:pPr>
        <w:pStyle w:val="NoSpacing"/>
      </w:pPr>
    </w:p>
    <w:p w14:paraId="5A7B2091" w14:textId="6174703E" w:rsidR="008C0F68" w:rsidRDefault="00D633ED" w:rsidP="008C0F68">
      <w:pPr>
        <w:rPr>
          <w:b/>
          <w:bCs/>
          <w:sz w:val="28"/>
          <w:szCs w:val="28"/>
        </w:rPr>
      </w:pPr>
      <w:r w:rsidRPr="007A74F0">
        <w:rPr>
          <w:b/>
          <w:bCs/>
          <w:sz w:val="28"/>
          <w:szCs w:val="28"/>
        </w:rPr>
        <w:t>Source Code</w:t>
      </w:r>
    </w:p>
    <w:p w14:paraId="4CB67069"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sbit Forward at RA0_bit;</w:t>
      </w:r>
    </w:p>
    <w:p w14:paraId="0E033DD2"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sbit Reverse at RA1_bit;</w:t>
      </w:r>
    </w:p>
    <w:p w14:paraId="2D675451"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sbit Brake at RA2_bit;</w:t>
      </w:r>
    </w:p>
    <w:p w14:paraId="701A75A6" w14:textId="77777777" w:rsidR="00106A1B" w:rsidRPr="00106A1B" w:rsidRDefault="00106A1B" w:rsidP="00106A1B">
      <w:pPr>
        <w:pStyle w:val="NoSpacing"/>
        <w:rPr>
          <w:rFonts w:ascii="Cascadia Code SemiLight" w:hAnsi="Cascadia Code SemiLight" w:cs="Cascadia Code SemiLight"/>
        </w:rPr>
      </w:pPr>
    </w:p>
    <w:p w14:paraId="4220536C"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void main() {</w:t>
      </w:r>
    </w:p>
    <w:p w14:paraId="6D2D2249" w14:textId="77777777" w:rsidR="00106A1B" w:rsidRPr="00106A1B" w:rsidRDefault="00106A1B" w:rsidP="00106A1B">
      <w:pPr>
        <w:pStyle w:val="NoSpacing"/>
        <w:rPr>
          <w:rFonts w:ascii="Cascadia Code SemiLight" w:hAnsi="Cascadia Code SemiLight" w:cs="Cascadia Code SemiLight"/>
        </w:rPr>
      </w:pPr>
    </w:p>
    <w:p w14:paraId="7789325E"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CMCON = 0x07;</w:t>
      </w:r>
    </w:p>
    <w:p w14:paraId="655E370F"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TRISA = 0x07;</w:t>
      </w:r>
    </w:p>
    <w:p w14:paraId="6A731E7A"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TRISB = 0x00;</w:t>
      </w:r>
    </w:p>
    <w:p w14:paraId="5D651AF7"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PORTB = 0x00;</w:t>
      </w:r>
    </w:p>
    <w:p w14:paraId="0AC85E1C" w14:textId="77777777" w:rsidR="00106A1B" w:rsidRPr="00106A1B" w:rsidRDefault="00106A1B" w:rsidP="00106A1B">
      <w:pPr>
        <w:pStyle w:val="NoSpacing"/>
        <w:rPr>
          <w:rFonts w:ascii="Cascadia Code SemiLight" w:hAnsi="Cascadia Code SemiLight" w:cs="Cascadia Code SemiLight"/>
        </w:rPr>
      </w:pPr>
    </w:p>
    <w:p w14:paraId="43CF0C9F"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while(1) {</w:t>
      </w:r>
    </w:p>
    <w:p w14:paraId="79240F4B" w14:textId="77777777" w:rsidR="00106A1B" w:rsidRPr="00106A1B" w:rsidRDefault="00106A1B" w:rsidP="00106A1B">
      <w:pPr>
        <w:pStyle w:val="NoSpacing"/>
        <w:rPr>
          <w:rFonts w:ascii="Cascadia Code SemiLight" w:hAnsi="Cascadia Code SemiLight" w:cs="Cascadia Code SemiLight"/>
        </w:rPr>
      </w:pPr>
    </w:p>
    <w:p w14:paraId="776BA0C9"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if (!Forward) {</w:t>
      </w:r>
    </w:p>
    <w:p w14:paraId="770438A0"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PORTB = 0x00;</w:t>
      </w:r>
    </w:p>
    <w:p w14:paraId="77FD4AD5"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RB0_bit = 1;</w:t>
      </w:r>
    </w:p>
    <w:p w14:paraId="4B2CBF32"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RB1_bit = 0;</w:t>
      </w:r>
    </w:p>
    <w:p w14:paraId="0EAFB7B6"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RB2_bit = 1;</w:t>
      </w:r>
    </w:p>
    <w:p w14:paraId="06276CBB"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w:t>
      </w:r>
    </w:p>
    <w:p w14:paraId="3182EA79" w14:textId="77777777" w:rsidR="00106A1B" w:rsidRPr="00106A1B" w:rsidRDefault="00106A1B" w:rsidP="00106A1B">
      <w:pPr>
        <w:pStyle w:val="NoSpacing"/>
        <w:rPr>
          <w:rFonts w:ascii="Cascadia Code SemiLight" w:hAnsi="Cascadia Code SemiLight" w:cs="Cascadia Code SemiLight"/>
        </w:rPr>
      </w:pPr>
    </w:p>
    <w:p w14:paraId="0669E1B4"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else if (!Reverse) {</w:t>
      </w:r>
    </w:p>
    <w:p w14:paraId="27045D48"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PORTB = 0x00;</w:t>
      </w:r>
    </w:p>
    <w:p w14:paraId="6D7B510B"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RB0_bit = 1;</w:t>
      </w:r>
    </w:p>
    <w:p w14:paraId="2EE1148C"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RB1_bit = 1;</w:t>
      </w:r>
    </w:p>
    <w:p w14:paraId="0BDE1AF3"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RB2_bit = 0;</w:t>
      </w:r>
    </w:p>
    <w:p w14:paraId="62BC98D1"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w:t>
      </w:r>
    </w:p>
    <w:p w14:paraId="783F8122" w14:textId="77777777" w:rsidR="00106A1B" w:rsidRPr="00106A1B" w:rsidRDefault="00106A1B" w:rsidP="00106A1B">
      <w:pPr>
        <w:pStyle w:val="NoSpacing"/>
        <w:rPr>
          <w:rFonts w:ascii="Cascadia Code SemiLight" w:hAnsi="Cascadia Code SemiLight" w:cs="Cascadia Code SemiLight"/>
        </w:rPr>
      </w:pPr>
    </w:p>
    <w:p w14:paraId="3749F52E"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else if (!Brake) {</w:t>
      </w:r>
    </w:p>
    <w:p w14:paraId="2B4FBB0E"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PORTB = 0x00;</w:t>
      </w:r>
    </w:p>
    <w:p w14:paraId="2CC7DDA8"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w:t>
      </w:r>
    </w:p>
    <w:p w14:paraId="0A8F3A25" w14:textId="77777777" w:rsidR="00106A1B" w:rsidRPr="00106A1B" w:rsidRDefault="00106A1B" w:rsidP="00106A1B">
      <w:pPr>
        <w:pStyle w:val="NoSpacing"/>
        <w:rPr>
          <w:rFonts w:ascii="Cascadia Code SemiLight" w:hAnsi="Cascadia Code SemiLight" w:cs="Cascadia Code SemiLight"/>
        </w:rPr>
      </w:pPr>
      <w:r w:rsidRPr="00106A1B">
        <w:rPr>
          <w:rFonts w:ascii="Cascadia Code SemiLight" w:hAnsi="Cascadia Code SemiLight" w:cs="Cascadia Code SemiLight"/>
        </w:rPr>
        <w:t xml:space="preserve">    }</w:t>
      </w:r>
    </w:p>
    <w:p w14:paraId="1C916C08" w14:textId="67F8BAB9" w:rsidR="002030BD" w:rsidRDefault="00106A1B" w:rsidP="00106A1B">
      <w:pPr>
        <w:pStyle w:val="NoSpacing"/>
        <w:rPr>
          <w:noProof/>
        </w:rPr>
      </w:pPr>
      <w:r w:rsidRPr="00106A1B">
        <w:rPr>
          <w:rFonts w:ascii="Cascadia Code SemiLight" w:hAnsi="Cascadia Code SemiLight"/>
        </w:rPr>
        <w:t>}</w:t>
      </w:r>
    </w:p>
    <w:p w14:paraId="0CA97BF3" w14:textId="77777777" w:rsidR="00496614" w:rsidRDefault="00496614" w:rsidP="00106A1B">
      <w:pPr>
        <w:pStyle w:val="NoSpacing"/>
        <w:rPr>
          <w:noProof/>
        </w:rPr>
      </w:pPr>
    </w:p>
    <w:p w14:paraId="7150E36D" w14:textId="39EE8B15" w:rsidR="00496614" w:rsidRPr="007A74F0" w:rsidRDefault="00496614" w:rsidP="00106A1B">
      <w:pPr>
        <w:pStyle w:val="NoSpacing"/>
        <w:rPr>
          <w:b/>
          <w:bCs/>
          <w:sz w:val="28"/>
          <w:szCs w:val="28"/>
        </w:rPr>
      </w:pPr>
      <w:r>
        <w:rPr>
          <w:noProof/>
        </w:rPr>
        <w:lastRenderedPageBreak/>
        <w:drawing>
          <wp:inline distT="0" distB="0" distL="0" distR="0" wp14:anchorId="03FB8CF3" wp14:editId="0F5A740E">
            <wp:extent cx="2981325" cy="5886450"/>
            <wp:effectExtent l="0" t="0" r="9525" b="0"/>
            <wp:docPr id="196042520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25201" name="Picture 2"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5886450"/>
                    </a:xfrm>
                    <a:prstGeom prst="rect">
                      <a:avLst/>
                    </a:prstGeom>
                    <a:noFill/>
                    <a:ln>
                      <a:noFill/>
                    </a:ln>
                  </pic:spPr>
                </pic:pic>
              </a:graphicData>
            </a:graphic>
          </wp:inline>
        </w:drawing>
      </w:r>
    </w:p>
    <w:p w14:paraId="546F1C1D" w14:textId="77777777" w:rsidR="002030BD" w:rsidRDefault="002030BD">
      <w:pPr>
        <w:rPr>
          <w:b/>
          <w:bCs/>
          <w:sz w:val="28"/>
          <w:szCs w:val="28"/>
        </w:rPr>
      </w:pPr>
    </w:p>
    <w:p w14:paraId="33B265EE" w14:textId="77777777" w:rsidR="002030BD" w:rsidRDefault="002030BD">
      <w:pPr>
        <w:rPr>
          <w:b/>
          <w:bCs/>
          <w:sz w:val="28"/>
          <w:szCs w:val="28"/>
        </w:rPr>
      </w:pPr>
    </w:p>
    <w:p w14:paraId="52BC81A2" w14:textId="77777777" w:rsidR="002030BD" w:rsidRDefault="002030BD">
      <w:pPr>
        <w:rPr>
          <w:b/>
          <w:bCs/>
          <w:sz w:val="28"/>
          <w:szCs w:val="28"/>
        </w:rPr>
      </w:pPr>
    </w:p>
    <w:p w14:paraId="58F8D41D" w14:textId="77777777" w:rsidR="002030BD" w:rsidRDefault="002030BD">
      <w:pPr>
        <w:rPr>
          <w:b/>
          <w:bCs/>
          <w:sz w:val="28"/>
          <w:szCs w:val="28"/>
        </w:rPr>
      </w:pPr>
    </w:p>
    <w:p w14:paraId="39021A0C" w14:textId="77777777" w:rsidR="002030BD" w:rsidRDefault="002030BD">
      <w:pPr>
        <w:rPr>
          <w:b/>
          <w:bCs/>
          <w:sz w:val="28"/>
          <w:szCs w:val="28"/>
        </w:rPr>
      </w:pPr>
    </w:p>
    <w:p w14:paraId="53251FB7" w14:textId="77777777" w:rsidR="002030BD" w:rsidRDefault="002030BD">
      <w:pPr>
        <w:rPr>
          <w:b/>
          <w:bCs/>
          <w:sz w:val="28"/>
          <w:szCs w:val="28"/>
        </w:rPr>
      </w:pPr>
    </w:p>
    <w:p w14:paraId="47DCC934" w14:textId="20AE2098" w:rsidR="00F257F0" w:rsidRPr="007A74F0" w:rsidRDefault="0094510D">
      <w:pPr>
        <w:rPr>
          <w:b/>
          <w:bCs/>
          <w:sz w:val="28"/>
          <w:szCs w:val="28"/>
        </w:rPr>
      </w:pPr>
      <w:r w:rsidRPr="007A74F0">
        <w:rPr>
          <w:b/>
          <w:bCs/>
          <w:sz w:val="28"/>
          <w:szCs w:val="28"/>
        </w:rPr>
        <w:lastRenderedPageBreak/>
        <w:t>Circuit</w:t>
      </w:r>
    </w:p>
    <w:p w14:paraId="21B3891C" w14:textId="016C129F" w:rsidR="000D3C1C" w:rsidRPr="000D3C1C" w:rsidRDefault="002030BD" w:rsidP="000D3C1C">
      <w:pPr>
        <w:rPr>
          <w:b/>
          <w:bCs/>
        </w:rPr>
      </w:pPr>
      <w:r w:rsidRPr="002030BD">
        <w:rPr>
          <w:b/>
          <w:bCs/>
          <w:noProof/>
        </w:rPr>
        <w:drawing>
          <wp:inline distT="0" distB="0" distL="0" distR="0" wp14:anchorId="2A1317C2" wp14:editId="24071543">
            <wp:extent cx="5943600" cy="2919095"/>
            <wp:effectExtent l="0" t="0" r="0" b="0"/>
            <wp:docPr id="11234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1716" name=""/>
                    <pic:cNvPicPr/>
                  </pic:nvPicPr>
                  <pic:blipFill>
                    <a:blip r:embed="rId7"/>
                    <a:stretch>
                      <a:fillRect/>
                    </a:stretch>
                  </pic:blipFill>
                  <pic:spPr>
                    <a:xfrm>
                      <a:off x="0" y="0"/>
                      <a:ext cx="5943600" cy="2919095"/>
                    </a:xfrm>
                    <a:prstGeom prst="rect">
                      <a:avLst/>
                    </a:prstGeom>
                  </pic:spPr>
                </pic:pic>
              </a:graphicData>
            </a:graphic>
          </wp:inline>
        </w:drawing>
      </w:r>
    </w:p>
    <w:p w14:paraId="2585C6C8" w14:textId="77777777" w:rsidR="000D3C1C" w:rsidRDefault="000D3C1C">
      <w:pPr>
        <w:rPr>
          <w:b/>
          <w:bCs/>
        </w:rPr>
      </w:pPr>
    </w:p>
    <w:p w14:paraId="44F51065" w14:textId="7AB91E64" w:rsidR="00607318" w:rsidRDefault="00607318">
      <w:pPr>
        <w:rPr>
          <w:b/>
          <w:bCs/>
        </w:rPr>
      </w:pPr>
    </w:p>
    <w:p w14:paraId="235C3DE0" w14:textId="77777777" w:rsidR="008B4AD1" w:rsidRDefault="008B4AD1">
      <w:pPr>
        <w:rPr>
          <w:b/>
          <w:bCs/>
        </w:rPr>
      </w:pPr>
    </w:p>
    <w:p w14:paraId="1AF26653" w14:textId="590C7560" w:rsidR="008B4AD1" w:rsidRPr="007A74F0" w:rsidRDefault="008B4AD1">
      <w:pPr>
        <w:rPr>
          <w:b/>
          <w:bCs/>
          <w:sz w:val="28"/>
          <w:szCs w:val="28"/>
        </w:rPr>
      </w:pPr>
      <w:r w:rsidRPr="007A74F0">
        <w:rPr>
          <w:b/>
          <w:bCs/>
          <w:sz w:val="28"/>
          <w:szCs w:val="28"/>
        </w:rPr>
        <w:t>Observations</w:t>
      </w:r>
    </w:p>
    <w:p w14:paraId="32868822" w14:textId="1838C251" w:rsidR="008B4AD1" w:rsidRDefault="002030BD">
      <w:pPr>
        <w:rPr>
          <w:b/>
          <w:bCs/>
        </w:rPr>
      </w:pPr>
      <w:r>
        <w:rPr>
          <w:noProof/>
        </w:rPr>
        <w:drawing>
          <wp:inline distT="0" distB="0" distL="0" distR="0" wp14:anchorId="0DD30E36" wp14:editId="2D4240DF">
            <wp:extent cx="5943600" cy="2493010"/>
            <wp:effectExtent l="0" t="0" r="0" b="2540"/>
            <wp:docPr id="135060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192A221B" w14:textId="12E39A98" w:rsidR="005128BB" w:rsidRPr="002030BD" w:rsidRDefault="002030BD">
      <w:r>
        <w:t xml:space="preserve">For one button motor is rotating </w:t>
      </w:r>
      <w:r w:rsidR="00B22885">
        <w:t>clockwise,</w:t>
      </w:r>
      <w:r>
        <w:t xml:space="preserve"> other button rotating anticlockwise and for the third button motor  stops rotating. </w:t>
      </w:r>
    </w:p>
    <w:p w14:paraId="72ADD693" w14:textId="77777777" w:rsidR="00FB32EA" w:rsidRDefault="00FB32EA">
      <w:pPr>
        <w:rPr>
          <w:b/>
          <w:bCs/>
          <w:sz w:val="28"/>
          <w:szCs w:val="28"/>
        </w:rPr>
      </w:pPr>
    </w:p>
    <w:p w14:paraId="0384864A" w14:textId="397FB0C9" w:rsidR="00607318" w:rsidRPr="007A74F0" w:rsidRDefault="00607318">
      <w:pPr>
        <w:rPr>
          <w:b/>
          <w:bCs/>
          <w:sz w:val="28"/>
          <w:szCs w:val="28"/>
        </w:rPr>
      </w:pPr>
      <w:r w:rsidRPr="007A74F0">
        <w:rPr>
          <w:b/>
          <w:bCs/>
          <w:sz w:val="28"/>
          <w:szCs w:val="28"/>
        </w:rPr>
        <w:lastRenderedPageBreak/>
        <w:t>Discussion</w:t>
      </w:r>
    </w:p>
    <w:p w14:paraId="4CE96EC5" w14:textId="77777777" w:rsidR="00751A91" w:rsidRPr="00751A91" w:rsidRDefault="00751A91" w:rsidP="00751A91">
      <w:pPr>
        <w:jc w:val="both"/>
      </w:pPr>
      <w:r w:rsidRPr="00751A91">
        <w:t>The experiment successfully demonstrated the method of interfacing a DC motor with a PIC microcontroller using an L293D motor driver IC to achieve bi-directional control. This setup emphasized a critical principle in embedded system design: the need for intermediary driver circuits when controlling high-power components like motors with low-power devices such as microcontrollers.</w:t>
      </w:r>
    </w:p>
    <w:p w14:paraId="324B4A8B" w14:textId="54D053DA" w:rsidR="00751A91" w:rsidRPr="00751A91" w:rsidRDefault="00751A91" w:rsidP="00751A91">
      <w:pPr>
        <w:jc w:val="both"/>
      </w:pPr>
      <w:r w:rsidRPr="00751A91">
        <w:t>Since microcontroller output pins cannot provide the necessary current and voltage required by a DC motor</w:t>
      </w:r>
      <w:r>
        <w:t xml:space="preserve"> </w:t>
      </w:r>
      <w:r w:rsidRPr="00751A91">
        <w:t>and are vulnerable to back EMF</w:t>
      </w:r>
      <w:r>
        <w:t xml:space="preserve"> </w:t>
      </w:r>
      <w:r w:rsidRPr="00751A91">
        <w:t>the L293D IC played a crucial role as a buffer and controller. Its dual H-bridge configuration allowed the motor to rotate in both clockwise and counterclockwise directions, depending on the logic levels applied to its input pins from the microcontroller. This behavior was validated through the programmed control logic and direction-switching observed during testing.</w:t>
      </w:r>
    </w:p>
    <w:p w14:paraId="0D777B35" w14:textId="74B6C968" w:rsidR="00751A91" w:rsidRPr="00751A91" w:rsidRDefault="00751A91" w:rsidP="00751A91">
      <w:pPr>
        <w:jc w:val="both"/>
      </w:pPr>
      <w:r w:rsidRPr="00751A91">
        <w:t>Additionally, the built-in clamp diodes in the L293D protected the circuit from voltage spikes caused by inductive loads during motor switching. Without this protection, components</w:t>
      </w:r>
      <w:r>
        <w:t xml:space="preserve"> </w:t>
      </w:r>
      <w:r w:rsidR="00B22885">
        <w:t>1, especially</w:t>
      </w:r>
      <w:r w:rsidRPr="00751A91">
        <w:t xml:space="preserve"> the </w:t>
      </w:r>
      <w:r w:rsidR="000C1B67" w:rsidRPr="00751A91">
        <w:t>microcontroller,</w:t>
      </w:r>
      <w:r>
        <w:t xml:space="preserve"> </w:t>
      </w:r>
      <w:r w:rsidRPr="00751A91">
        <w:t>could be permanently damaged. The TTL-compatible inputs of the L293D made interfacing with the PIC microcontroller straightforward and efficient, requiring no additional logic-level conversion circuitry.</w:t>
      </w:r>
    </w:p>
    <w:p w14:paraId="3BBE6962" w14:textId="77777777" w:rsidR="00751A91" w:rsidRPr="00751A91" w:rsidRDefault="00751A91" w:rsidP="00751A91">
      <w:pPr>
        <w:jc w:val="both"/>
      </w:pPr>
      <w:r w:rsidRPr="00751A91">
        <w:t>One important observation during the experiment was the necessity of supplying an adequate external power source to the motor through the L293D’s VCC2 pin. Failure to do so would result in weak or no motor rotation, despite the microcontroller logic being correct. This highlights the importance of separating logic-level and motor-level power supplies in motor driver applications.</w:t>
      </w:r>
    </w:p>
    <w:p w14:paraId="12DDB93C" w14:textId="3EC1111F" w:rsidR="00751A91" w:rsidRPr="00751A91" w:rsidRDefault="000C1B67" w:rsidP="00751A91">
      <w:pPr>
        <w:jc w:val="both"/>
      </w:pPr>
      <w:r>
        <w:t>T</w:t>
      </w:r>
      <w:r w:rsidR="00751A91" w:rsidRPr="00751A91">
        <w:t xml:space="preserve">his experiment not only </w:t>
      </w:r>
      <w:r w:rsidR="00B22885" w:rsidRPr="00751A91">
        <w:t>showed</w:t>
      </w:r>
      <w:r w:rsidR="00751A91" w:rsidRPr="00751A91">
        <w:t xml:space="preserve"> how to drive a DC motor safely using a microcontroller but also reinforced the importance of voltage level matching, inductive protection, and driver circuitry in embedded hardware design. The knowledge gained from this experiment is directly applicable to real-world automation, robotics, and control systems where motor control is essential.</w:t>
      </w:r>
    </w:p>
    <w:p w14:paraId="6F83A402" w14:textId="77777777" w:rsidR="00E13F13" w:rsidRPr="00E13F13" w:rsidRDefault="00E13F13" w:rsidP="00007D33">
      <w:pPr>
        <w:jc w:val="both"/>
        <w:rPr>
          <w:b/>
          <w:bCs/>
        </w:rPr>
      </w:pPr>
    </w:p>
    <w:sectPr w:rsidR="00E13F13" w:rsidRPr="00E13F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C9BBF" w14:textId="77777777" w:rsidR="000C327E" w:rsidRDefault="000C327E" w:rsidP="00E25ADF">
      <w:pPr>
        <w:spacing w:after="0" w:line="240" w:lineRule="auto"/>
      </w:pPr>
      <w:r>
        <w:separator/>
      </w:r>
    </w:p>
  </w:endnote>
  <w:endnote w:type="continuationSeparator" w:id="0">
    <w:p w14:paraId="3E74EE91" w14:textId="77777777" w:rsidR="000C327E" w:rsidRDefault="000C327E" w:rsidP="00E2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0B0F0" w14:textId="77777777" w:rsidR="000C327E" w:rsidRDefault="000C327E" w:rsidP="00E25ADF">
      <w:pPr>
        <w:spacing w:after="0" w:line="240" w:lineRule="auto"/>
      </w:pPr>
      <w:r>
        <w:separator/>
      </w:r>
    </w:p>
  </w:footnote>
  <w:footnote w:type="continuationSeparator" w:id="0">
    <w:p w14:paraId="71354F2F" w14:textId="77777777" w:rsidR="000C327E" w:rsidRDefault="000C327E" w:rsidP="00E2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D1F1" w14:textId="3FD12DB3" w:rsidR="00E25ADF" w:rsidRDefault="00E25ADF" w:rsidP="00E25ADF">
    <w:pPr>
      <w:pStyle w:val="NoSpacing"/>
    </w:pPr>
    <w:r>
      <w:t>BECS 31421</w:t>
    </w:r>
    <w:r>
      <w:tab/>
    </w:r>
    <w:r>
      <w:tab/>
    </w:r>
    <w:r>
      <w:tab/>
    </w:r>
    <w:r>
      <w:tab/>
    </w:r>
    <w:r>
      <w:tab/>
    </w:r>
    <w:r>
      <w:tab/>
    </w:r>
    <w:r>
      <w:tab/>
    </w:r>
    <w:r>
      <w:tab/>
    </w:r>
    <w:r>
      <w:tab/>
      <w:t xml:space="preserve">DATE </w:t>
    </w:r>
    <w:r w:rsidR="006D5FE4">
      <w:t>2</w:t>
    </w:r>
    <w:r>
      <w:t>/</w:t>
    </w:r>
    <w:r w:rsidR="0019722C">
      <w:t>5</w:t>
    </w:r>
    <w:r>
      <w:t>/202</w:t>
    </w:r>
    <w:r w:rsidR="0019722C">
      <w:t>5</w:t>
    </w:r>
  </w:p>
  <w:p w14:paraId="1E7DEAD6" w14:textId="17188DD2" w:rsidR="00E25ADF" w:rsidRDefault="00E25ADF" w:rsidP="00E25ADF">
    <w:pPr>
      <w:pStyle w:val="NoSpacing"/>
    </w:pPr>
    <w:r>
      <w:t>EXPERIMENT 0</w:t>
    </w:r>
    <w:r w:rsidR="0019722C">
      <w:t>6</w:t>
    </w:r>
  </w:p>
  <w:p w14:paraId="67B08176" w14:textId="77777777" w:rsidR="00E25ADF" w:rsidRDefault="00E25A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18"/>
    <w:rsid w:val="00007D33"/>
    <w:rsid w:val="000169BB"/>
    <w:rsid w:val="00044781"/>
    <w:rsid w:val="0005201B"/>
    <w:rsid w:val="000C1B67"/>
    <w:rsid w:val="000C327E"/>
    <w:rsid w:val="000C74BF"/>
    <w:rsid w:val="000D3C1C"/>
    <w:rsid w:val="000F535D"/>
    <w:rsid w:val="00106A1B"/>
    <w:rsid w:val="00193125"/>
    <w:rsid w:val="0019722C"/>
    <w:rsid w:val="001F4920"/>
    <w:rsid w:val="002030BD"/>
    <w:rsid w:val="0030053D"/>
    <w:rsid w:val="0036471C"/>
    <w:rsid w:val="003C52CF"/>
    <w:rsid w:val="0044130B"/>
    <w:rsid w:val="00496614"/>
    <w:rsid w:val="004F1996"/>
    <w:rsid w:val="005128BB"/>
    <w:rsid w:val="00534581"/>
    <w:rsid w:val="00565001"/>
    <w:rsid w:val="0057288D"/>
    <w:rsid w:val="005D07CA"/>
    <w:rsid w:val="0060195A"/>
    <w:rsid w:val="00607318"/>
    <w:rsid w:val="0061575C"/>
    <w:rsid w:val="00652F52"/>
    <w:rsid w:val="006D5FE4"/>
    <w:rsid w:val="00701C82"/>
    <w:rsid w:val="00735B78"/>
    <w:rsid w:val="00743430"/>
    <w:rsid w:val="00751A91"/>
    <w:rsid w:val="007A74F0"/>
    <w:rsid w:val="00866D36"/>
    <w:rsid w:val="008A0A04"/>
    <w:rsid w:val="008B4AD1"/>
    <w:rsid w:val="008C0F68"/>
    <w:rsid w:val="0094510D"/>
    <w:rsid w:val="00963773"/>
    <w:rsid w:val="009863DB"/>
    <w:rsid w:val="009A3C6E"/>
    <w:rsid w:val="009E1077"/>
    <w:rsid w:val="00A51A18"/>
    <w:rsid w:val="00AA582B"/>
    <w:rsid w:val="00B14AFD"/>
    <w:rsid w:val="00B22885"/>
    <w:rsid w:val="00BF0B3B"/>
    <w:rsid w:val="00C135E1"/>
    <w:rsid w:val="00D633ED"/>
    <w:rsid w:val="00D91E81"/>
    <w:rsid w:val="00DD485C"/>
    <w:rsid w:val="00DF7336"/>
    <w:rsid w:val="00E13F13"/>
    <w:rsid w:val="00E25ADF"/>
    <w:rsid w:val="00E700FC"/>
    <w:rsid w:val="00E8107E"/>
    <w:rsid w:val="00EB0B62"/>
    <w:rsid w:val="00EB0CCC"/>
    <w:rsid w:val="00EB4D2C"/>
    <w:rsid w:val="00ED3BC9"/>
    <w:rsid w:val="00F257F0"/>
    <w:rsid w:val="00FB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96B"/>
  <w15:chartTrackingRefBased/>
  <w15:docId w15:val="{E46BC456-40F0-4385-8E2D-A4BAE8BF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18"/>
    <w:rPr>
      <w:rFonts w:eastAsiaTheme="majorEastAsia" w:cstheme="majorBidi"/>
      <w:color w:val="272727" w:themeColor="text1" w:themeTint="D8"/>
    </w:rPr>
  </w:style>
  <w:style w:type="paragraph" w:styleId="Title">
    <w:name w:val="Title"/>
    <w:basedOn w:val="Normal"/>
    <w:next w:val="Normal"/>
    <w:link w:val="TitleChar"/>
    <w:uiPriority w:val="10"/>
    <w:qFormat/>
    <w:rsid w:val="00607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18"/>
    <w:pPr>
      <w:spacing w:before="160"/>
      <w:jc w:val="center"/>
    </w:pPr>
    <w:rPr>
      <w:i/>
      <w:iCs/>
      <w:color w:val="404040" w:themeColor="text1" w:themeTint="BF"/>
    </w:rPr>
  </w:style>
  <w:style w:type="character" w:customStyle="1" w:styleId="QuoteChar">
    <w:name w:val="Quote Char"/>
    <w:basedOn w:val="DefaultParagraphFont"/>
    <w:link w:val="Quote"/>
    <w:uiPriority w:val="29"/>
    <w:rsid w:val="00607318"/>
    <w:rPr>
      <w:i/>
      <w:iCs/>
      <w:color w:val="404040" w:themeColor="text1" w:themeTint="BF"/>
    </w:rPr>
  </w:style>
  <w:style w:type="paragraph" w:styleId="ListParagraph">
    <w:name w:val="List Paragraph"/>
    <w:basedOn w:val="Normal"/>
    <w:uiPriority w:val="34"/>
    <w:qFormat/>
    <w:rsid w:val="00607318"/>
    <w:pPr>
      <w:ind w:left="720"/>
      <w:contextualSpacing/>
    </w:pPr>
  </w:style>
  <w:style w:type="character" w:styleId="IntenseEmphasis">
    <w:name w:val="Intense Emphasis"/>
    <w:basedOn w:val="DefaultParagraphFont"/>
    <w:uiPriority w:val="21"/>
    <w:qFormat/>
    <w:rsid w:val="00607318"/>
    <w:rPr>
      <w:i/>
      <w:iCs/>
      <w:color w:val="0F4761" w:themeColor="accent1" w:themeShade="BF"/>
    </w:rPr>
  </w:style>
  <w:style w:type="paragraph" w:styleId="IntenseQuote">
    <w:name w:val="Intense Quote"/>
    <w:basedOn w:val="Normal"/>
    <w:next w:val="Normal"/>
    <w:link w:val="IntenseQuoteChar"/>
    <w:uiPriority w:val="30"/>
    <w:qFormat/>
    <w:rsid w:val="00607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18"/>
    <w:rPr>
      <w:i/>
      <w:iCs/>
      <w:color w:val="0F4761" w:themeColor="accent1" w:themeShade="BF"/>
    </w:rPr>
  </w:style>
  <w:style w:type="character" w:styleId="IntenseReference">
    <w:name w:val="Intense Reference"/>
    <w:basedOn w:val="DefaultParagraphFont"/>
    <w:uiPriority w:val="32"/>
    <w:qFormat/>
    <w:rsid w:val="00607318"/>
    <w:rPr>
      <w:b/>
      <w:bCs/>
      <w:smallCaps/>
      <w:color w:val="0F4761" w:themeColor="accent1" w:themeShade="BF"/>
      <w:spacing w:val="5"/>
    </w:rPr>
  </w:style>
  <w:style w:type="paragraph" w:styleId="NoSpacing">
    <w:name w:val="No Spacing"/>
    <w:uiPriority w:val="1"/>
    <w:qFormat/>
    <w:rsid w:val="00D633ED"/>
    <w:pPr>
      <w:spacing w:after="0" w:line="240" w:lineRule="auto"/>
    </w:pPr>
  </w:style>
  <w:style w:type="paragraph" w:styleId="Header">
    <w:name w:val="header"/>
    <w:basedOn w:val="Normal"/>
    <w:link w:val="HeaderChar"/>
    <w:uiPriority w:val="99"/>
    <w:unhideWhenUsed/>
    <w:rsid w:val="00E2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DF"/>
  </w:style>
  <w:style w:type="paragraph" w:styleId="Footer">
    <w:name w:val="footer"/>
    <w:basedOn w:val="Normal"/>
    <w:link w:val="FooterChar"/>
    <w:uiPriority w:val="99"/>
    <w:unhideWhenUsed/>
    <w:rsid w:val="00E2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7499">
      <w:bodyDiv w:val="1"/>
      <w:marLeft w:val="0"/>
      <w:marRight w:val="0"/>
      <w:marTop w:val="0"/>
      <w:marBottom w:val="0"/>
      <w:divBdr>
        <w:top w:val="none" w:sz="0" w:space="0" w:color="auto"/>
        <w:left w:val="none" w:sz="0" w:space="0" w:color="auto"/>
        <w:bottom w:val="none" w:sz="0" w:space="0" w:color="auto"/>
        <w:right w:val="none" w:sz="0" w:space="0" w:color="auto"/>
      </w:divBdr>
    </w:div>
    <w:div w:id="124348616">
      <w:bodyDiv w:val="1"/>
      <w:marLeft w:val="0"/>
      <w:marRight w:val="0"/>
      <w:marTop w:val="0"/>
      <w:marBottom w:val="0"/>
      <w:divBdr>
        <w:top w:val="none" w:sz="0" w:space="0" w:color="auto"/>
        <w:left w:val="none" w:sz="0" w:space="0" w:color="auto"/>
        <w:bottom w:val="none" w:sz="0" w:space="0" w:color="auto"/>
        <w:right w:val="none" w:sz="0" w:space="0" w:color="auto"/>
      </w:divBdr>
    </w:div>
    <w:div w:id="169569727">
      <w:bodyDiv w:val="1"/>
      <w:marLeft w:val="0"/>
      <w:marRight w:val="0"/>
      <w:marTop w:val="0"/>
      <w:marBottom w:val="0"/>
      <w:divBdr>
        <w:top w:val="none" w:sz="0" w:space="0" w:color="auto"/>
        <w:left w:val="none" w:sz="0" w:space="0" w:color="auto"/>
        <w:bottom w:val="none" w:sz="0" w:space="0" w:color="auto"/>
        <w:right w:val="none" w:sz="0" w:space="0" w:color="auto"/>
      </w:divBdr>
    </w:div>
    <w:div w:id="271520843">
      <w:bodyDiv w:val="1"/>
      <w:marLeft w:val="0"/>
      <w:marRight w:val="0"/>
      <w:marTop w:val="0"/>
      <w:marBottom w:val="0"/>
      <w:divBdr>
        <w:top w:val="none" w:sz="0" w:space="0" w:color="auto"/>
        <w:left w:val="none" w:sz="0" w:space="0" w:color="auto"/>
        <w:bottom w:val="none" w:sz="0" w:space="0" w:color="auto"/>
        <w:right w:val="none" w:sz="0" w:space="0" w:color="auto"/>
      </w:divBdr>
      <w:divsChild>
        <w:div w:id="1771662437">
          <w:marLeft w:val="0"/>
          <w:marRight w:val="0"/>
          <w:marTop w:val="0"/>
          <w:marBottom w:val="0"/>
          <w:divBdr>
            <w:top w:val="none" w:sz="0" w:space="0" w:color="auto"/>
            <w:left w:val="none" w:sz="0" w:space="0" w:color="auto"/>
            <w:bottom w:val="none" w:sz="0" w:space="0" w:color="auto"/>
            <w:right w:val="none" w:sz="0" w:space="0" w:color="auto"/>
          </w:divBdr>
        </w:div>
      </w:divsChild>
    </w:div>
    <w:div w:id="273251343">
      <w:bodyDiv w:val="1"/>
      <w:marLeft w:val="0"/>
      <w:marRight w:val="0"/>
      <w:marTop w:val="0"/>
      <w:marBottom w:val="0"/>
      <w:divBdr>
        <w:top w:val="none" w:sz="0" w:space="0" w:color="auto"/>
        <w:left w:val="none" w:sz="0" w:space="0" w:color="auto"/>
        <w:bottom w:val="none" w:sz="0" w:space="0" w:color="auto"/>
        <w:right w:val="none" w:sz="0" w:space="0" w:color="auto"/>
      </w:divBdr>
    </w:div>
    <w:div w:id="643051419">
      <w:bodyDiv w:val="1"/>
      <w:marLeft w:val="0"/>
      <w:marRight w:val="0"/>
      <w:marTop w:val="0"/>
      <w:marBottom w:val="0"/>
      <w:divBdr>
        <w:top w:val="none" w:sz="0" w:space="0" w:color="auto"/>
        <w:left w:val="none" w:sz="0" w:space="0" w:color="auto"/>
        <w:bottom w:val="none" w:sz="0" w:space="0" w:color="auto"/>
        <w:right w:val="none" w:sz="0" w:space="0" w:color="auto"/>
      </w:divBdr>
    </w:div>
    <w:div w:id="653798205">
      <w:bodyDiv w:val="1"/>
      <w:marLeft w:val="0"/>
      <w:marRight w:val="0"/>
      <w:marTop w:val="0"/>
      <w:marBottom w:val="0"/>
      <w:divBdr>
        <w:top w:val="none" w:sz="0" w:space="0" w:color="auto"/>
        <w:left w:val="none" w:sz="0" w:space="0" w:color="auto"/>
        <w:bottom w:val="none" w:sz="0" w:space="0" w:color="auto"/>
        <w:right w:val="none" w:sz="0" w:space="0" w:color="auto"/>
      </w:divBdr>
      <w:divsChild>
        <w:div w:id="52315365">
          <w:marLeft w:val="0"/>
          <w:marRight w:val="0"/>
          <w:marTop w:val="0"/>
          <w:marBottom w:val="0"/>
          <w:divBdr>
            <w:top w:val="none" w:sz="0" w:space="0" w:color="auto"/>
            <w:left w:val="none" w:sz="0" w:space="0" w:color="auto"/>
            <w:bottom w:val="none" w:sz="0" w:space="0" w:color="auto"/>
            <w:right w:val="none" w:sz="0" w:space="0" w:color="auto"/>
          </w:divBdr>
        </w:div>
      </w:divsChild>
    </w:div>
    <w:div w:id="918758715">
      <w:bodyDiv w:val="1"/>
      <w:marLeft w:val="0"/>
      <w:marRight w:val="0"/>
      <w:marTop w:val="0"/>
      <w:marBottom w:val="0"/>
      <w:divBdr>
        <w:top w:val="none" w:sz="0" w:space="0" w:color="auto"/>
        <w:left w:val="none" w:sz="0" w:space="0" w:color="auto"/>
        <w:bottom w:val="none" w:sz="0" w:space="0" w:color="auto"/>
        <w:right w:val="none" w:sz="0" w:space="0" w:color="auto"/>
      </w:divBdr>
    </w:div>
    <w:div w:id="922252659">
      <w:bodyDiv w:val="1"/>
      <w:marLeft w:val="0"/>
      <w:marRight w:val="0"/>
      <w:marTop w:val="0"/>
      <w:marBottom w:val="0"/>
      <w:divBdr>
        <w:top w:val="none" w:sz="0" w:space="0" w:color="auto"/>
        <w:left w:val="none" w:sz="0" w:space="0" w:color="auto"/>
        <w:bottom w:val="none" w:sz="0" w:space="0" w:color="auto"/>
        <w:right w:val="none" w:sz="0" w:space="0" w:color="auto"/>
      </w:divBdr>
    </w:div>
    <w:div w:id="1105887067">
      <w:bodyDiv w:val="1"/>
      <w:marLeft w:val="0"/>
      <w:marRight w:val="0"/>
      <w:marTop w:val="0"/>
      <w:marBottom w:val="0"/>
      <w:divBdr>
        <w:top w:val="none" w:sz="0" w:space="0" w:color="auto"/>
        <w:left w:val="none" w:sz="0" w:space="0" w:color="auto"/>
        <w:bottom w:val="none" w:sz="0" w:space="0" w:color="auto"/>
        <w:right w:val="none" w:sz="0" w:space="0" w:color="auto"/>
      </w:divBdr>
    </w:div>
    <w:div w:id="1689604431">
      <w:bodyDiv w:val="1"/>
      <w:marLeft w:val="0"/>
      <w:marRight w:val="0"/>
      <w:marTop w:val="0"/>
      <w:marBottom w:val="0"/>
      <w:divBdr>
        <w:top w:val="none" w:sz="0" w:space="0" w:color="auto"/>
        <w:left w:val="none" w:sz="0" w:space="0" w:color="auto"/>
        <w:bottom w:val="none" w:sz="0" w:space="0" w:color="auto"/>
        <w:right w:val="none" w:sz="0" w:space="0" w:color="auto"/>
      </w:divBdr>
      <w:divsChild>
        <w:div w:id="1944728866">
          <w:marLeft w:val="0"/>
          <w:marRight w:val="0"/>
          <w:marTop w:val="0"/>
          <w:marBottom w:val="0"/>
          <w:divBdr>
            <w:top w:val="none" w:sz="0" w:space="0" w:color="auto"/>
            <w:left w:val="none" w:sz="0" w:space="0" w:color="auto"/>
            <w:bottom w:val="none" w:sz="0" w:space="0" w:color="auto"/>
            <w:right w:val="none" w:sz="0" w:space="0" w:color="auto"/>
          </w:divBdr>
        </w:div>
      </w:divsChild>
    </w:div>
    <w:div w:id="1781686080">
      <w:bodyDiv w:val="1"/>
      <w:marLeft w:val="0"/>
      <w:marRight w:val="0"/>
      <w:marTop w:val="0"/>
      <w:marBottom w:val="0"/>
      <w:divBdr>
        <w:top w:val="none" w:sz="0" w:space="0" w:color="auto"/>
        <w:left w:val="none" w:sz="0" w:space="0" w:color="auto"/>
        <w:bottom w:val="none" w:sz="0" w:space="0" w:color="auto"/>
        <w:right w:val="none" w:sz="0" w:space="0" w:color="auto"/>
      </w:divBdr>
      <w:divsChild>
        <w:div w:id="488443831">
          <w:marLeft w:val="0"/>
          <w:marRight w:val="0"/>
          <w:marTop w:val="0"/>
          <w:marBottom w:val="0"/>
          <w:divBdr>
            <w:top w:val="none" w:sz="0" w:space="0" w:color="auto"/>
            <w:left w:val="none" w:sz="0" w:space="0" w:color="auto"/>
            <w:bottom w:val="none" w:sz="0" w:space="0" w:color="auto"/>
            <w:right w:val="none" w:sz="0" w:space="0" w:color="auto"/>
          </w:divBdr>
        </w:div>
      </w:divsChild>
    </w:div>
    <w:div w:id="1790780872">
      <w:bodyDiv w:val="1"/>
      <w:marLeft w:val="0"/>
      <w:marRight w:val="0"/>
      <w:marTop w:val="0"/>
      <w:marBottom w:val="0"/>
      <w:divBdr>
        <w:top w:val="none" w:sz="0" w:space="0" w:color="auto"/>
        <w:left w:val="none" w:sz="0" w:space="0" w:color="auto"/>
        <w:bottom w:val="none" w:sz="0" w:space="0" w:color="auto"/>
        <w:right w:val="none" w:sz="0" w:space="0" w:color="auto"/>
      </w:divBdr>
    </w:div>
    <w:div w:id="1810048836">
      <w:bodyDiv w:val="1"/>
      <w:marLeft w:val="0"/>
      <w:marRight w:val="0"/>
      <w:marTop w:val="0"/>
      <w:marBottom w:val="0"/>
      <w:divBdr>
        <w:top w:val="none" w:sz="0" w:space="0" w:color="auto"/>
        <w:left w:val="none" w:sz="0" w:space="0" w:color="auto"/>
        <w:bottom w:val="none" w:sz="0" w:space="0" w:color="auto"/>
        <w:right w:val="none" w:sz="0" w:space="0" w:color="auto"/>
      </w:divBdr>
    </w:div>
    <w:div w:id="1860508291">
      <w:bodyDiv w:val="1"/>
      <w:marLeft w:val="0"/>
      <w:marRight w:val="0"/>
      <w:marTop w:val="0"/>
      <w:marBottom w:val="0"/>
      <w:divBdr>
        <w:top w:val="none" w:sz="0" w:space="0" w:color="auto"/>
        <w:left w:val="none" w:sz="0" w:space="0" w:color="auto"/>
        <w:bottom w:val="none" w:sz="0" w:space="0" w:color="auto"/>
        <w:right w:val="none" w:sz="0" w:space="0" w:color="auto"/>
      </w:divBdr>
    </w:div>
    <w:div w:id="1869490301">
      <w:bodyDiv w:val="1"/>
      <w:marLeft w:val="0"/>
      <w:marRight w:val="0"/>
      <w:marTop w:val="0"/>
      <w:marBottom w:val="0"/>
      <w:divBdr>
        <w:top w:val="none" w:sz="0" w:space="0" w:color="auto"/>
        <w:left w:val="none" w:sz="0" w:space="0" w:color="auto"/>
        <w:bottom w:val="none" w:sz="0" w:space="0" w:color="auto"/>
        <w:right w:val="none" w:sz="0" w:space="0" w:color="auto"/>
      </w:divBdr>
    </w:div>
    <w:div w:id="2053773074">
      <w:bodyDiv w:val="1"/>
      <w:marLeft w:val="0"/>
      <w:marRight w:val="0"/>
      <w:marTop w:val="0"/>
      <w:marBottom w:val="0"/>
      <w:divBdr>
        <w:top w:val="none" w:sz="0" w:space="0" w:color="auto"/>
        <w:left w:val="none" w:sz="0" w:space="0" w:color="auto"/>
        <w:bottom w:val="none" w:sz="0" w:space="0" w:color="auto"/>
        <w:right w:val="none" w:sz="0" w:space="0" w:color="auto"/>
      </w:divBdr>
      <w:divsChild>
        <w:div w:id="936866207">
          <w:marLeft w:val="0"/>
          <w:marRight w:val="0"/>
          <w:marTop w:val="0"/>
          <w:marBottom w:val="0"/>
          <w:divBdr>
            <w:top w:val="none" w:sz="0" w:space="0" w:color="auto"/>
            <w:left w:val="none" w:sz="0" w:space="0" w:color="auto"/>
            <w:bottom w:val="none" w:sz="0" w:space="0" w:color="auto"/>
            <w:right w:val="none" w:sz="0" w:space="0" w:color="auto"/>
          </w:divBdr>
        </w:div>
      </w:divsChild>
    </w:div>
    <w:div w:id="2066490818">
      <w:bodyDiv w:val="1"/>
      <w:marLeft w:val="0"/>
      <w:marRight w:val="0"/>
      <w:marTop w:val="0"/>
      <w:marBottom w:val="0"/>
      <w:divBdr>
        <w:top w:val="none" w:sz="0" w:space="0" w:color="auto"/>
        <w:left w:val="none" w:sz="0" w:space="0" w:color="auto"/>
        <w:bottom w:val="none" w:sz="0" w:space="0" w:color="auto"/>
        <w:right w:val="none" w:sz="0" w:space="0" w:color="auto"/>
      </w:divBdr>
    </w:div>
    <w:div w:id="2090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 G P D it22345332</dc:creator>
  <cp:keywords/>
  <dc:description/>
  <cp:lastModifiedBy>THAMARA G P D it22345332</cp:lastModifiedBy>
  <cp:revision>35</cp:revision>
  <cp:lastPrinted>2025-03-28T10:02:00Z</cp:lastPrinted>
  <dcterms:created xsi:type="dcterms:W3CDTF">2025-03-28T07:49:00Z</dcterms:created>
  <dcterms:modified xsi:type="dcterms:W3CDTF">2025-05-02T09:23:00Z</dcterms:modified>
</cp:coreProperties>
</file>