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F4723" w14:textId="77777777" w:rsidR="00031D3F" w:rsidRDefault="00031D3F" w:rsidP="00031D3F">
      <w:pPr>
        <w:rPr>
          <w:b/>
          <w:bCs/>
        </w:rPr>
      </w:pPr>
    </w:p>
    <w:p w14:paraId="2EA36F58" w14:textId="5B8D8E30" w:rsidR="00031D3F" w:rsidRDefault="00031D3F" w:rsidP="0003068B">
      <w:pPr>
        <w:jc w:val="center"/>
      </w:pPr>
      <w:r w:rsidRPr="00031D3F">
        <w:rPr>
          <w:b/>
          <w:bCs/>
        </w:rPr>
        <w:t>The Significance of Sri Lankan English: A Reflection of Colonial Legacies and Local Traditions</w:t>
      </w:r>
    </w:p>
    <w:p w14:paraId="638FE03F" w14:textId="05031B20" w:rsidR="00031D3F" w:rsidRDefault="00031D3F" w:rsidP="00031D3F">
      <w:pPr>
        <w:jc w:val="both"/>
      </w:pPr>
      <w:r w:rsidRPr="00031D3F">
        <w:t xml:space="preserve">Scientifically Known as Sri Lankan English or SLE, the English Language dialect used in Sri Lanka has its own history, language and culture. In the recent past it has grown as an important part of the national cultural heritage of the country as it also depicts the colonial influence of Britain as well as the local cultural practices. Sri Lankan English will be discussed in this essay more accentuating on its sociolinguistic aspects as well as the role which it plays in contributing to the formation of a national identity. It will also discuss how Sri Lankan English functions as a postcolonial linguistic variety while also indexing colonial pasts and local presence. Sri Lankan English is described by </w:t>
      </w:r>
      <w:proofErr w:type="gramStart"/>
      <w:r w:rsidRPr="00031D3F">
        <w:t>a number of</w:t>
      </w:r>
      <w:proofErr w:type="gramEnd"/>
      <w:r w:rsidRPr="00031D3F">
        <w:t xml:space="preserve"> features which set this variety apart from the standard British or American English. There is an important characteristic of the vocabulary which is filled with local colloquialisms borrowed from the Sinhala and Tamil languages. For instance, some of the loan words in use by the Sri Lankan English include</w:t>
      </w:r>
      <w:r>
        <w:t>”</w:t>
      </w:r>
      <w:r w:rsidRPr="00031D3F">
        <w:t xml:space="preserve"> </w:t>
      </w:r>
      <w:proofErr w:type="spellStart"/>
      <w:r w:rsidRPr="00031D3F">
        <w:t>goda</w:t>
      </w:r>
      <w:proofErr w:type="spellEnd"/>
      <w:r>
        <w:t>”</w:t>
      </w:r>
      <w:r w:rsidRPr="00031D3F">
        <w:t>, from Sinhala, meaning a bed or sleeping place</w:t>
      </w:r>
      <w:proofErr w:type="gramStart"/>
      <w:r w:rsidRPr="00031D3F">
        <w:t>,</w:t>
      </w:r>
      <w:r>
        <w:t>”</w:t>
      </w:r>
      <w:proofErr w:type="spellStart"/>
      <w:r w:rsidRPr="00031D3F">
        <w:t>malli</w:t>
      </w:r>
      <w:proofErr w:type="spellEnd"/>
      <w:proofErr w:type="gramEnd"/>
      <w:r>
        <w:t>”</w:t>
      </w:r>
      <w:r w:rsidRPr="00031D3F">
        <w:t xml:space="preserve"> from Sinhala, meaning a younger brother. Moreover, the sound features in SLE differ from other varieties due to the phonetic influence of Sinhala and Tamil languages in the pronunciation aspect of English words. Toggle translation, which involves using both the English language and local languages in the same conversation as well, is another which shows the interplay of English and the local languages in Sri Lanka. This is not only pragmatically useful but also part of identity display for the speakers who are able to freely switch between different languages.</w:t>
      </w:r>
    </w:p>
    <w:p w14:paraId="2B50E47E" w14:textId="5A81CC62" w:rsidR="00031D3F" w:rsidRDefault="00031D3F" w:rsidP="00031D3F">
      <w:pPr>
        <w:jc w:val="both"/>
      </w:pPr>
      <w:r w:rsidRPr="00031D3F">
        <w:t xml:space="preserve">Traditionally, Sri Lankan English is very important to the formation of a cultural identity of the nation. Besides, English is used as the second language all over the country and people consider it as a language of status or educated people. In general, more especially in government, media and business sectors Standard Lankan English is attributed to higher socio-economic status. It is, therefore, common in daily use, especially among the urban population, to mitigate the ethnic divide, thus acting as a means of integration among the various ethnic groups of the country. In this regard, the Sri Lankan English presents the social relations of the island of Sri Lanka as a successful multicultural and multilingual society. They use it in interethnic communication since using this language people from different communities can communicate without using their mother languages like Sinhalese, Tamil and </w:t>
      </w:r>
      <w:r w:rsidR="006E5005">
        <w:t>m</w:t>
      </w:r>
      <w:r w:rsidRPr="00031D3F">
        <w:t>or</w:t>
      </w:r>
      <w:r w:rsidR="009E32EA">
        <w:t>e</w:t>
      </w:r>
      <w:r w:rsidRPr="00031D3F">
        <w:t xml:space="preserve">. As with any other English today, colonialism remains a part of Sri Lankan English. The British also brought the English language into Sri Lanka to be used for administration, education, and the government in place and it was used even after Sri Lanka’s independence in 1948. But Sri Lanka after the colonization has tried to reinvent itself, and this is visible in the transformation of the Sri Lankan English. Although it has maintained many </w:t>
      </w:r>
      <w:proofErr w:type="gramStart"/>
      <w:r w:rsidRPr="00031D3F">
        <w:t>period</w:t>
      </w:r>
      <w:proofErr w:type="gramEnd"/>
      <w:r w:rsidRPr="00031D3F">
        <w:t xml:space="preserve"> of the official Britain’s English it has also enrolled some cultural aspects. These uses of English with indigenous languages show the kind of compromise that has taken place between colonial imposition and native culture resulting in the English language no more symbolizing colonialism but asserting a modern Sri Lankan English.</w:t>
      </w:r>
    </w:p>
    <w:p w14:paraId="7E2BD58A" w14:textId="03C6C783" w:rsidR="00031D3F" w:rsidRDefault="00031D3F" w:rsidP="00031D3F">
      <w:pPr>
        <w:jc w:val="both"/>
      </w:pPr>
      <w:r w:rsidRPr="00031D3F">
        <w:t xml:space="preserve">Sri Lankan English is thus an instrument of communication as well as a mirror of that civilization. It reflects colonial expansion and at the same time responds to the characteristics of the island of Sri Lanka. It plays an important part in uniting various groups of people and being an important part of the social and educational systems of the country, it constitutes an important part of the national culture. Therefore, Sri Lankan English is a strong icon of the country’s historical and/or cultural transformation. Its unique </w:t>
      </w:r>
      <w:r w:rsidRPr="00031D3F">
        <w:lastRenderedPageBreak/>
        <w:t>language characteristic and its function in constructing the concept of the nation establishes it in the social tapestry of Sri Lanka. It still symbolizes colonialism and imperialism, but it is also a language that has captured the multicultural and multiculturalism of Sri Lanka and interaction between language, culture and identity in post-</w:t>
      </w:r>
      <w:r w:rsidR="00AB5AD1" w:rsidRPr="00031D3F">
        <w:t>colonial</w:t>
      </w:r>
      <w:r w:rsidRPr="00031D3F">
        <w:t xml:space="preserve"> world.</w:t>
      </w:r>
    </w:p>
    <w:p w14:paraId="1A23F939" w14:textId="1D13602D" w:rsidR="00031D3F" w:rsidRDefault="00805FE5" w:rsidP="00031D3F">
      <w:pPr>
        <w:jc w:val="both"/>
      </w:pPr>
      <w:r w:rsidRPr="00805FE5">
        <w:t>Sri Lankan English has evolved from the mere remnant of colonialism and has evolved into an outlet for modern Sri Lankans to relate to. It contains remains of imperialism and at the same time has features of local adaptation, enabling the speakers to mediate and transition between imperial and post-imperial domains. It is therefore imbued with a collective identity which pays homage to the country’s journey so far while being alive to the present. Due to constant evolution as a mirror of the multicultural reality of Sri Lanka, Sri Lankan English will undoubtedly create a thoughtful image for the future generations of united Sri Lanka, united in diversity.</w:t>
      </w:r>
    </w:p>
    <w:p w14:paraId="77C7A493" w14:textId="77777777" w:rsidR="00031D3F" w:rsidRDefault="00031D3F" w:rsidP="00031D3F">
      <w:pPr>
        <w:jc w:val="both"/>
      </w:pPr>
    </w:p>
    <w:p w14:paraId="2C33B36C" w14:textId="77777777" w:rsidR="00031D3F" w:rsidRDefault="00031D3F" w:rsidP="00031D3F"/>
    <w:sectPr w:rsidR="00031D3F" w:rsidSect="0003068B">
      <w:headerReference w:type="default" r:id="rId7"/>
      <w:pgSz w:w="12240" w:h="15840"/>
      <w:pgMar w:top="720" w:right="720" w:bottom="720" w:left="72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CEC24" w14:textId="77777777" w:rsidR="00680068" w:rsidRDefault="00680068" w:rsidP="00AB5AD1">
      <w:pPr>
        <w:spacing w:after="0" w:line="240" w:lineRule="auto"/>
      </w:pPr>
      <w:r>
        <w:separator/>
      </w:r>
    </w:p>
  </w:endnote>
  <w:endnote w:type="continuationSeparator" w:id="0">
    <w:p w14:paraId="53EB8E8E" w14:textId="77777777" w:rsidR="00680068" w:rsidRDefault="00680068" w:rsidP="00AB5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EB91C" w14:textId="77777777" w:rsidR="00680068" w:rsidRDefault="00680068" w:rsidP="00AB5AD1">
      <w:pPr>
        <w:spacing w:after="0" w:line="240" w:lineRule="auto"/>
      </w:pPr>
      <w:r>
        <w:separator/>
      </w:r>
    </w:p>
  </w:footnote>
  <w:footnote w:type="continuationSeparator" w:id="0">
    <w:p w14:paraId="48BD7F26" w14:textId="77777777" w:rsidR="00680068" w:rsidRDefault="00680068" w:rsidP="00AB5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23B8B" w14:textId="12051DED" w:rsidR="00630FE1" w:rsidRDefault="00630FE1">
    <w:pPr>
      <w:pStyle w:val="Header"/>
    </w:pPr>
    <w:r w:rsidRPr="00630FE1">
      <w:rPr>
        <w:b/>
        <w:bCs/>
      </w:rPr>
      <w:t>EC/2021/005</w:t>
    </w:r>
    <w:r>
      <w:t xml:space="preserve"> </w:t>
    </w:r>
    <w:r>
      <w:tab/>
    </w:r>
    <w:r>
      <w:tab/>
    </w:r>
    <w:r w:rsidRPr="00630FE1">
      <w:rPr>
        <w:b/>
        <w:bCs/>
      </w:rPr>
      <w:t xml:space="preserve">    Thamara G.P.D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3F"/>
    <w:rsid w:val="0003068B"/>
    <w:rsid w:val="00031D3F"/>
    <w:rsid w:val="00630FE1"/>
    <w:rsid w:val="00644756"/>
    <w:rsid w:val="00680068"/>
    <w:rsid w:val="006E5005"/>
    <w:rsid w:val="00805FE5"/>
    <w:rsid w:val="009E32EA"/>
    <w:rsid w:val="00AB5AD1"/>
    <w:rsid w:val="00CE0318"/>
    <w:rsid w:val="00CE10A3"/>
    <w:rsid w:val="00E417DF"/>
    <w:rsid w:val="00FA1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FE0D"/>
  <w15:chartTrackingRefBased/>
  <w15:docId w15:val="{9439BFAD-801B-469D-8DF7-57DE16B8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3F"/>
    <w:rPr>
      <w:rFonts w:eastAsiaTheme="majorEastAsia" w:cstheme="majorBidi"/>
      <w:color w:val="272727" w:themeColor="text1" w:themeTint="D8"/>
    </w:rPr>
  </w:style>
  <w:style w:type="paragraph" w:styleId="Title">
    <w:name w:val="Title"/>
    <w:basedOn w:val="Normal"/>
    <w:next w:val="Normal"/>
    <w:link w:val="TitleChar"/>
    <w:uiPriority w:val="10"/>
    <w:qFormat/>
    <w:rsid w:val="00031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3F"/>
    <w:pPr>
      <w:spacing w:before="160"/>
      <w:jc w:val="center"/>
    </w:pPr>
    <w:rPr>
      <w:i/>
      <w:iCs/>
      <w:color w:val="404040" w:themeColor="text1" w:themeTint="BF"/>
    </w:rPr>
  </w:style>
  <w:style w:type="character" w:customStyle="1" w:styleId="QuoteChar">
    <w:name w:val="Quote Char"/>
    <w:basedOn w:val="DefaultParagraphFont"/>
    <w:link w:val="Quote"/>
    <w:uiPriority w:val="29"/>
    <w:rsid w:val="00031D3F"/>
    <w:rPr>
      <w:i/>
      <w:iCs/>
      <w:color w:val="404040" w:themeColor="text1" w:themeTint="BF"/>
    </w:rPr>
  </w:style>
  <w:style w:type="paragraph" w:styleId="ListParagraph">
    <w:name w:val="List Paragraph"/>
    <w:basedOn w:val="Normal"/>
    <w:uiPriority w:val="34"/>
    <w:qFormat/>
    <w:rsid w:val="00031D3F"/>
    <w:pPr>
      <w:ind w:left="720"/>
      <w:contextualSpacing/>
    </w:pPr>
  </w:style>
  <w:style w:type="character" w:styleId="IntenseEmphasis">
    <w:name w:val="Intense Emphasis"/>
    <w:basedOn w:val="DefaultParagraphFont"/>
    <w:uiPriority w:val="21"/>
    <w:qFormat/>
    <w:rsid w:val="00031D3F"/>
    <w:rPr>
      <w:i/>
      <w:iCs/>
      <w:color w:val="0F4761" w:themeColor="accent1" w:themeShade="BF"/>
    </w:rPr>
  </w:style>
  <w:style w:type="paragraph" w:styleId="IntenseQuote">
    <w:name w:val="Intense Quote"/>
    <w:basedOn w:val="Normal"/>
    <w:next w:val="Normal"/>
    <w:link w:val="IntenseQuoteChar"/>
    <w:uiPriority w:val="30"/>
    <w:qFormat/>
    <w:rsid w:val="00031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D3F"/>
    <w:rPr>
      <w:i/>
      <w:iCs/>
      <w:color w:val="0F4761" w:themeColor="accent1" w:themeShade="BF"/>
    </w:rPr>
  </w:style>
  <w:style w:type="character" w:styleId="IntenseReference">
    <w:name w:val="Intense Reference"/>
    <w:basedOn w:val="DefaultParagraphFont"/>
    <w:uiPriority w:val="32"/>
    <w:qFormat/>
    <w:rsid w:val="00031D3F"/>
    <w:rPr>
      <w:b/>
      <w:bCs/>
      <w:smallCaps/>
      <w:color w:val="0F4761" w:themeColor="accent1" w:themeShade="BF"/>
      <w:spacing w:val="5"/>
    </w:rPr>
  </w:style>
  <w:style w:type="paragraph" w:styleId="Header">
    <w:name w:val="header"/>
    <w:basedOn w:val="Normal"/>
    <w:link w:val="HeaderChar"/>
    <w:uiPriority w:val="99"/>
    <w:unhideWhenUsed/>
    <w:rsid w:val="00AB5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AD1"/>
  </w:style>
  <w:style w:type="paragraph" w:styleId="Footer">
    <w:name w:val="footer"/>
    <w:basedOn w:val="Normal"/>
    <w:link w:val="FooterChar"/>
    <w:uiPriority w:val="99"/>
    <w:unhideWhenUsed/>
    <w:rsid w:val="00AB5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56960">
      <w:bodyDiv w:val="1"/>
      <w:marLeft w:val="0"/>
      <w:marRight w:val="0"/>
      <w:marTop w:val="0"/>
      <w:marBottom w:val="0"/>
      <w:divBdr>
        <w:top w:val="none" w:sz="0" w:space="0" w:color="auto"/>
        <w:left w:val="none" w:sz="0" w:space="0" w:color="auto"/>
        <w:bottom w:val="none" w:sz="0" w:space="0" w:color="auto"/>
        <w:right w:val="none" w:sz="0" w:space="0" w:color="auto"/>
      </w:divBdr>
    </w:div>
    <w:div w:id="179791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F8451-06B2-453E-825C-2CEC953AA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 G P D it22345332</dc:creator>
  <cp:keywords/>
  <dc:description/>
  <cp:lastModifiedBy>THAMARA G P D it22345332</cp:lastModifiedBy>
  <cp:revision>5</cp:revision>
  <cp:lastPrinted>2024-11-16T08:25:00Z</cp:lastPrinted>
  <dcterms:created xsi:type="dcterms:W3CDTF">2024-11-16T07:14:00Z</dcterms:created>
  <dcterms:modified xsi:type="dcterms:W3CDTF">2024-11-25T17:23:00Z</dcterms:modified>
</cp:coreProperties>
</file>