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942C3" w:rsidR="00355699" w:rsidRDefault="007A721C" w14:paraId="672A2E4C" w14:textId="77777777">
      <w:pPr>
        <w:spacing w:line="240" w:lineRule="exact"/>
        <w:rPr>
          <w:sz w:val="24"/>
          <w:szCs w:val="24"/>
          <w:lang w:val="ro-RO"/>
        </w:rPr>
      </w:pPr>
      <w:r w:rsidRPr="007942C3">
        <w:rPr>
          <w:sz w:val="24"/>
          <w:szCs w:val="24"/>
          <w:lang w:val="ro-RO"/>
        </w:rPr>
        <w:t>UNIVERSITATEA DIN BUCUREȘTI</w:t>
      </w:r>
    </w:p>
    <w:p w:rsidRPr="007942C3" w:rsidR="007A721C" w:rsidRDefault="007A721C" w14:paraId="583F116B" w14:textId="77777777">
      <w:pPr>
        <w:spacing w:line="240" w:lineRule="exact"/>
        <w:rPr>
          <w:sz w:val="24"/>
          <w:szCs w:val="24"/>
          <w:lang w:val="ro-RO"/>
        </w:rPr>
      </w:pPr>
      <w:r w:rsidRPr="007942C3">
        <w:rPr>
          <w:sz w:val="24"/>
          <w:szCs w:val="24"/>
          <w:lang w:val="ro-RO"/>
        </w:rPr>
        <w:t>FACULTATEA DE MATEMATICĂ ȘI INFORMATICĂ</w:t>
      </w:r>
    </w:p>
    <w:p w:rsidRPr="007942C3" w:rsidR="007A721C" w:rsidRDefault="007A721C" w14:paraId="068C20B9" w14:textId="77777777">
      <w:pPr>
        <w:spacing w:line="240" w:lineRule="exact"/>
        <w:rPr>
          <w:sz w:val="24"/>
          <w:szCs w:val="24"/>
          <w:lang w:val="ro-RO"/>
        </w:rPr>
      </w:pPr>
    </w:p>
    <w:p w:rsidRPr="007942C3" w:rsidR="00355699" w:rsidRDefault="00355699" w14:paraId="48D00D6F" w14:textId="77777777">
      <w:pPr>
        <w:spacing w:line="240" w:lineRule="exact"/>
        <w:rPr>
          <w:sz w:val="24"/>
          <w:szCs w:val="24"/>
          <w:lang w:val="ro-RO"/>
        </w:rPr>
      </w:pPr>
    </w:p>
    <w:p w:rsidRPr="007942C3" w:rsidR="00355699" w:rsidRDefault="00355699" w14:paraId="70A025F3" w14:textId="77777777">
      <w:pPr>
        <w:spacing w:line="240" w:lineRule="exact"/>
        <w:rPr>
          <w:sz w:val="24"/>
          <w:szCs w:val="24"/>
          <w:lang w:val="ro-RO"/>
        </w:rPr>
      </w:pPr>
    </w:p>
    <w:p w:rsidRPr="007942C3" w:rsidR="00355699" w:rsidRDefault="00355699" w14:paraId="4ADCD82F" w14:textId="77777777">
      <w:pPr>
        <w:spacing w:line="240" w:lineRule="exact"/>
        <w:rPr>
          <w:sz w:val="24"/>
          <w:szCs w:val="24"/>
          <w:lang w:val="ro-RO"/>
        </w:rPr>
      </w:pPr>
    </w:p>
    <w:p w:rsidRPr="007942C3" w:rsidR="00355699" w:rsidRDefault="00355699" w14:paraId="155E5520" w14:textId="77777777">
      <w:pPr>
        <w:spacing w:line="240" w:lineRule="exact"/>
        <w:rPr>
          <w:sz w:val="24"/>
          <w:szCs w:val="24"/>
          <w:lang w:val="ro-RO"/>
        </w:rPr>
      </w:pPr>
    </w:p>
    <w:p w:rsidRPr="007942C3" w:rsidR="00355699" w:rsidRDefault="00355699" w14:paraId="5EF45C21" w14:textId="77777777">
      <w:pPr>
        <w:spacing w:line="240" w:lineRule="exact"/>
        <w:rPr>
          <w:sz w:val="24"/>
          <w:szCs w:val="24"/>
          <w:lang w:val="ro-RO"/>
        </w:rPr>
      </w:pPr>
    </w:p>
    <w:p w:rsidRPr="007942C3" w:rsidR="00355699" w:rsidRDefault="00355699" w14:paraId="5F7F3DF8" w14:textId="77777777">
      <w:pPr>
        <w:spacing w:line="240" w:lineRule="exact"/>
        <w:rPr>
          <w:sz w:val="24"/>
          <w:szCs w:val="24"/>
          <w:lang w:val="ro-RO"/>
        </w:rPr>
      </w:pPr>
    </w:p>
    <w:p w:rsidRPr="007942C3" w:rsidR="00355699" w:rsidRDefault="00355699" w14:paraId="2F794716" w14:textId="77777777">
      <w:pPr>
        <w:spacing w:line="240" w:lineRule="exact"/>
        <w:rPr>
          <w:sz w:val="24"/>
          <w:szCs w:val="24"/>
          <w:lang w:val="ro-RO"/>
        </w:rPr>
      </w:pPr>
    </w:p>
    <w:p w:rsidRPr="007942C3" w:rsidR="00355699" w:rsidRDefault="00355699" w14:paraId="5AA8D15C" w14:textId="77777777">
      <w:pPr>
        <w:spacing w:line="240" w:lineRule="exact"/>
        <w:rPr>
          <w:sz w:val="24"/>
          <w:szCs w:val="24"/>
          <w:lang w:val="ro-RO"/>
        </w:rPr>
      </w:pPr>
    </w:p>
    <w:p w:rsidRPr="007942C3" w:rsidR="00355699" w:rsidRDefault="00355699" w14:paraId="1974A35F" w14:textId="77777777">
      <w:pPr>
        <w:spacing w:line="240" w:lineRule="exact"/>
        <w:rPr>
          <w:sz w:val="24"/>
          <w:szCs w:val="24"/>
          <w:lang w:val="ro-RO"/>
        </w:rPr>
      </w:pPr>
    </w:p>
    <w:p w:rsidRPr="007942C3" w:rsidR="00355699" w:rsidRDefault="00355699" w14:paraId="2AAC2B09" w14:textId="77777777">
      <w:pPr>
        <w:spacing w:line="240" w:lineRule="exact"/>
        <w:rPr>
          <w:sz w:val="24"/>
          <w:szCs w:val="24"/>
          <w:lang w:val="ro-RO"/>
        </w:rPr>
      </w:pPr>
    </w:p>
    <w:p w:rsidRPr="007942C3" w:rsidR="00355699" w:rsidRDefault="00355699" w14:paraId="29FBC29A" w14:textId="77777777">
      <w:pPr>
        <w:spacing w:line="240" w:lineRule="exact"/>
        <w:rPr>
          <w:sz w:val="24"/>
          <w:szCs w:val="24"/>
          <w:lang w:val="ro-RO"/>
        </w:rPr>
      </w:pPr>
    </w:p>
    <w:p w:rsidRPr="007942C3" w:rsidR="00355699" w:rsidRDefault="00355699" w14:paraId="3A65489D" w14:textId="77777777">
      <w:pPr>
        <w:spacing w:line="240" w:lineRule="exact"/>
        <w:rPr>
          <w:sz w:val="24"/>
          <w:szCs w:val="24"/>
          <w:lang w:val="ro-RO"/>
        </w:rPr>
      </w:pPr>
    </w:p>
    <w:p w:rsidRPr="007942C3" w:rsidR="00355699" w:rsidRDefault="00355699" w14:paraId="5A9F917D" w14:textId="77777777">
      <w:pPr>
        <w:spacing w:line="240" w:lineRule="exact"/>
        <w:rPr>
          <w:sz w:val="24"/>
          <w:szCs w:val="24"/>
          <w:lang w:val="ro-RO"/>
        </w:rPr>
      </w:pPr>
    </w:p>
    <w:p w:rsidRPr="007942C3" w:rsidR="00355699" w:rsidRDefault="00355699" w14:paraId="369D5C2D" w14:textId="77777777">
      <w:pPr>
        <w:spacing w:line="240" w:lineRule="exact"/>
        <w:rPr>
          <w:sz w:val="24"/>
          <w:szCs w:val="24"/>
          <w:lang w:val="ro-RO"/>
        </w:rPr>
      </w:pPr>
    </w:p>
    <w:p w:rsidRPr="007942C3" w:rsidR="00355699" w:rsidRDefault="00355699" w14:paraId="4DE5F62D" w14:textId="77777777">
      <w:pPr>
        <w:spacing w:before="14" w:line="320" w:lineRule="exact"/>
        <w:rPr>
          <w:sz w:val="32"/>
          <w:szCs w:val="32"/>
          <w:lang w:val="ro-RO"/>
        </w:rPr>
      </w:pPr>
    </w:p>
    <w:p w:rsidR="135DF56A" w:rsidP="135DF56A" w:rsidRDefault="135DF56A" w14:paraId="5B2D28A5" w14:textId="786CC9BD">
      <w:pPr>
        <w:pStyle w:val="Normal"/>
        <w:bidi w:val="0"/>
        <w:spacing w:before="0" w:beforeAutospacing="off" w:after="0" w:afterAutospacing="off" w:line="258" w:lineRule="auto"/>
        <w:ind w:left="0" w:right="20"/>
        <w:jc w:val="center"/>
        <w:rPr>
          <w:rFonts w:ascii="Times New Roman" w:hAnsi="Times New Roman"/>
          <w:b w:val="1"/>
          <w:bCs w:val="1"/>
          <w:sz w:val="48"/>
          <w:szCs w:val="48"/>
          <w:lang w:val="ro-RO"/>
        </w:rPr>
      </w:pPr>
      <w:r w:rsidRPr="135DF56A" w:rsidR="135DF56A">
        <w:rPr>
          <w:rFonts w:ascii="Times New Roman" w:hAnsi="Times New Roman"/>
          <w:b w:val="1"/>
          <w:bCs w:val="1"/>
          <w:sz w:val="48"/>
          <w:szCs w:val="48"/>
          <w:lang w:val="ro-RO"/>
        </w:rPr>
        <w:t>PORTAL</w:t>
      </w:r>
    </w:p>
    <w:p w:rsidRPr="007942C3" w:rsidR="00355699" w:rsidP="00E00D6A" w:rsidRDefault="006A2293" w14:paraId="52E5ED02" w14:textId="77777777">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rsidRPr="007942C3" w:rsidR="00E00D6A" w:rsidP="00E00D6A" w:rsidRDefault="00E00D6A" w14:paraId="59C23A9E" w14:textId="77777777">
      <w:pPr>
        <w:spacing w:line="258" w:lineRule="auto"/>
        <w:ind w:right="20"/>
        <w:jc w:val="center"/>
        <w:rPr>
          <w:rFonts w:ascii="Times New Roman" w:hAnsi="Times New Roman" w:eastAsia="Times New Roman" w:cs="Times New Roman"/>
          <w:sz w:val="40"/>
          <w:szCs w:val="40"/>
          <w:lang w:val="ro-RO"/>
        </w:rPr>
      </w:pPr>
    </w:p>
    <w:p w:rsidRPr="007942C3" w:rsidR="00355699" w:rsidP="00E00D6A" w:rsidRDefault="00355699" w14:paraId="0B4FB7E3" w14:textId="77777777">
      <w:pPr>
        <w:spacing w:before="8" w:line="120" w:lineRule="exact"/>
        <w:ind w:right="20"/>
        <w:rPr>
          <w:sz w:val="12"/>
          <w:szCs w:val="12"/>
          <w:lang w:val="ro-RO"/>
        </w:rPr>
      </w:pPr>
    </w:p>
    <w:p w:rsidRPr="007942C3" w:rsidR="00355699" w:rsidP="00E00D6A" w:rsidRDefault="00355699" w14:paraId="0C4E35F1" w14:textId="77777777">
      <w:pPr>
        <w:spacing w:line="200" w:lineRule="exact"/>
        <w:ind w:right="20"/>
        <w:rPr>
          <w:sz w:val="20"/>
          <w:szCs w:val="20"/>
          <w:lang w:val="ro-RO"/>
        </w:rPr>
      </w:pPr>
    </w:p>
    <w:p w:rsidRPr="007942C3" w:rsidR="00355699" w:rsidRDefault="00355699" w14:paraId="2F78140D" w14:textId="77777777">
      <w:pPr>
        <w:spacing w:line="200" w:lineRule="exact"/>
        <w:rPr>
          <w:sz w:val="20"/>
          <w:szCs w:val="20"/>
          <w:lang w:val="ro-RO"/>
        </w:rPr>
      </w:pPr>
    </w:p>
    <w:p w:rsidRPr="007942C3" w:rsidR="00355699" w:rsidRDefault="00355699" w14:paraId="2CA604B9" w14:textId="77777777">
      <w:pPr>
        <w:spacing w:line="200" w:lineRule="exact"/>
        <w:rPr>
          <w:sz w:val="20"/>
          <w:szCs w:val="20"/>
          <w:lang w:val="ro-RO"/>
        </w:rPr>
      </w:pPr>
    </w:p>
    <w:p w:rsidRPr="007942C3" w:rsidR="00355699" w:rsidRDefault="00355699" w14:paraId="78100A6A" w14:textId="77777777">
      <w:pPr>
        <w:spacing w:line="200" w:lineRule="exact"/>
        <w:rPr>
          <w:sz w:val="20"/>
          <w:szCs w:val="20"/>
          <w:lang w:val="ro-RO"/>
        </w:rPr>
      </w:pPr>
    </w:p>
    <w:p w:rsidRPr="007942C3" w:rsidR="00355699" w:rsidRDefault="00355699" w14:paraId="1A6C8337" w14:textId="77777777">
      <w:pPr>
        <w:spacing w:line="200" w:lineRule="exact"/>
        <w:rPr>
          <w:sz w:val="20"/>
          <w:szCs w:val="20"/>
          <w:lang w:val="ro-RO"/>
        </w:rPr>
      </w:pPr>
    </w:p>
    <w:p w:rsidRPr="007942C3" w:rsidR="00355699" w:rsidRDefault="00355699" w14:paraId="4FF28E73" w14:textId="77777777">
      <w:pPr>
        <w:spacing w:line="200" w:lineRule="exact"/>
        <w:rPr>
          <w:sz w:val="20"/>
          <w:szCs w:val="20"/>
          <w:lang w:val="ro-RO"/>
        </w:rPr>
      </w:pPr>
    </w:p>
    <w:p w:rsidRPr="007942C3" w:rsidR="00355699" w:rsidP="135DF56A" w:rsidRDefault="00355699" w14:paraId="11951DD7" w14:noSpellErr="1" w14:textId="7CE86A9F">
      <w:pPr>
        <w:pStyle w:val="Normal"/>
        <w:spacing w:line="200" w:lineRule="exact"/>
        <w:rPr>
          <w:sz w:val="20"/>
          <w:szCs w:val="20"/>
          <w:lang w:val="ro-RO"/>
        </w:rPr>
      </w:pPr>
    </w:p>
    <w:p w:rsidRPr="007942C3" w:rsidR="00784D83" w:rsidP="00784D83" w:rsidRDefault="00784D83" w14:paraId="6693427E" w14:textId="77777777">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Echipa &lt;nr.&gt;/&lt;nume&gt;</w:t>
      </w:r>
    </w:p>
    <w:p w:rsidRPr="007942C3" w:rsidR="00784D83" w:rsidP="135DF56A" w:rsidRDefault="00784D83" w14:paraId="3A6AC3B3" w14:textId="4FEC9133">
      <w:pPr>
        <w:spacing w:before="53"/>
        <w:ind w:right="119"/>
        <w:jc w:val="right"/>
        <w:rPr>
          <w:rFonts w:ascii="Times New Roman" w:hAnsi="Times New Roman"/>
          <w:b w:val="1"/>
          <w:bCs w:val="1"/>
          <w:sz w:val="36"/>
          <w:szCs w:val="36"/>
          <w:lang w:val="ro-RO"/>
        </w:rPr>
      </w:pPr>
      <w:proofErr w:type="spellStart"/>
      <w:r w:rsidRPr="135DF56A">
        <w:rPr>
          <w:rFonts w:ascii="Times New Roman" w:hAnsi="Times New Roman"/>
          <w:b w:val="1"/>
          <w:bCs w:val="1"/>
          <w:spacing w:val="-1"/>
          <w:sz w:val="36"/>
          <w:szCs w:val="36"/>
          <w:lang w:val="ro-RO"/>
        </w:rPr>
        <w:t>Sandru</w:t>
      </w:r>
      <w:proofErr w:type="spellEnd"/>
      <w:r w:rsidRPr="135DF56A">
        <w:rPr>
          <w:rFonts w:ascii="Times New Roman" w:hAnsi="Times New Roman"/>
          <w:b w:val="1"/>
          <w:bCs w:val="1"/>
          <w:spacing w:val="-1"/>
          <w:sz w:val="36"/>
          <w:szCs w:val="36"/>
          <w:lang w:val="ro-RO"/>
        </w:rPr>
        <w:t xml:space="preserve"> Marius-Constantin</w:t>
      </w:r>
    </w:p>
    <w:p w:rsidRPr="007942C3" w:rsidR="00784D83" w:rsidP="135DF56A" w:rsidRDefault="00784D83" w14:paraId="2CE630DF" w14:textId="5AD8AD63">
      <w:pPr>
        <w:spacing w:before="53"/>
        <w:ind w:right="119"/>
        <w:jc w:val="right"/>
        <w:rPr>
          <w:rFonts w:ascii="Times New Roman" w:hAnsi="Times New Roman"/>
          <w:b w:val="1"/>
          <w:bCs w:val="1"/>
          <w:sz w:val="36"/>
          <w:szCs w:val="36"/>
          <w:lang w:val="ro-RO"/>
        </w:rPr>
      </w:pPr>
      <w:proofErr w:type="spellStart"/>
      <w:r w:rsidRPr="135DF56A">
        <w:rPr>
          <w:rFonts w:ascii="Times New Roman" w:hAnsi="Times New Roman"/>
          <w:b w:val="1"/>
          <w:bCs w:val="1"/>
          <w:spacing w:val="-1"/>
          <w:sz w:val="36"/>
          <w:szCs w:val="36"/>
          <w:lang w:val="ro-RO"/>
        </w:rPr>
        <w:t>Duta</w:t>
      </w:r>
      <w:proofErr w:type="spellEnd"/>
      <w:r w:rsidRPr="135DF56A">
        <w:rPr>
          <w:rFonts w:ascii="Times New Roman" w:hAnsi="Times New Roman"/>
          <w:b w:val="1"/>
          <w:bCs w:val="1"/>
          <w:spacing w:val="-1"/>
          <w:sz w:val="36"/>
          <w:szCs w:val="36"/>
          <w:lang w:val="ro-RO"/>
        </w:rPr>
        <w:t xml:space="preserve"> Teodor-</w:t>
      </w:r>
      <w:r w:rsidRPr="135DF56A">
        <w:rPr>
          <w:rFonts w:ascii="Times New Roman" w:hAnsi="Times New Roman"/>
          <w:b w:val="1"/>
          <w:bCs w:val="1"/>
          <w:spacing w:val="-1"/>
          <w:sz w:val="36"/>
          <w:szCs w:val="36"/>
          <w:lang w:val="ro-RO"/>
        </w:rPr>
        <w:t>Ionut</w:t>
      </w:r>
    </w:p>
    <w:p w:rsidRPr="007942C3" w:rsidR="00784D83" w:rsidP="135DF56A" w:rsidRDefault="00784D83" w14:paraId="303BA1E6" w14:textId="7C3401E9">
      <w:pPr>
        <w:pStyle w:val="Normal"/>
        <w:spacing w:before="53"/>
        <w:ind w:right="119"/>
        <w:jc w:val="right"/>
        <w:rPr>
          <w:rFonts w:ascii="Times New Roman" w:hAnsi="Times New Roman"/>
          <w:b w:val="1"/>
          <w:bCs w:val="1"/>
          <w:sz w:val="36"/>
          <w:szCs w:val="36"/>
          <w:lang w:val="ro-RO"/>
        </w:rPr>
      </w:pPr>
      <w:r w:rsidRPr="135DF56A" w:rsidR="135DF56A">
        <w:rPr>
          <w:rFonts w:ascii="Times New Roman" w:hAnsi="Times New Roman"/>
          <w:b w:val="1"/>
          <w:bCs w:val="1"/>
          <w:sz w:val="36"/>
          <w:szCs w:val="36"/>
          <w:lang w:val="ro-RO"/>
        </w:rPr>
        <w:t>Dinu Alexandru-</w:t>
      </w:r>
      <w:proofErr w:type="spellStart"/>
      <w:r w:rsidRPr="135DF56A" w:rsidR="135DF56A">
        <w:rPr>
          <w:rFonts w:ascii="Times New Roman" w:hAnsi="Times New Roman"/>
          <w:b w:val="1"/>
          <w:bCs w:val="1"/>
          <w:sz w:val="36"/>
          <w:szCs w:val="36"/>
          <w:lang w:val="ro-RO"/>
        </w:rPr>
        <w:t>Catalin</w:t>
      </w:r>
      <w:proofErr w:type="spellEnd"/>
    </w:p>
    <w:p w:rsidRPr="007942C3" w:rsidR="00784D83" w:rsidP="135DF56A" w:rsidRDefault="00784D83" w14:paraId="357EFC49" w14:textId="712C2732">
      <w:pPr>
        <w:pStyle w:val="Normal"/>
        <w:spacing w:before="53"/>
        <w:ind w:right="119"/>
        <w:jc w:val="right"/>
        <w:rPr>
          <w:rFonts w:ascii="Times New Roman" w:hAnsi="Times New Roman"/>
          <w:b w:val="1"/>
          <w:bCs w:val="1"/>
          <w:sz w:val="36"/>
          <w:szCs w:val="36"/>
          <w:lang w:val="ro-RO"/>
        </w:rPr>
      </w:pPr>
      <w:r w:rsidRPr="135DF56A" w:rsidR="135DF56A">
        <w:rPr>
          <w:rFonts w:ascii="Times New Roman" w:hAnsi="Times New Roman"/>
          <w:b w:val="1"/>
          <w:bCs w:val="1"/>
          <w:sz w:val="36"/>
          <w:szCs w:val="36"/>
          <w:lang w:val="ro-RO"/>
        </w:rPr>
        <w:t>Ilie Cristian-Ionut</w:t>
      </w:r>
    </w:p>
    <w:p w:rsidRPr="007942C3" w:rsidR="00784D83" w:rsidP="135DF56A" w:rsidRDefault="00784D83" w14:paraId="51CD5541" w14:textId="1E3E3E8C">
      <w:pPr>
        <w:pStyle w:val="Normal"/>
        <w:spacing w:before="53"/>
        <w:ind w:right="119"/>
        <w:jc w:val="right"/>
        <w:rPr>
          <w:rFonts w:ascii="Times New Roman" w:hAnsi="Times New Roman"/>
          <w:b w:val="1"/>
          <w:bCs w:val="1"/>
          <w:sz w:val="36"/>
          <w:szCs w:val="36"/>
          <w:lang w:val="ro-RO"/>
        </w:rPr>
      </w:pPr>
      <w:proofErr w:type="spellStart"/>
      <w:r w:rsidRPr="135DF56A" w:rsidR="135DF56A">
        <w:rPr>
          <w:rFonts w:ascii="Times New Roman" w:hAnsi="Times New Roman"/>
          <w:b w:val="1"/>
          <w:bCs w:val="1"/>
          <w:sz w:val="36"/>
          <w:szCs w:val="36"/>
          <w:lang w:val="ro-RO"/>
        </w:rPr>
        <w:t>Sevciuc</w:t>
      </w:r>
      <w:proofErr w:type="spellEnd"/>
      <w:r w:rsidRPr="135DF56A" w:rsidR="135DF56A">
        <w:rPr>
          <w:rFonts w:ascii="Times New Roman" w:hAnsi="Times New Roman"/>
          <w:b w:val="1"/>
          <w:bCs w:val="1"/>
          <w:sz w:val="36"/>
          <w:szCs w:val="36"/>
          <w:lang w:val="ro-RO"/>
        </w:rPr>
        <w:t xml:space="preserve"> Ionut-Victor</w:t>
      </w:r>
    </w:p>
    <w:p w:rsidRPr="007942C3" w:rsidR="00355699" w:rsidRDefault="00355699" w14:paraId="116A1DD6" w14:textId="77777777">
      <w:pPr>
        <w:spacing w:line="200" w:lineRule="exact"/>
        <w:rPr>
          <w:sz w:val="20"/>
          <w:szCs w:val="20"/>
          <w:lang w:val="ro-RO"/>
        </w:rPr>
      </w:pPr>
    </w:p>
    <w:p w:rsidRPr="007942C3" w:rsidR="00355699" w:rsidRDefault="00355699" w14:paraId="2F0753D7" w14:textId="77777777">
      <w:pPr>
        <w:spacing w:line="200" w:lineRule="exact"/>
        <w:rPr>
          <w:sz w:val="20"/>
          <w:szCs w:val="20"/>
          <w:lang w:val="ro-RO"/>
        </w:rPr>
      </w:pPr>
    </w:p>
    <w:p w:rsidRPr="007942C3" w:rsidR="00355699" w:rsidRDefault="00355699" w14:paraId="47282251" w14:textId="77777777">
      <w:pPr>
        <w:spacing w:line="200" w:lineRule="exact"/>
        <w:rPr>
          <w:sz w:val="20"/>
          <w:szCs w:val="20"/>
          <w:lang w:val="ro-RO"/>
        </w:rPr>
      </w:pPr>
    </w:p>
    <w:p w:rsidRPr="007942C3" w:rsidR="00355699" w:rsidRDefault="00355699" w14:paraId="69B954A4" w14:textId="77777777">
      <w:pPr>
        <w:spacing w:line="200" w:lineRule="exact"/>
        <w:rPr>
          <w:sz w:val="20"/>
          <w:szCs w:val="20"/>
          <w:lang w:val="ro-RO"/>
        </w:rPr>
      </w:pPr>
    </w:p>
    <w:p w:rsidRPr="007942C3" w:rsidR="00355699" w:rsidRDefault="00355699" w14:paraId="05F101E8" w14:textId="77777777">
      <w:pPr>
        <w:spacing w:line="200" w:lineRule="exact"/>
        <w:rPr>
          <w:sz w:val="20"/>
          <w:szCs w:val="20"/>
          <w:lang w:val="ro-RO"/>
        </w:rPr>
      </w:pPr>
    </w:p>
    <w:p w:rsidRPr="007942C3" w:rsidR="00355699" w:rsidRDefault="00355699" w14:paraId="09E2CB18" w14:textId="77777777">
      <w:pPr>
        <w:spacing w:line="200" w:lineRule="exact"/>
        <w:rPr>
          <w:sz w:val="20"/>
          <w:szCs w:val="20"/>
          <w:lang w:val="ro-RO"/>
        </w:rPr>
      </w:pPr>
    </w:p>
    <w:p w:rsidRPr="007942C3" w:rsidR="00355699" w:rsidRDefault="00355699" w14:paraId="5C9618D4" w14:textId="77777777">
      <w:pPr>
        <w:spacing w:line="200" w:lineRule="exact"/>
        <w:rPr>
          <w:sz w:val="20"/>
          <w:szCs w:val="20"/>
          <w:lang w:val="ro-RO"/>
        </w:rPr>
      </w:pPr>
    </w:p>
    <w:p w:rsidRPr="007942C3" w:rsidR="00355699" w:rsidRDefault="00355699" w14:paraId="0543774D" w14:textId="77777777">
      <w:pPr>
        <w:spacing w:line="200" w:lineRule="exact"/>
        <w:rPr>
          <w:sz w:val="20"/>
          <w:szCs w:val="20"/>
          <w:lang w:val="ro-RO"/>
        </w:rPr>
      </w:pPr>
    </w:p>
    <w:p w:rsidRPr="007942C3" w:rsidR="00355699" w:rsidRDefault="00355699" w14:paraId="0844893C" w14:textId="77777777">
      <w:pPr>
        <w:spacing w:line="200" w:lineRule="exact"/>
        <w:rPr>
          <w:sz w:val="20"/>
          <w:szCs w:val="20"/>
          <w:lang w:val="ro-RO"/>
        </w:rPr>
      </w:pPr>
    </w:p>
    <w:p w:rsidRPr="007942C3" w:rsidR="00355699" w:rsidRDefault="00355699" w14:paraId="4851887B" w14:textId="77777777">
      <w:pPr>
        <w:spacing w:line="200" w:lineRule="exact"/>
        <w:rPr>
          <w:sz w:val="20"/>
          <w:szCs w:val="20"/>
          <w:lang w:val="ro-RO"/>
        </w:rPr>
      </w:pPr>
    </w:p>
    <w:p w:rsidRPr="007942C3" w:rsidR="00355699" w:rsidRDefault="00355699" w14:paraId="7AEDADAC" w14:textId="77777777">
      <w:pPr>
        <w:spacing w:line="200" w:lineRule="exact"/>
        <w:rPr>
          <w:sz w:val="20"/>
          <w:szCs w:val="20"/>
          <w:lang w:val="ro-RO"/>
        </w:rPr>
      </w:pPr>
    </w:p>
    <w:p w:rsidRPr="007942C3" w:rsidR="00355699" w:rsidRDefault="00355699" w14:paraId="0B2C9B45" w14:textId="77777777">
      <w:pPr>
        <w:spacing w:line="200" w:lineRule="exact"/>
        <w:rPr>
          <w:sz w:val="20"/>
          <w:szCs w:val="20"/>
          <w:lang w:val="ro-RO"/>
        </w:rPr>
      </w:pPr>
    </w:p>
    <w:p w:rsidRPr="007942C3" w:rsidR="00355699" w:rsidRDefault="00355699" w14:paraId="494D5C3D" w14:textId="77777777">
      <w:pPr>
        <w:spacing w:line="200" w:lineRule="exact"/>
        <w:rPr>
          <w:sz w:val="20"/>
          <w:szCs w:val="20"/>
          <w:lang w:val="ro-RO"/>
        </w:rPr>
      </w:pPr>
    </w:p>
    <w:p w:rsidRPr="007942C3" w:rsidR="00355699" w:rsidRDefault="00355699" w14:paraId="37D87683" w14:textId="77777777">
      <w:pPr>
        <w:spacing w:line="200" w:lineRule="exact"/>
        <w:rPr>
          <w:sz w:val="20"/>
          <w:szCs w:val="20"/>
          <w:lang w:val="ro-RO"/>
        </w:rPr>
      </w:pPr>
    </w:p>
    <w:p w:rsidRPr="007942C3" w:rsidR="00355699" w:rsidRDefault="00355699" w14:paraId="06475E14" w14:textId="77777777">
      <w:pPr>
        <w:spacing w:line="200" w:lineRule="exact"/>
        <w:rPr>
          <w:sz w:val="20"/>
          <w:szCs w:val="20"/>
          <w:lang w:val="ro-RO"/>
        </w:rPr>
      </w:pPr>
    </w:p>
    <w:p w:rsidRPr="007942C3" w:rsidR="00355699" w:rsidRDefault="00355699" w14:paraId="7AF0DA9C" w14:textId="77777777">
      <w:pPr>
        <w:spacing w:before="1" w:line="240" w:lineRule="exact"/>
        <w:rPr>
          <w:sz w:val="24"/>
          <w:szCs w:val="24"/>
          <w:lang w:val="ro-RO"/>
        </w:rPr>
      </w:pPr>
    </w:p>
    <w:p w:rsidRPr="007942C3" w:rsidR="007A721C" w:rsidP="007A721C" w:rsidRDefault="00A52524" w14:paraId="04FF9F77" w14:textId="6D9C719D">
      <w:pPr>
        <w:jc w:val="center"/>
        <w:rPr>
          <w:rFonts w:ascii="Times New Roman"/>
          <w:sz w:val="32"/>
          <w:lang w:val="ro-RO"/>
        </w:rPr>
      </w:pPr>
      <w:r w:rsidRPr="007942C3">
        <w:rPr>
          <w:rFonts w:ascii="Times New Roman"/>
          <w:sz w:val="32"/>
          <w:lang w:val="ro-RO"/>
        </w:rPr>
        <w:t>20</w:t>
      </w:r>
      <w:r w:rsidRPr="007942C3" w:rsidR="00784D83">
        <w:rPr>
          <w:rFonts w:ascii="Times New Roman"/>
          <w:sz w:val="32"/>
          <w:lang w:val="ro-RO"/>
        </w:rPr>
        <w:t>20</w:t>
      </w:r>
      <w:r w:rsidRPr="007942C3" w:rsidR="007A721C">
        <w:rPr>
          <w:rFonts w:ascii="Times New Roman"/>
          <w:sz w:val="32"/>
          <w:lang w:val="ro-RO"/>
        </w:rPr>
        <w:br w:type="page"/>
      </w:r>
    </w:p>
    <w:p w:rsidRPr="007942C3" w:rsidR="00355699" w:rsidRDefault="006A2293" w14:paraId="5D955765" w14:textId="77777777">
      <w:pPr>
        <w:spacing w:before="31"/>
        <w:ind w:left="1"/>
        <w:jc w:val="center"/>
        <w:rPr>
          <w:rFonts w:ascii="Times New Roman" w:hAnsi="Times New Roman" w:eastAsia="Times New Roman" w:cs="Times New Roman"/>
          <w:sz w:val="32"/>
          <w:szCs w:val="32"/>
          <w:lang w:val="ro-RO"/>
        </w:rPr>
      </w:pPr>
      <w:r w:rsidRPr="007942C3">
        <w:rPr>
          <w:rFonts w:ascii="Times New Roman"/>
          <w:sz w:val="32"/>
          <w:lang w:val="ro-RO"/>
        </w:rPr>
        <w:lastRenderedPageBreak/>
        <w:t>Cuprins</w:t>
      </w:r>
    </w:p>
    <w:sdt>
      <w:sdtPr>
        <w:rPr>
          <w:rFonts w:asciiTheme="minorHAnsi" w:hAnsiTheme="minorHAnsi" w:eastAsia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rsidRPr="007942C3" w:rsidR="007A721C" w:rsidRDefault="007A721C" w14:paraId="45469C40" w14:textId="77777777">
          <w:pPr>
            <w:pStyle w:val="TOCHeading"/>
            <w:rPr>
              <w:lang w:val="ro-RO"/>
            </w:rPr>
          </w:pPr>
        </w:p>
        <w:p w:rsidRPr="007942C3" w:rsidR="00784D83" w:rsidRDefault="007A721C" w14:paraId="61D4BD4F" w14:textId="66265D6F">
          <w:pPr>
            <w:pStyle w:val="TOC1"/>
            <w:tabs>
              <w:tab w:val="left" w:pos="652"/>
              <w:tab w:val="right" w:leader="dot" w:pos="10990"/>
            </w:tabs>
            <w:rPr>
              <w:rFonts w:asciiTheme="minorHAnsi" w:hAnsiTheme="minorHAnsi" w:eastAsiaTheme="minorEastAsia"/>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history="1" w:anchor="_Toc53917592">
            <w:r w:rsidRPr="007942C3" w:rsidR="00784D83">
              <w:rPr>
                <w:rStyle w:val="Hyperlink"/>
                <w:noProof/>
                <w:spacing w:val="1"/>
                <w:lang w:val="ro-RO"/>
              </w:rPr>
              <w:t>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Scopul</w:t>
            </w:r>
            <w:r w:rsidRPr="007942C3" w:rsidR="00784D83">
              <w:rPr>
                <w:rStyle w:val="Hyperlink"/>
                <w:noProof/>
                <w:spacing w:val="-2"/>
                <w:lang w:val="ro-RO"/>
              </w:rPr>
              <w:t xml:space="preserve"> </w:t>
            </w:r>
            <w:r w:rsidRPr="007942C3" w:rsidR="00784D83">
              <w:rPr>
                <w:rStyle w:val="Hyperlink"/>
                <w:noProof/>
                <w:spacing w:val="-1"/>
                <w:lang w:val="ro-RO"/>
              </w:rPr>
              <w:t>aplicației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_Toc53917592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396F592A" w14:textId="7C89D55B">
          <w:pPr>
            <w:pStyle w:val="TOC1"/>
            <w:tabs>
              <w:tab w:val="left" w:pos="652"/>
              <w:tab w:val="right" w:leader="dot" w:pos="10990"/>
            </w:tabs>
            <w:rPr>
              <w:rFonts w:asciiTheme="minorHAnsi" w:hAnsiTheme="minorHAnsi" w:eastAsiaTheme="minorEastAsia"/>
              <w:b w:val="0"/>
              <w:bCs w:val="0"/>
              <w:noProof/>
              <w:lang w:val="ro-RO"/>
            </w:rPr>
          </w:pPr>
          <w:hyperlink w:history="1" w:anchor="_Toc53917593">
            <w:r w:rsidRPr="007942C3" w:rsidR="00784D83">
              <w:rPr>
                <w:rStyle w:val="Hyperlink"/>
                <w:noProof/>
                <w:spacing w:val="1"/>
                <w:lang w:val="ro-RO"/>
              </w:rPr>
              <w:t>2.</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Aria</w:t>
            </w:r>
            <w:r w:rsidRPr="007942C3" w:rsidR="00784D83">
              <w:rPr>
                <w:rStyle w:val="Hyperlink"/>
                <w:noProof/>
                <w:spacing w:val="1"/>
                <w:lang w:val="ro-RO"/>
              </w:rPr>
              <w:t xml:space="preserve"> </w:t>
            </w:r>
            <w:r w:rsidRPr="007942C3" w:rsidR="00784D83">
              <w:rPr>
                <w:rStyle w:val="Hyperlink"/>
                <w:noProof/>
                <w:lang w:val="ro-RO"/>
              </w:rPr>
              <w:t xml:space="preserve">de </w:t>
            </w:r>
            <w:r w:rsidRPr="007942C3" w:rsidR="00784D83">
              <w:rPr>
                <w:rStyle w:val="Hyperlink"/>
                <w:noProof/>
                <w:spacing w:val="-1"/>
                <w:lang w:val="ro-RO"/>
              </w:rPr>
              <w:t>acoperire</w:t>
            </w:r>
            <w:r w:rsidRPr="007942C3" w:rsidR="00784D83">
              <w:rPr>
                <w:rStyle w:val="Hyperlink"/>
                <w:noProof/>
                <w:lang w:val="ro-RO"/>
              </w:rPr>
              <w:t xml:space="preserve"> a</w:t>
            </w:r>
            <w:r w:rsidRPr="007942C3" w:rsidR="00784D83">
              <w:rPr>
                <w:rStyle w:val="Hyperlink"/>
                <w:noProof/>
                <w:spacing w:val="1"/>
                <w:lang w:val="ro-RO"/>
              </w:rPr>
              <w:t xml:space="preserve"> </w:t>
            </w:r>
            <w:r w:rsidRPr="007942C3" w:rsidR="00784D83">
              <w:rPr>
                <w:rStyle w:val="Hyperlink"/>
                <w:noProof/>
                <w:spacing w:val="-1"/>
                <w:lang w:val="ro-RO"/>
              </w:rPr>
              <w:t>aplicației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_Toc53917593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7FBC7573" w14:textId="2090D3F8">
          <w:pPr>
            <w:pStyle w:val="TOC1"/>
            <w:tabs>
              <w:tab w:val="left" w:pos="652"/>
              <w:tab w:val="right" w:leader="dot" w:pos="10990"/>
            </w:tabs>
            <w:rPr>
              <w:rFonts w:asciiTheme="minorHAnsi" w:hAnsiTheme="minorHAnsi" w:eastAsiaTheme="minorEastAsia"/>
              <w:b w:val="0"/>
              <w:bCs w:val="0"/>
              <w:noProof/>
              <w:lang w:val="ro-RO"/>
            </w:rPr>
          </w:pPr>
          <w:hyperlink w:history="1" w:anchor="_Toc53917594">
            <w:r w:rsidRPr="007942C3" w:rsidR="00784D83">
              <w:rPr>
                <w:rStyle w:val="Hyperlink"/>
                <w:noProof/>
                <w:spacing w:val="1"/>
                <w:lang w:val="ro-RO"/>
              </w:rPr>
              <w:t>3.</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Grupurile</w:t>
            </w:r>
            <w:r w:rsidRPr="007942C3" w:rsidR="00784D83">
              <w:rPr>
                <w:rStyle w:val="Hyperlink"/>
                <w:noProof/>
                <w:lang w:val="ro-RO"/>
              </w:rPr>
              <w:t xml:space="preserve"> de </w:t>
            </w:r>
            <w:r w:rsidRPr="007942C3" w:rsidR="00784D83">
              <w:rPr>
                <w:rStyle w:val="Hyperlink"/>
                <w:noProof/>
                <w:spacing w:val="-1"/>
                <w:lang w:val="ro-RO"/>
              </w:rPr>
              <w:t>interese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_Toc53917594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7BF2AAC5" w14:textId="4FA5A285">
          <w:pPr>
            <w:pStyle w:val="TOC1"/>
            <w:tabs>
              <w:tab w:val="left" w:pos="652"/>
              <w:tab w:val="right" w:leader="dot" w:pos="10990"/>
            </w:tabs>
            <w:rPr>
              <w:rFonts w:asciiTheme="minorHAnsi" w:hAnsiTheme="minorHAnsi" w:eastAsiaTheme="minorEastAsia"/>
              <w:b w:val="0"/>
              <w:bCs w:val="0"/>
              <w:noProof/>
              <w:lang w:val="ro-RO"/>
            </w:rPr>
          </w:pPr>
          <w:hyperlink w:history="1" w:anchor="_Toc53917595">
            <w:r w:rsidRPr="007942C3" w:rsidR="00784D83">
              <w:rPr>
                <w:rStyle w:val="Hyperlink"/>
                <w:noProof/>
                <w:spacing w:val="1"/>
                <w:lang w:val="ro-RO"/>
              </w:rPr>
              <w:t>4.</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Colectarea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_Toc53917595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278E3A49" w14:textId="63154C9B">
          <w:pPr>
            <w:pStyle w:val="TOC1"/>
            <w:tabs>
              <w:tab w:val="left" w:pos="660"/>
              <w:tab w:val="right" w:leader="dot" w:pos="10990"/>
            </w:tabs>
            <w:rPr>
              <w:rFonts w:asciiTheme="minorHAnsi" w:hAnsiTheme="minorHAnsi" w:eastAsiaTheme="minorEastAsia"/>
              <w:b w:val="0"/>
              <w:bCs w:val="0"/>
              <w:noProof/>
              <w:lang w:val="ro-RO"/>
            </w:rPr>
          </w:pPr>
          <w:hyperlink w:history="1" w:anchor="_Toc53917596">
            <w:r w:rsidRPr="007942C3" w:rsidR="00784D83">
              <w:rPr>
                <w:rStyle w:val="Hyperlink"/>
                <w:noProof/>
                <w:spacing w:val="1"/>
                <w:lang w:val="ro-RO"/>
              </w:rPr>
              <w:t>4.1.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Metode</w:t>
            </w:r>
            <w:r w:rsidRPr="007942C3" w:rsidR="00784D83">
              <w:rPr>
                <w:rStyle w:val="Hyperlink"/>
                <w:noProof/>
                <w:spacing w:val="1"/>
                <w:lang w:val="ro-RO"/>
              </w:rPr>
              <w:t xml:space="preserve"> </w:t>
            </w:r>
            <w:r w:rsidRPr="007942C3" w:rsidR="00784D83">
              <w:rPr>
                <w:rStyle w:val="Hyperlink"/>
                <w:noProof/>
                <w:spacing w:val="-1"/>
                <w:lang w:val="ro-RO"/>
              </w:rPr>
              <w:t>directe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_Toc53917596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165EB998" w14:textId="0972A249">
          <w:pPr>
            <w:pStyle w:val="TOC1"/>
            <w:tabs>
              <w:tab w:val="left" w:pos="880"/>
              <w:tab w:val="right" w:leader="dot" w:pos="10990"/>
            </w:tabs>
            <w:rPr>
              <w:rFonts w:asciiTheme="minorHAnsi" w:hAnsiTheme="minorHAnsi" w:eastAsiaTheme="minorEastAsia"/>
              <w:b w:val="0"/>
              <w:bCs w:val="0"/>
              <w:noProof/>
              <w:lang w:val="ro-RO"/>
            </w:rPr>
          </w:pPr>
          <w:hyperlink w:history="1" w:anchor="_Toc53917597">
            <w:r w:rsidRPr="007942C3" w:rsidR="00784D83">
              <w:rPr>
                <w:rStyle w:val="Hyperlink"/>
                <w:noProof/>
                <w:lang w:val="ro-RO"/>
              </w:rPr>
              <w:t>4.1.1.</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Cerințele echipei de proiect</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_Toc53917597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4B02C31A" w14:textId="1552F63C">
          <w:pPr>
            <w:pStyle w:val="TOC1"/>
            <w:tabs>
              <w:tab w:val="left" w:pos="660"/>
              <w:tab w:val="right" w:leader="dot" w:pos="10990"/>
            </w:tabs>
            <w:rPr>
              <w:rFonts w:asciiTheme="minorHAnsi" w:hAnsiTheme="minorHAnsi" w:eastAsiaTheme="minorEastAsia"/>
              <w:b w:val="0"/>
              <w:bCs w:val="0"/>
              <w:noProof/>
              <w:lang w:val="ro-RO"/>
            </w:rPr>
          </w:pPr>
          <w:hyperlink w:history="1" w:anchor="_Toc53917598">
            <w:r w:rsidRPr="007942C3" w:rsidR="00784D83">
              <w:rPr>
                <w:rStyle w:val="Hyperlink"/>
                <w:noProof/>
                <w:spacing w:val="1"/>
                <w:lang w:val="ro-RO"/>
              </w:rPr>
              <w:t>4.2.</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Metode</w:t>
            </w:r>
            <w:r w:rsidRPr="007942C3" w:rsidR="00784D83">
              <w:rPr>
                <w:rStyle w:val="Hyperlink"/>
                <w:noProof/>
                <w:spacing w:val="-3"/>
                <w:lang w:val="ro-RO"/>
              </w:rPr>
              <w:t xml:space="preserve"> </w:t>
            </w:r>
            <w:r w:rsidRPr="007942C3" w:rsidR="00784D83">
              <w:rPr>
                <w:rStyle w:val="Hyperlink"/>
                <w:noProof/>
                <w:lang w:val="ro-RO"/>
              </w:rPr>
              <w:t>indirecte</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_Toc53917598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44038FD7" w14:textId="2D72E8DF">
          <w:pPr>
            <w:pStyle w:val="TOC1"/>
            <w:tabs>
              <w:tab w:val="left" w:pos="652"/>
              <w:tab w:val="right" w:leader="dot" w:pos="10990"/>
            </w:tabs>
            <w:rPr>
              <w:rFonts w:asciiTheme="minorHAnsi" w:hAnsiTheme="minorHAnsi" w:eastAsiaTheme="minorEastAsia"/>
              <w:b w:val="0"/>
              <w:bCs w:val="0"/>
              <w:noProof/>
              <w:lang w:val="ro-RO"/>
            </w:rPr>
          </w:pPr>
          <w:hyperlink w:history="1" w:anchor="_Toc53917599">
            <w:r w:rsidRPr="007942C3" w:rsidR="00784D83">
              <w:rPr>
                <w:rStyle w:val="Hyperlink"/>
                <w:noProof/>
                <w:spacing w:val="1"/>
                <w:lang w:val="ro-RO"/>
              </w:rPr>
              <w:t>5.</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Interpretarea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_Toc53917599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57B20B50" w14:textId="52A873A9">
          <w:pPr>
            <w:pStyle w:val="TOC1"/>
            <w:tabs>
              <w:tab w:val="left" w:pos="652"/>
              <w:tab w:val="right" w:leader="dot" w:pos="10990"/>
            </w:tabs>
            <w:rPr>
              <w:rFonts w:asciiTheme="minorHAnsi" w:hAnsiTheme="minorHAnsi" w:eastAsiaTheme="minorEastAsia"/>
              <w:b w:val="0"/>
              <w:bCs w:val="0"/>
              <w:noProof/>
              <w:lang w:val="ro-RO"/>
            </w:rPr>
          </w:pPr>
          <w:hyperlink w:history="1" w:anchor="_Toc53917600">
            <w:r w:rsidRPr="007942C3" w:rsidR="00784D83">
              <w:rPr>
                <w:rStyle w:val="Hyperlink"/>
                <w:noProof/>
                <w:spacing w:val="1"/>
                <w:lang w:val="ro-RO"/>
              </w:rPr>
              <w:t>6.</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Prioritizarea</w:t>
            </w:r>
            <w:r w:rsidRPr="007942C3" w:rsidR="00784D83">
              <w:rPr>
                <w:rStyle w:val="Hyperlink"/>
                <w:noProof/>
                <w:spacing w:val="1"/>
                <w:lang w:val="ro-RO"/>
              </w:rPr>
              <w:t xml:space="preserve"> </w:t>
            </w:r>
            <w:r w:rsidRPr="007942C3" w:rsidR="00784D83">
              <w:rPr>
                <w:rStyle w:val="Hyperlink"/>
                <w:noProof/>
                <w:spacing w:val="-1"/>
                <w:lang w:val="ro-RO"/>
              </w:rPr>
              <w:t>cerințelor</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_Toc53917600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6468DE97" w14:textId="27D38BA5">
          <w:pPr>
            <w:pStyle w:val="TOC1"/>
            <w:tabs>
              <w:tab w:val="left" w:pos="652"/>
              <w:tab w:val="right" w:leader="dot" w:pos="10990"/>
            </w:tabs>
            <w:rPr>
              <w:rFonts w:asciiTheme="minorHAnsi" w:hAnsiTheme="minorHAnsi" w:eastAsiaTheme="minorEastAsia"/>
              <w:b w:val="0"/>
              <w:bCs w:val="0"/>
              <w:noProof/>
              <w:lang w:val="ro-RO"/>
            </w:rPr>
          </w:pPr>
          <w:hyperlink w:history="1" w:anchor="_Toc53917601">
            <w:r w:rsidRPr="007942C3" w:rsidR="00784D83">
              <w:rPr>
                <w:rStyle w:val="Hyperlink"/>
                <w:noProof/>
                <w:spacing w:val="1"/>
                <w:lang w:val="ro-RO"/>
              </w:rPr>
              <w:t>7.</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Specificații</w:t>
            </w:r>
            <w:r w:rsidRPr="007942C3" w:rsidR="00784D83">
              <w:rPr>
                <w:rStyle w:val="Hyperlink"/>
                <w:noProof/>
                <w:spacing w:val="1"/>
                <w:lang w:val="ro-RO"/>
              </w:rPr>
              <w:t xml:space="preserve"> </w:t>
            </w:r>
            <w:r w:rsidRPr="007942C3" w:rsidR="00784D83">
              <w:rPr>
                <w:rStyle w:val="Hyperlink"/>
                <w:noProof/>
                <w:spacing w:val="-1"/>
                <w:lang w:val="ro-RO"/>
              </w:rPr>
              <w:t>de analiză</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_Toc53917601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84D83" w:rsidRDefault="006D47B8" w14:paraId="26304197" w14:textId="1594A58A">
          <w:pPr>
            <w:pStyle w:val="TOC1"/>
            <w:tabs>
              <w:tab w:val="left" w:pos="652"/>
              <w:tab w:val="right" w:leader="dot" w:pos="10990"/>
            </w:tabs>
            <w:rPr>
              <w:rFonts w:asciiTheme="minorHAnsi" w:hAnsiTheme="minorHAnsi" w:eastAsiaTheme="minorEastAsia"/>
              <w:b w:val="0"/>
              <w:bCs w:val="0"/>
              <w:noProof/>
              <w:lang w:val="ro-RO"/>
            </w:rPr>
          </w:pPr>
          <w:hyperlink w:history="1" w:anchor="_Toc53917602">
            <w:r w:rsidRPr="007942C3" w:rsidR="00784D83">
              <w:rPr>
                <w:rStyle w:val="Hyperlink"/>
                <w:noProof/>
                <w:spacing w:val="1"/>
                <w:lang w:val="ro-RO"/>
              </w:rPr>
              <w:t>8.</w:t>
            </w:r>
            <w:r w:rsidRPr="007942C3" w:rsidR="00784D83">
              <w:rPr>
                <w:rFonts w:asciiTheme="minorHAnsi" w:hAnsiTheme="minorHAnsi" w:eastAsiaTheme="minorEastAsia"/>
                <w:b w:val="0"/>
                <w:bCs w:val="0"/>
                <w:noProof/>
                <w:lang w:val="ro-RO"/>
              </w:rPr>
              <w:tab/>
            </w:r>
            <w:r w:rsidRPr="007942C3" w:rsidR="00784D83">
              <w:rPr>
                <w:rStyle w:val="Hyperlink"/>
                <w:noProof/>
                <w:spacing w:val="-1"/>
                <w:lang w:val="ro-RO"/>
              </w:rPr>
              <w:t>Contribuția echipei</w:t>
            </w:r>
            <w:r w:rsidRPr="007942C3" w:rsidR="00784D83">
              <w:rPr>
                <w:noProof/>
                <w:webHidden/>
                <w:lang w:val="ro-RO"/>
              </w:rPr>
              <w:tab/>
            </w:r>
            <w:r w:rsidRPr="007942C3" w:rsidR="00784D83">
              <w:rPr>
                <w:noProof/>
                <w:webHidden/>
                <w:lang w:val="ro-RO"/>
              </w:rPr>
              <w:fldChar w:fldCharType="begin"/>
            </w:r>
            <w:r w:rsidRPr="007942C3" w:rsidR="00784D83">
              <w:rPr>
                <w:noProof/>
                <w:webHidden/>
                <w:lang w:val="ro-RO"/>
              </w:rPr>
              <w:instrText xml:space="preserve"> PAGEREF _Toc53917602 \h </w:instrText>
            </w:r>
            <w:r w:rsidRPr="007942C3" w:rsidR="00784D83">
              <w:rPr>
                <w:noProof/>
                <w:webHidden/>
                <w:lang w:val="ro-RO"/>
              </w:rPr>
            </w:r>
            <w:r w:rsidRPr="007942C3" w:rsidR="00784D83">
              <w:rPr>
                <w:noProof/>
                <w:webHidden/>
                <w:lang w:val="ro-RO"/>
              </w:rPr>
              <w:fldChar w:fldCharType="separate"/>
            </w:r>
            <w:r w:rsidRPr="007942C3" w:rsidR="00784D83">
              <w:rPr>
                <w:noProof/>
                <w:webHidden/>
                <w:lang w:val="ro-RO"/>
              </w:rPr>
              <w:t>3</w:t>
            </w:r>
            <w:r w:rsidRPr="007942C3" w:rsidR="00784D83">
              <w:rPr>
                <w:noProof/>
                <w:webHidden/>
                <w:lang w:val="ro-RO"/>
              </w:rPr>
              <w:fldChar w:fldCharType="end"/>
            </w:r>
          </w:hyperlink>
        </w:p>
        <w:p w:rsidRPr="007942C3" w:rsidR="007A721C" w:rsidRDefault="007A721C" w14:paraId="582DA1F5" w14:textId="24510590">
          <w:pPr>
            <w:rPr>
              <w:lang w:val="ro-RO"/>
            </w:rPr>
          </w:pPr>
          <w:r w:rsidRPr="007942C3">
            <w:rPr>
              <w:b/>
              <w:bCs/>
              <w:noProof/>
              <w:lang w:val="ro-RO"/>
            </w:rPr>
            <w:fldChar w:fldCharType="end"/>
          </w:r>
        </w:p>
      </w:sdtContent>
    </w:sdt>
    <w:p w:rsidRPr="007942C3" w:rsidR="00355699" w:rsidRDefault="00355699" w14:paraId="69AB1EED" w14:textId="77777777">
      <w:pPr>
        <w:jc w:val="center"/>
        <w:rPr>
          <w:rFonts w:ascii="Calibri" w:hAnsi="Calibri" w:eastAsia="Calibri" w:cs="Calibri"/>
          <w:lang w:val="ro-RO"/>
        </w:rPr>
        <w:sectPr w:rsidRPr="007942C3" w:rsidR="00355699">
          <w:headerReference w:type="even" r:id="rId10"/>
          <w:headerReference w:type="default" r:id="rId11"/>
          <w:footerReference w:type="even" r:id="rId12"/>
          <w:footerReference w:type="default" r:id="rId13"/>
          <w:headerReference w:type="first" r:id="rId14"/>
          <w:footerReference w:type="first" r:id="rId15"/>
          <w:pgSz w:w="12240" w:h="15840" w:orient="portrait"/>
          <w:pgMar w:top="680" w:right="620" w:bottom="280" w:left="620" w:header="720" w:footer="720" w:gutter="0"/>
          <w:cols w:space="720"/>
        </w:sectPr>
      </w:pPr>
    </w:p>
    <w:p w:rsidRPr="007942C3" w:rsidR="00355699" w:rsidRDefault="006A2293" w14:paraId="64CE4BA7" w14:textId="77777777">
      <w:pPr>
        <w:pStyle w:val="Heading1"/>
        <w:numPr>
          <w:ilvl w:val="0"/>
          <w:numId w:val="1"/>
        </w:numPr>
        <w:tabs>
          <w:tab w:val="left" w:pos="381"/>
        </w:tabs>
        <w:spacing w:before="35"/>
        <w:ind w:hanging="280"/>
        <w:rPr>
          <w:b w:val="0"/>
          <w:bCs w:val="0"/>
          <w:lang w:val="ro-RO"/>
        </w:rPr>
      </w:pPr>
      <w:bookmarkStart w:name="_Toc53917592" w:id="0"/>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rsidR="135DF56A" w:rsidP="135DF56A" w:rsidRDefault="135DF56A" w14:paraId="74B95D4A" w14:textId="41C9E487">
      <w:pPr>
        <w:pStyle w:val="BodyText"/>
        <w:spacing w:before="30" w:beforeAutospacing="off"/>
        <w:rPr>
          <w:rFonts w:ascii="Times New Roman" w:hAnsi="Times New Roman" w:eastAsia="Times New Roman" w:cs=""/>
          <w:color w:val="auto"/>
          <w:sz w:val="24"/>
          <w:szCs w:val="24"/>
          <w:lang w:val="ro-RO"/>
        </w:rPr>
      </w:pPr>
      <w:r w:rsidRPr="135DF56A" w:rsidR="135DF56A">
        <w:rPr>
          <w:rFonts w:ascii="Times New Roman" w:hAnsi="Times New Roman" w:eastAsia="Times New Roman" w:cs=""/>
          <w:color w:val="auto"/>
          <w:sz w:val="24"/>
          <w:szCs w:val="24"/>
          <w:lang w:val="ro-RO"/>
        </w:rPr>
        <w:t xml:space="preserve">    Un obiect </w:t>
      </w:r>
      <w:r w:rsidRPr="135DF56A" w:rsidR="135DF56A">
        <w:rPr>
          <w:rFonts w:ascii="Times New Roman" w:hAnsi="Times New Roman" w:eastAsia="Times New Roman" w:cs=""/>
          <w:color w:val="auto"/>
          <w:sz w:val="24"/>
          <w:szCs w:val="24"/>
          <w:lang w:val="ro-RO"/>
        </w:rPr>
        <w:t>atat</w:t>
      </w:r>
      <w:r w:rsidRPr="135DF56A" w:rsidR="135DF56A">
        <w:rPr>
          <w:rFonts w:ascii="Times New Roman" w:hAnsi="Times New Roman" w:eastAsia="Times New Roman" w:cs=""/>
          <w:color w:val="auto"/>
          <w:sz w:val="24"/>
          <w:szCs w:val="24"/>
          <w:lang w:val="ro-RO"/>
        </w:rPr>
        <w:t xml:space="preserve"> de utilizat si cu un rol </w:t>
      </w:r>
      <w:proofErr w:type="spellStart"/>
      <w:r w:rsidRPr="135DF56A" w:rsidR="135DF56A">
        <w:rPr>
          <w:rFonts w:ascii="Times New Roman" w:hAnsi="Times New Roman" w:eastAsia="Times New Roman" w:cs=""/>
          <w:color w:val="auto"/>
          <w:sz w:val="24"/>
          <w:szCs w:val="24"/>
          <w:lang w:val="ro-RO"/>
        </w:rPr>
        <w:t>atat</w:t>
      </w:r>
      <w:proofErr w:type="spellEnd"/>
      <w:r w:rsidRPr="135DF56A" w:rsidR="135DF56A">
        <w:rPr>
          <w:rFonts w:ascii="Times New Roman" w:hAnsi="Times New Roman" w:eastAsia="Times New Roman" w:cs=""/>
          <w:color w:val="auto"/>
          <w:sz w:val="24"/>
          <w:szCs w:val="24"/>
          <w:lang w:val="ro-RO"/>
        </w:rPr>
        <w:t xml:space="preserve"> de important ar </w:t>
      </w:r>
      <w:proofErr w:type="spellStart"/>
      <w:r w:rsidRPr="135DF56A" w:rsidR="135DF56A">
        <w:rPr>
          <w:rFonts w:ascii="Times New Roman" w:hAnsi="Times New Roman" w:eastAsia="Times New Roman" w:cs=""/>
          <w:color w:val="auto"/>
          <w:sz w:val="24"/>
          <w:szCs w:val="24"/>
          <w:lang w:val="ro-RO"/>
        </w:rPr>
        <w:t>trebuii</w:t>
      </w:r>
      <w:proofErr w:type="spellEnd"/>
      <w:r w:rsidRPr="135DF56A" w:rsidR="135DF56A">
        <w:rPr>
          <w:rFonts w:ascii="Times New Roman" w:hAnsi="Times New Roman" w:eastAsia="Times New Roman" w:cs=""/>
          <w:color w:val="auto"/>
          <w:sz w:val="24"/>
          <w:szCs w:val="24"/>
          <w:lang w:val="ro-RO"/>
        </w:rPr>
        <w:t xml:space="preserve"> scos din starea de </w:t>
      </w:r>
      <w:proofErr w:type="spellStart"/>
      <w:r w:rsidRPr="135DF56A" w:rsidR="135DF56A">
        <w:rPr>
          <w:rFonts w:ascii="Times New Roman" w:hAnsi="Times New Roman" w:eastAsia="Times New Roman" w:cs=""/>
          <w:color w:val="auto"/>
          <w:sz w:val="24"/>
          <w:szCs w:val="24"/>
          <w:lang w:val="ro-RO"/>
        </w:rPr>
        <w:t>dumb</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asa</w:t>
      </w:r>
      <w:proofErr w:type="spellEnd"/>
      <w:r w:rsidRPr="135DF56A" w:rsidR="135DF56A">
        <w:rPr>
          <w:rFonts w:ascii="Times New Roman" w:hAnsi="Times New Roman" w:eastAsia="Times New Roman" w:cs=""/>
          <w:color w:val="auto"/>
          <w:sz w:val="24"/>
          <w:szCs w:val="24"/>
          <w:lang w:val="ro-RO"/>
        </w:rPr>
        <w:t xml:space="preserve"> ca am venit cu ideea de “Portal”, o </w:t>
      </w:r>
      <w:proofErr w:type="spellStart"/>
      <w:r w:rsidRPr="135DF56A" w:rsidR="135DF56A">
        <w:rPr>
          <w:rFonts w:ascii="Times New Roman" w:hAnsi="Times New Roman" w:eastAsia="Times New Roman" w:cs=""/>
          <w:color w:val="auto"/>
          <w:sz w:val="24"/>
          <w:szCs w:val="24"/>
          <w:lang w:val="ro-RO"/>
        </w:rPr>
        <w:t>usa</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smart</w:t>
      </w:r>
      <w:proofErr w:type="spellEnd"/>
      <w:r w:rsidRPr="135DF56A" w:rsidR="135DF56A">
        <w:rPr>
          <w:rFonts w:ascii="Times New Roman" w:hAnsi="Times New Roman" w:eastAsia="Times New Roman" w:cs=""/>
          <w:color w:val="auto"/>
          <w:sz w:val="24"/>
          <w:szCs w:val="24"/>
          <w:lang w:val="ro-RO"/>
        </w:rPr>
        <w:t xml:space="preserve"> cu un </w:t>
      </w:r>
      <w:proofErr w:type="spellStart"/>
      <w:r w:rsidRPr="135DF56A" w:rsidR="135DF56A">
        <w:rPr>
          <w:rFonts w:ascii="Times New Roman" w:hAnsi="Times New Roman" w:eastAsia="Times New Roman" w:cs=""/>
          <w:color w:val="auto"/>
          <w:sz w:val="24"/>
          <w:szCs w:val="24"/>
          <w:lang w:val="ro-RO"/>
        </w:rPr>
        <w:t>numar</w:t>
      </w:r>
      <w:proofErr w:type="spellEnd"/>
      <w:r w:rsidRPr="135DF56A" w:rsidR="135DF56A">
        <w:rPr>
          <w:rFonts w:ascii="Times New Roman" w:hAnsi="Times New Roman" w:eastAsia="Times New Roman" w:cs=""/>
          <w:color w:val="auto"/>
          <w:sz w:val="24"/>
          <w:szCs w:val="24"/>
          <w:lang w:val="ro-RO"/>
        </w:rPr>
        <w:t xml:space="preserve"> mare de </w:t>
      </w:r>
      <w:proofErr w:type="spellStart"/>
      <w:r w:rsidRPr="135DF56A" w:rsidR="135DF56A">
        <w:rPr>
          <w:rFonts w:ascii="Times New Roman" w:hAnsi="Times New Roman" w:eastAsia="Times New Roman" w:cs=""/>
          <w:color w:val="auto"/>
          <w:sz w:val="24"/>
          <w:szCs w:val="24"/>
          <w:lang w:val="ro-RO"/>
        </w:rPr>
        <w:t>functionalitati</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Usa</w:t>
      </w:r>
      <w:proofErr w:type="spellEnd"/>
      <w:r w:rsidRPr="135DF56A" w:rsidR="135DF56A">
        <w:rPr>
          <w:rFonts w:ascii="Times New Roman" w:hAnsi="Times New Roman" w:eastAsia="Times New Roman" w:cs=""/>
          <w:color w:val="auto"/>
          <w:sz w:val="24"/>
          <w:szCs w:val="24"/>
          <w:lang w:val="ro-RO"/>
        </w:rPr>
        <w:t xml:space="preserve"> vine cu un plus de securitate si o lejeritate in utilizare. </w:t>
      </w:r>
    </w:p>
    <w:p w:rsidR="135DF56A" w:rsidP="135DF56A" w:rsidRDefault="135DF56A" w14:paraId="71CA9666" w14:textId="3F589BEA">
      <w:pPr>
        <w:pStyle w:val="BodyText"/>
        <w:spacing w:before="30" w:beforeAutospacing="off"/>
        <w:rPr>
          <w:rFonts w:ascii="Times New Roman" w:hAnsi="Times New Roman" w:eastAsia="Times New Roman" w:cs=""/>
          <w:color w:val="auto"/>
          <w:sz w:val="24"/>
          <w:szCs w:val="24"/>
          <w:lang w:val="ro-RO"/>
        </w:rPr>
      </w:pPr>
      <w:r w:rsidRPr="135DF56A" w:rsidR="135DF56A">
        <w:rPr>
          <w:rFonts w:ascii="Times New Roman" w:hAnsi="Times New Roman" w:eastAsia="Times New Roman" w:cs=""/>
          <w:color w:val="auto"/>
          <w:sz w:val="24"/>
          <w:szCs w:val="24"/>
          <w:lang w:val="ro-RO"/>
        </w:rPr>
        <w:t xml:space="preserve">    Utilizatorul va putea deschide </w:t>
      </w:r>
      <w:r w:rsidRPr="135DF56A" w:rsidR="135DF56A">
        <w:rPr>
          <w:rFonts w:ascii="Times New Roman" w:hAnsi="Times New Roman" w:eastAsia="Times New Roman" w:cs=""/>
          <w:color w:val="auto"/>
          <w:sz w:val="24"/>
          <w:szCs w:val="24"/>
          <w:lang w:val="ro-RO"/>
        </w:rPr>
        <w:t>usa</w:t>
      </w:r>
      <w:r w:rsidRPr="135DF56A" w:rsidR="135DF56A">
        <w:rPr>
          <w:rFonts w:ascii="Times New Roman" w:hAnsi="Times New Roman" w:eastAsia="Times New Roman" w:cs=""/>
          <w:color w:val="auto"/>
          <w:sz w:val="24"/>
          <w:szCs w:val="24"/>
          <w:lang w:val="ro-RO"/>
        </w:rPr>
        <w:t xml:space="preserve"> prin simpla apropiere a </w:t>
      </w:r>
      <w:proofErr w:type="spellStart"/>
      <w:r w:rsidRPr="135DF56A" w:rsidR="135DF56A">
        <w:rPr>
          <w:rFonts w:ascii="Times New Roman" w:hAnsi="Times New Roman" w:eastAsia="Times New Roman" w:cs=""/>
          <w:color w:val="auto"/>
          <w:sz w:val="24"/>
          <w:szCs w:val="24"/>
          <w:lang w:val="ro-RO"/>
        </w:rPr>
        <w:t>mainii</w:t>
      </w:r>
      <w:proofErr w:type="spellEnd"/>
      <w:r w:rsidRPr="135DF56A" w:rsidR="135DF56A">
        <w:rPr>
          <w:rFonts w:ascii="Times New Roman" w:hAnsi="Times New Roman" w:eastAsia="Times New Roman" w:cs=""/>
          <w:color w:val="auto"/>
          <w:sz w:val="24"/>
          <w:szCs w:val="24"/>
          <w:lang w:val="ro-RO"/>
        </w:rPr>
        <w:t xml:space="preserve"> de </w:t>
      </w:r>
      <w:proofErr w:type="spellStart"/>
      <w:r w:rsidRPr="135DF56A" w:rsidR="135DF56A">
        <w:rPr>
          <w:rFonts w:ascii="Times New Roman" w:hAnsi="Times New Roman" w:eastAsia="Times New Roman" w:cs=""/>
          <w:color w:val="auto"/>
          <w:sz w:val="24"/>
          <w:szCs w:val="24"/>
          <w:lang w:val="ro-RO"/>
        </w:rPr>
        <w:t>usa</w:t>
      </w:r>
      <w:proofErr w:type="spellEnd"/>
      <w:r w:rsidRPr="135DF56A" w:rsidR="135DF56A">
        <w:rPr>
          <w:rFonts w:ascii="Times New Roman" w:hAnsi="Times New Roman" w:eastAsia="Times New Roman" w:cs=""/>
          <w:color w:val="auto"/>
          <w:sz w:val="24"/>
          <w:szCs w:val="24"/>
          <w:lang w:val="ro-RO"/>
        </w:rPr>
        <w:t xml:space="preserve">, iar pe mana va avea o </w:t>
      </w:r>
      <w:proofErr w:type="spellStart"/>
      <w:r w:rsidRPr="135DF56A" w:rsidR="135DF56A">
        <w:rPr>
          <w:rFonts w:ascii="Times New Roman" w:hAnsi="Times New Roman" w:eastAsia="Times New Roman" w:cs=""/>
          <w:color w:val="auto"/>
          <w:sz w:val="24"/>
          <w:szCs w:val="24"/>
          <w:lang w:val="ro-RO"/>
        </w:rPr>
        <w:t>bratara</w:t>
      </w:r>
      <w:proofErr w:type="spellEnd"/>
      <w:r w:rsidRPr="135DF56A" w:rsidR="135DF56A">
        <w:rPr>
          <w:rFonts w:ascii="Times New Roman" w:hAnsi="Times New Roman" w:eastAsia="Times New Roman" w:cs=""/>
          <w:color w:val="auto"/>
          <w:sz w:val="24"/>
          <w:szCs w:val="24"/>
          <w:lang w:val="ro-RO"/>
        </w:rPr>
        <w:t xml:space="preserve"> in care va avea integrata un RFID. </w:t>
      </w:r>
      <w:proofErr w:type="spellStart"/>
      <w:r w:rsidRPr="135DF56A" w:rsidR="135DF56A">
        <w:rPr>
          <w:rFonts w:ascii="Times New Roman" w:hAnsi="Times New Roman" w:eastAsia="Times New Roman" w:cs=""/>
          <w:color w:val="auto"/>
          <w:sz w:val="24"/>
          <w:szCs w:val="24"/>
          <w:lang w:val="ro-RO"/>
        </w:rPr>
        <w:t>Usa</w:t>
      </w:r>
      <w:proofErr w:type="spellEnd"/>
      <w:r w:rsidRPr="135DF56A" w:rsidR="135DF56A">
        <w:rPr>
          <w:rFonts w:ascii="Times New Roman" w:hAnsi="Times New Roman" w:eastAsia="Times New Roman" w:cs=""/>
          <w:color w:val="auto"/>
          <w:sz w:val="24"/>
          <w:szCs w:val="24"/>
          <w:lang w:val="ro-RO"/>
        </w:rPr>
        <w:t xml:space="preserve"> va putea fi deschisa si print-un pin, in cazul in care </w:t>
      </w:r>
      <w:proofErr w:type="spellStart"/>
      <w:r w:rsidRPr="135DF56A" w:rsidR="135DF56A">
        <w:rPr>
          <w:rFonts w:ascii="Times New Roman" w:hAnsi="Times New Roman" w:eastAsia="Times New Roman" w:cs=""/>
          <w:color w:val="auto"/>
          <w:sz w:val="24"/>
          <w:szCs w:val="24"/>
          <w:lang w:val="ro-RO"/>
        </w:rPr>
        <w:t>bratara</w:t>
      </w:r>
      <w:proofErr w:type="spellEnd"/>
      <w:r w:rsidRPr="135DF56A" w:rsidR="135DF56A">
        <w:rPr>
          <w:rFonts w:ascii="Times New Roman" w:hAnsi="Times New Roman" w:eastAsia="Times New Roman" w:cs=""/>
          <w:color w:val="auto"/>
          <w:sz w:val="24"/>
          <w:szCs w:val="24"/>
          <w:lang w:val="ro-RO"/>
        </w:rPr>
        <w:t xml:space="preserve"> va fi uitata sau sunt </w:t>
      </w:r>
      <w:proofErr w:type="spellStart"/>
      <w:r w:rsidRPr="135DF56A" w:rsidR="135DF56A">
        <w:rPr>
          <w:rFonts w:ascii="Times New Roman" w:hAnsi="Times New Roman" w:eastAsia="Times New Roman" w:cs=""/>
          <w:color w:val="auto"/>
          <w:sz w:val="24"/>
          <w:szCs w:val="24"/>
          <w:lang w:val="ro-RO"/>
        </w:rPr>
        <w:t>asteptati</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oaspeti</w:t>
      </w:r>
      <w:proofErr w:type="spellEnd"/>
      <w:r w:rsidRPr="135DF56A" w:rsidR="135DF56A">
        <w:rPr>
          <w:rFonts w:ascii="Times New Roman" w:hAnsi="Times New Roman" w:eastAsia="Times New Roman" w:cs=""/>
          <w:color w:val="auto"/>
          <w:sz w:val="24"/>
          <w:szCs w:val="24"/>
          <w:lang w:val="ro-RO"/>
        </w:rPr>
        <w:t xml:space="preserve">. </w:t>
      </w:r>
    </w:p>
    <w:p w:rsidR="135DF56A" w:rsidP="135DF56A" w:rsidRDefault="135DF56A" w14:paraId="47CB4108" w14:textId="428B04D5">
      <w:pPr>
        <w:pStyle w:val="BodyText"/>
        <w:spacing w:before="30" w:beforeAutospacing="off"/>
        <w:rPr>
          <w:rFonts w:ascii="Times New Roman" w:hAnsi="Times New Roman" w:eastAsia="Times New Roman" w:cs=""/>
          <w:color w:val="auto"/>
          <w:sz w:val="24"/>
          <w:szCs w:val="24"/>
          <w:lang w:val="ro-RO"/>
        </w:rPr>
      </w:pPr>
      <w:r w:rsidRPr="135DF56A" w:rsidR="135DF56A">
        <w:rPr>
          <w:rFonts w:ascii="Times New Roman" w:hAnsi="Times New Roman" w:eastAsia="Times New Roman" w:cs=""/>
          <w:color w:val="auto"/>
          <w:sz w:val="24"/>
          <w:szCs w:val="24"/>
          <w:lang w:val="ro-RO"/>
        </w:rPr>
        <w:t xml:space="preserve">    In cazul in care utilizatorul </w:t>
      </w:r>
      <w:r w:rsidRPr="135DF56A" w:rsidR="135DF56A">
        <w:rPr>
          <w:rFonts w:ascii="Times New Roman" w:hAnsi="Times New Roman" w:eastAsia="Times New Roman" w:cs=""/>
          <w:color w:val="auto"/>
          <w:sz w:val="24"/>
          <w:szCs w:val="24"/>
          <w:lang w:val="ro-RO"/>
        </w:rPr>
        <w:t>detine</w:t>
      </w:r>
      <w:r w:rsidRPr="135DF56A" w:rsidR="135DF56A">
        <w:rPr>
          <w:rFonts w:ascii="Times New Roman" w:hAnsi="Times New Roman" w:eastAsia="Times New Roman" w:cs=""/>
          <w:color w:val="auto"/>
          <w:sz w:val="24"/>
          <w:szCs w:val="24"/>
          <w:lang w:val="ro-RO"/>
        </w:rPr>
        <w:t xml:space="preserve"> un animal de companie, </w:t>
      </w:r>
      <w:proofErr w:type="spellStart"/>
      <w:r w:rsidRPr="135DF56A" w:rsidR="135DF56A">
        <w:rPr>
          <w:rFonts w:ascii="Times New Roman" w:hAnsi="Times New Roman" w:eastAsia="Times New Roman" w:cs=""/>
          <w:color w:val="auto"/>
          <w:sz w:val="24"/>
          <w:szCs w:val="24"/>
          <w:lang w:val="ro-RO"/>
        </w:rPr>
        <w:t>usa</w:t>
      </w:r>
      <w:proofErr w:type="spellEnd"/>
      <w:r w:rsidRPr="135DF56A" w:rsidR="135DF56A">
        <w:rPr>
          <w:rFonts w:ascii="Times New Roman" w:hAnsi="Times New Roman" w:eastAsia="Times New Roman" w:cs=""/>
          <w:color w:val="auto"/>
          <w:sz w:val="24"/>
          <w:szCs w:val="24"/>
          <w:lang w:val="ro-RO"/>
        </w:rPr>
        <w:t xml:space="preserve"> vine cu o </w:t>
      </w:r>
      <w:proofErr w:type="spellStart"/>
      <w:r w:rsidRPr="135DF56A" w:rsidR="135DF56A">
        <w:rPr>
          <w:rFonts w:ascii="Times New Roman" w:hAnsi="Times New Roman" w:eastAsia="Times New Roman" w:cs=""/>
          <w:color w:val="auto"/>
          <w:sz w:val="24"/>
          <w:szCs w:val="24"/>
          <w:lang w:val="ro-RO"/>
        </w:rPr>
        <w:t>functionalitate</w:t>
      </w:r>
      <w:proofErr w:type="spellEnd"/>
      <w:r w:rsidRPr="135DF56A" w:rsidR="135DF56A">
        <w:rPr>
          <w:rFonts w:ascii="Times New Roman" w:hAnsi="Times New Roman" w:eastAsia="Times New Roman" w:cs=""/>
          <w:color w:val="auto"/>
          <w:sz w:val="24"/>
          <w:szCs w:val="24"/>
          <w:lang w:val="ro-RO"/>
        </w:rPr>
        <w:t xml:space="preserve"> de </w:t>
      </w:r>
      <w:proofErr w:type="spellStart"/>
      <w:r w:rsidRPr="135DF56A" w:rsidR="135DF56A">
        <w:rPr>
          <w:rFonts w:ascii="Times New Roman" w:hAnsi="Times New Roman" w:eastAsia="Times New Roman" w:cs=""/>
          <w:color w:val="auto"/>
          <w:sz w:val="24"/>
          <w:szCs w:val="24"/>
          <w:lang w:val="ro-RO"/>
        </w:rPr>
        <w:t>deshidere</w:t>
      </w:r>
      <w:proofErr w:type="spellEnd"/>
      <w:r w:rsidRPr="135DF56A" w:rsidR="135DF56A">
        <w:rPr>
          <w:rFonts w:ascii="Times New Roman" w:hAnsi="Times New Roman" w:eastAsia="Times New Roman" w:cs=""/>
          <w:color w:val="auto"/>
          <w:sz w:val="24"/>
          <w:szCs w:val="24"/>
          <w:lang w:val="ro-RO"/>
        </w:rPr>
        <w:t xml:space="preserve"> a </w:t>
      </w:r>
      <w:proofErr w:type="spellStart"/>
      <w:r w:rsidRPr="135DF56A" w:rsidR="135DF56A">
        <w:rPr>
          <w:rFonts w:ascii="Times New Roman" w:hAnsi="Times New Roman" w:eastAsia="Times New Roman" w:cs=""/>
          <w:color w:val="auto"/>
          <w:sz w:val="24"/>
          <w:szCs w:val="24"/>
          <w:lang w:val="ro-RO"/>
        </w:rPr>
        <w:t>usitei</w:t>
      </w:r>
      <w:proofErr w:type="spellEnd"/>
      <w:r w:rsidRPr="135DF56A" w:rsidR="135DF56A">
        <w:rPr>
          <w:rFonts w:ascii="Times New Roman" w:hAnsi="Times New Roman" w:eastAsia="Times New Roman" w:cs=""/>
          <w:color w:val="auto"/>
          <w:sz w:val="24"/>
          <w:szCs w:val="24"/>
          <w:lang w:val="ro-RO"/>
        </w:rPr>
        <w:t xml:space="preserve"> pentru acesta la receptarea unei </w:t>
      </w:r>
      <w:proofErr w:type="spellStart"/>
      <w:r w:rsidRPr="135DF56A" w:rsidR="135DF56A">
        <w:rPr>
          <w:rFonts w:ascii="Times New Roman" w:hAnsi="Times New Roman" w:eastAsia="Times New Roman" w:cs=""/>
          <w:color w:val="auto"/>
          <w:sz w:val="24"/>
          <w:szCs w:val="24"/>
          <w:lang w:val="ro-RO"/>
        </w:rPr>
        <w:t>zgarde</w:t>
      </w:r>
      <w:proofErr w:type="spellEnd"/>
      <w:r w:rsidRPr="135DF56A" w:rsidR="135DF56A">
        <w:rPr>
          <w:rFonts w:ascii="Times New Roman" w:hAnsi="Times New Roman" w:eastAsia="Times New Roman" w:cs=""/>
          <w:color w:val="auto"/>
          <w:sz w:val="24"/>
          <w:szCs w:val="24"/>
          <w:lang w:val="ro-RO"/>
        </w:rPr>
        <w:t xml:space="preserve"> pe </w:t>
      </w:r>
      <w:proofErr w:type="spellStart"/>
      <w:r w:rsidRPr="135DF56A" w:rsidR="135DF56A">
        <w:rPr>
          <w:rFonts w:ascii="Times New Roman" w:hAnsi="Times New Roman" w:eastAsia="Times New Roman" w:cs=""/>
          <w:color w:val="auto"/>
          <w:sz w:val="24"/>
          <w:szCs w:val="24"/>
          <w:lang w:val="ro-RO"/>
        </w:rPr>
        <w:t>acelasi</w:t>
      </w:r>
      <w:proofErr w:type="spellEnd"/>
      <w:r w:rsidRPr="135DF56A" w:rsidR="135DF56A">
        <w:rPr>
          <w:rFonts w:ascii="Times New Roman" w:hAnsi="Times New Roman" w:eastAsia="Times New Roman" w:cs=""/>
          <w:color w:val="auto"/>
          <w:sz w:val="24"/>
          <w:szCs w:val="24"/>
          <w:lang w:val="ro-RO"/>
        </w:rPr>
        <w:t xml:space="preserve"> principiu cu </w:t>
      </w:r>
      <w:proofErr w:type="spellStart"/>
      <w:r w:rsidRPr="135DF56A" w:rsidR="135DF56A">
        <w:rPr>
          <w:rFonts w:ascii="Times New Roman" w:hAnsi="Times New Roman" w:eastAsia="Times New Roman" w:cs=""/>
          <w:color w:val="auto"/>
          <w:sz w:val="24"/>
          <w:szCs w:val="24"/>
          <w:lang w:val="ro-RO"/>
        </w:rPr>
        <w:t>bratara</w:t>
      </w:r>
      <w:proofErr w:type="spellEnd"/>
      <w:r w:rsidRPr="135DF56A" w:rsidR="135DF56A">
        <w:rPr>
          <w:rFonts w:ascii="Times New Roman" w:hAnsi="Times New Roman" w:eastAsia="Times New Roman" w:cs=""/>
          <w:color w:val="auto"/>
          <w:sz w:val="24"/>
          <w:szCs w:val="24"/>
          <w:lang w:val="ro-RO"/>
        </w:rPr>
        <w:t xml:space="preserve">. O alta </w:t>
      </w:r>
      <w:proofErr w:type="spellStart"/>
      <w:r w:rsidRPr="135DF56A" w:rsidR="135DF56A">
        <w:rPr>
          <w:rFonts w:ascii="Times New Roman" w:hAnsi="Times New Roman" w:eastAsia="Times New Roman" w:cs=""/>
          <w:color w:val="auto"/>
          <w:sz w:val="24"/>
          <w:szCs w:val="24"/>
          <w:lang w:val="ro-RO"/>
        </w:rPr>
        <w:t>functie</w:t>
      </w:r>
      <w:proofErr w:type="spellEnd"/>
      <w:r w:rsidRPr="135DF56A" w:rsidR="135DF56A">
        <w:rPr>
          <w:rFonts w:ascii="Times New Roman" w:hAnsi="Times New Roman" w:eastAsia="Times New Roman" w:cs=""/>
          <w:color w:val="auto"/>
          <w:sz w:val="24"/>
          <w:szCs w:val="24"/>
          <w:lang w:val="ro-RO"/>
        </w:rPr>
        <w:t xml:space="preserve"> importanta sunt led-urile care se vor aprinde la detectarea </w:t>
      </w:r>
      <w:proofErr w:type="spellStart"/>
      <w:r w:rsidRPr="135DF56A" w:rsidR="135DF56A">
        <w:rPr>
          <w:rFonts w:ascii="Times New Roman" w:hAnsi="Times New Roman" w:eastAsia="Times New Roman" w:cs=""/>
          <w:color w:val="auto"/>
          <w:sz w:val="24"/>
          <w:szCs w:val="24"/>
          <w:lang w:val="ro-RO"/>
        </w:rPr>
        <w:t>miscarii</w:t>
      </w:r>
      <w:proofErr w:type="spellEnd"/>
      <w:r w:rsidRPr="135DF56A" w:rsidR="135DF56A">
        <w:rPr>
          <w:rFonts w:ascii="Times New Roman" w:hAnsi="Times New Roman" w:eastAsia="Times New Roman" w:cs=""/>
          <w:color w:val="auto"/>
          <w:sz w:val="24"/>
          <w:szCs w:val="24"/>
          <w:lang w:val="ro-RO"/>
        </w:rPr>
        <w:t>, pentru a nu mai sta seara/</w:t>
      </w:r>
      <w:proofErr w:type="spellStart"/>
      <w:r w:rsidRPr="135DF56A" w:rsidR="135DF56A">
        <w:rPr>
          <w:rFonts w:ascii="Times New Roman" w:hAnsi="Times New Roman" w:eastAsia="Times New Roman" w:cs=""/>
          <w:color w:val="auto"/>
          <w:sz w:val="24"/>
          <w:szCs w:val="24"/>
          <w:lang w:val="ro-RO"/>
        </w:rPr>
        <w:t>nopatea</w:t>
      </w:r>
      <w:proofErr w:type="spellEnd"/>
      <w:r w:rsidRPr="135DF56A" w:rsidR="135DF56A">
        <w:rPr>
          <w:rFonts w:ascii="Times New Roman" w:hAnsi="Times New Roman" w:eastAsia="Times New Roman" w:cs=""/>
          <w:color w:val="auto"/>
          <w:sz w:val="24"/>
          <w:szCs w:val="24"/>
          <w:lang w:val="ro-RO"/>
        </w:rPr>
        <w:t xml:space="preserve"> in </w:t>
      </w:r>
      <w:proofErr w:type="spellStart"/>
      <w:r w:rsidRPr="135DF56A" w:rsidR="135DF56A">
        <w:rPr>
          <w:rFonts w:ascii="Times New Roman" w:hAnsi="Times New Roman" w:eastAsia="Times New Roman" w:cs=""/>
          <w:color w:val="auto"/>
          <w:sz w:val="24"/>
          <w:szCs w:val="24"/>
          <w:lang w:val="ro-RO"/>
        </w:rPr>
        <w:t>cautarea</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blitului</w:t>
      </w:r>
      <w:proofErr w:type="spellEnd"/>
      <w:r w:rsidRPr="135DF56A" w:rsidR="135DF56A">
        <w:rPr>
          <w:rFonts w:ascii="Times New Roman" w:hAnsi="Times New Roman" w:eastAsia="Times New Roman" w:cs=""/>
          <w:color w:val="auto"/>
          <w:sz w:val="24"/>
          <w:szCs w:val="24"/>
          <w:lang w:val="ro-RO"/>
        </w:rPr>
        <w:t xml:space="preserve">. Pentru </w:t>
      </w:r>
      <w:proofErr w:type="spellStart"/>
      <w:r w:rsidRPr="135DF56A" w:rsidR="135DF56A">
        <w:rPr>
          <w:rFonts w:ascii="Times New Roman" w:hAnsi="Times New Roman" w:eastAsia="Times New Roman" w:cs=""/>
          <w:color w:val="auto"/>
          <w:sz w:val="24"/>
          <w:szCs w:val="24"/>
          <w:lang w:val="ro-RO"/>
        </w:rPr>
        <w:t>siguranta</w:t>
      </w:r>
      <w:proofErr w:type="spellEnd"/>
      <w:r w:rsidRPr="135DF56A" w:rsidR="135DF56A">
        <w:rPr>
          <w:rFonts w:ascii="Times New Roman" w:hAnsi="Times New Roman" w:eastAsia="Times New Roman" w:cs=""/>
          <w:color w:val="auto"/>
          <w:sz w:val="24"/>
          <w:szCs w:val="24"/>
          <w:lang w:val="ro-RO"/>
        </w:rPr>
        <w:t xml:space="preserve"> a mai fost </w:t>
      </w:r>
      <w:proofErr w:type="spellStart"/>
      <w:r w:rsidRPr="135DF56A" w:rsidR="135DF56A">
        <w:rPr>
          <w:rFonts w:ascii="Times New Roman" w:hAnsi="Times New Roman" w:eastAsia="Times New Roman" w:cs=""/>
          <w:color w:val="auto"/>
          <w:sz w:val="24"/>
          <w:szCs w:val="24"/>
          <w:lang w:val="ro-RO"/>
        </w:rPr>
        <w:t>adaugata</w:t>
      </w:r>
      <w:proofErr w:type="spellEnd"/>
      <w:r w:rsidRPr="135DF56A" w:rsidR="135DF56A">
        <w:rPr>
          <w:rFonts w:ascii="Times New Roman" w:hAnsi="Times New Roman" w:eastAsia="Times New Roman" w:cs=""/>
          <w:color w:val="auto"/>
          <w:sz w:val="24"/>
          <w:szCs w:val="24"/>
          <w:lang w:val="ro-RO"/>
        </w:rPr>
        <w:t xml:space="preserve"> o </w:t>
      </w:r>
      <w:proofErr w:type="spellStart"/>
      <w:r w:rsidRPr="135DF56A" w:rsidR="135DF56A">
        <w:rPr>
          <w:rFonts w:ascii="Times New Roman" w:hAnsi="Times New Roman" w:eastAsia="Times New Roman" w:cs=""/>
          <w:color w:val="auto"/>
          <w:sz w:val="24"/>
          <w:szCs w:val="24"/>
          <w:lang w:val="ro-RO"/>
        </w:rPr>
        <w:t>functionalitate</w:t>
      </w:r>
      <w:proofErr w:type="spellEnd"/>
      <w:r w:rsidRPr="135DF56A" w:rsidR="135DF56A">
        <w:rPr>
          <w:rFonts w:ascii="Times New Roman" w:hAnsi="Times New Roman" w:eastAsia="Times New Roman" w:cs=""/>
          <w:color w:val="auto"/>
          <w:sz w:val="24"/>
          <w:szCs w:val="24"/>
          <w:lang w:val="ro-RO"/>
        </w:rPr>
        <w:t xml:space="preserve">, de trimitere a unei </w:t>
      </w:r>
      <w:proofErr w:type="spellStart"/>
      <w:r w:rsidRPr="135DF56A" w:rsidR="135DF56A">
        <w:rPr>
          <w:rFonts w:ascii="Times New Roman" w:hAnsi="Times New Roman" w:eastAsia="Times New Roman" w:cs=""/>
          <w:color w:val="auto"/>
          <w:sz w:val="24"/>
          <w:szCs w:val="24"/>
          <w:lang w:val="ro-RO"/>
        </w:rPr>
        <w:t>notificari</w:t>
      </w:r>
      <w:proofErr w:type="spellEnd"/>
      <w:r w:rsidRPr="135DF56A" w:rsidR="135DF56A">
        <w:rPr>
          <w:rFonts w:ascii="Times New Roman" w:hAnsi="Times New Roman" w:eastAsia="Times New Roman" w:cs=""/>
          <w:color w:val="auto"/>
          <w:sz w:val="24"/>
          <w:szCs w:val="24"/>
          <w:lang w:val="ro-RO"/>
        </w:rPr>
        <w:t xml:space="preserve"> la detectarea printr-un senzor de </w:t>
      </w:r>
      <w:proofErr w:type="spellStart"/>
      <w:r w:rsidRPr="135DF56A" w:rsidR="135DF56A">
        <w:rPr>
          <w:rFonts w:ascii="Times New Roman" w:hAnsi="Times New Roman" w:eastAsia="Times New Roman" w:cs=""/>
          <w:color w:val="auto"/>
          <w:sz w:val="24"/>
          <w:szCs w:val="24"/>
          <w:lang w:val="ro-RO"/>
        </w:rPr>
        <w:t>miscare</w:t>
      </w:r>
      <w:proofErr w:type="spellEnd"/>
      <w:r w:rsidRPr="135DF56A" w:rsidR="135DF56A">
        <w:rPr>
          <w:rFonts w:ascii="Times New Roman" w:hAnsi="Times New Roman" w:eastAsia="Times New Roman" w:cs=""/>
          <w:color w:val="auto"/>
          <w:sz w:val="24"/>
          <w:szCs w:val="24"/>
          <w:lang w:val="ro-RO"/>
        </w:rPr>
        <w:t xml:space="preserve"> a </w:t>
      </w:r>
      <w:proofErr w:type="spellStart"/>
      <w:r w:rsidRPr="135DF56A" w:rsidR="135DF56A">
        <w:rPr>
          <w:rFonts w:ascii="Times New Roman" w:hAnsi="Times New Roman" w:eastAsia="Times New Roman" w:cs=""/>
          <w:color w:val="auto"/>
          <w:sz w:val="24"/>
          <w:szCs w:val="24"/>
          <w:lang w:val="ro-RO"/>
        </w:rPr>
        <w:t>oricarei</w:t>
      </w:r>
      <w:proofErr w:type="spellEnd"/>
      <w:r w:rsidRPr="135DF56A" w:rsidR="135DF56A">
        <w:rPr>
          <w:rFonts w:ascii="Times New Roman" w:hAnsi="Times New Roman" w:eastAsia="Times New Roman" w:cs=""/>
          <w:color w:val="auto"/>
          <w:sz w:val="24"/>
          <w:szCs w:val="24"/>
          <w:lang w:val="ro-RO"/>
        </w:rPr>
        <w:t xml:space="preserve"> persoana care se apropie de </w:t>
      </w:r>
      <w:proofErr w:type="spellStart"/>
      <w:r w:rsidRPr="135DF56A" w:rsidR="135DF56A">
        <w:rPr>
          <w:rFonts w:ascii="Times New Roman" w:hAnsi="Times New Roman" w:eastAsia="Times New Roman" w:cs=""/>
          <w:color w:val="auto"/>
          <w:sz w:val="24"/>
          <w:szCs w:val="24"/>
          <w:lang w:val="ro-RO"/>
        </w:rPr>
        <w:t>usa</w:t>
      </w:r>
      <w:proofErr w:type="spellEnd"/>
      <w:r w:rsidRPr="135DF56A" w:rsidR="135DF56A">
        <w:rPr>
          <w:rFonts w:ascii="Times New Roman" w:hAnsi="Times New Roman" w:eastAsia="Times New Roman" w:cs=""/>
          <w:color w:val="auto"/>
          <w:sz w:val="24"/>
          <w:szCs w:val="24"/>
          <w:lang w:val="ro-RO"/>
        </w:rPr>
        <w:t xml:space="preserve">. </w:t>
      </w:r>
    </w:p>
    <w:p w:rsidR="135DF56A" w:rsidP="135DF56A" w:rsidRDefault="135DF56A" w14:paraId="5562C810" w14:textId="7A4D5388">
      <w:pPr>
        <w:pStyle w:val="BodyText"/>
        <w:spacing w:before="30" w:beforeAutospacing="off"/>
        <w:rPr>
          <w:rFonts w:ascii="Times New Roman" w:hAnsi="Times New Roman" w:eastAsia="Times New Roman" w:cs=""/>
          <w:color w:val="auto"/>
          <w:sz w:val="24"/>
          <w:szCs w:val="24"/>
          <w:lang w:val="ro-RO"/>
        </w:rPr>
      </w:pPr>
      <w:r w:rsidRPr="135DF56A" w:rsidR="135DF56A">
        <w:rPr>
          <w:rFonts w:ascii="Times New Roman" w:hAnsi="Times New Roman" w:eastAsia="Times New Roman" w:cs=""/>
          <w:color w:val="auto"/>
          <w:sz w:val="24"/>
          <w:szCs w:val="24"/>
          <w:lang w:val="ro-RO"/>
        </w:rPr>
        <w:t xml:space="preserve">    Aceasta </w:t>
      </w:r>
      <w:r w:rsidRPr="135DF56A" w:rsidR="135DF56A">
        <w:rPr>
          <w:rFonts w:ascii="Times New Roman" w:hAnsi="Times New Roman" w:eastAsia="Times New Roman" w:cs=""/>
          <w:color w:val="auto"/>
          <w:sz w:val="24"/>
          <w:szCs w:val="24"/>
          <w:lang w:val="ro-RO"/>
        </w:rPr>
        <w:t>usa</w:t>
      </w:r>
      <w:r w:rsidRPr="135DF56A" w:rsidR="135DF56A">
        <w:rPr>
          <w:rFonts w:ascii="Times New Roman" w:hAnsi="Times New Roman" w:eastAsia="Times New Roman" w:cs=""/>
          <w:color w:val="auto"/>
          <w:sz w:val="24"/>
          <w:szCs w:val="24"/>
          <w:lang w:val="ro-RO"/>
        </w:rPr>
        <w:t xml:space="preserve"> este recomandata tuturor </w:t>
      </w:r>
      <w:proofErr w:type="spellStart"/>
      <w:r w:rsidRPr="135DF56A" w:rsidR="135DF56A">
        <w:rPr>
          <w:rFonts w:ascii="Times New Roman" w:hAnsi="Times New Roman" w:eastAsia="Times New Roman" w:cs=""/>
          <w:color w:val="auto"/>
          <w:sz w:val="24"/>
          <w:szCs w:val="24"/>
          <w:lang w:val="ro-RO"/>
        </w:rPr>
        <w:t>persoanelorcare</w:t>
      </w:r>
      <w:proofErr w:type="spellEnd"/>
      <w:r w:rsidRPr="135DF56A" w:rsidR="135DF56A">
        <w:rPr>
          <w:rFonts w:ascii="Times New Roman" w:hAnsi="Times New Roman" w:eastAsia="Times New Roman" w:cs=""/>
          <w:color w:val="auto"/>
          <w:sz w:val="24"/>
          <w:szCs w:val="24"/>
          <w:lang w:val="ro-RO"/>
        </w:rPr>
        <w:t xml:space="preserve"> doresc un plus de securitate, doresc sa </w:t>
      </w:r>
      <w:proofErr w:type="spellStart"/>
      <w:r w:rsidRPr="135DF56A" w:rsidR="135DF56A">
        <w:rPr>
          <w:rFonts w:ascii="Times New Roman" w:hAnsi="Times New Roman" w:eastAsia="Times New Roman" w:cs=""/>
          <w:color w:val="auto"/>
          <w:sz w:val="24"/>
          <w:szCs w:val="24"/>
          <w:lang w:val="ro-RO"/>
        </w:rPr>
        <w:t>economiseasca</w:t>
      </w:r>
      <w:proofErr w:type="spellEnd"/>
      <w:r w:rsidRPr="135DF56A" w:rsidR="135DF56A">
        <w:rPr>
          <w:rFonts w:ascii="Times New Roman" w:hAnsi="Times New Roman" w:eastAsia="Times New Roman" w:cs=""/>
          <w:color w:val="auto"/>
          <w:sz w:val="24"/>
          <w:szCs w:val="24"/>
          <w:lang w:val="ro-RO"/>
        </w:rPr>
        <w:t xml:space="preserve"> timp si energie </w:t>
      </w:r>
      <w:proofErr w:type="spellStart"/>
      <w:r w:rsidRPr="135DF56A" w:rsidR="135DF56A">
        <w:rPr>
          <w:rFonts w:ascii="Times New Roman" w:hAnsi="Times New Roman" w:eastAsia="Times New Roman" w:cs=""/>
          <w:color w:val="auto"/>
          <w:sz w:val="24"/>
          <w:szCs w:val="24"/>
          <w:lang w:val="ro-RO"/>
        </w:rPr>
        <w:t>intr-o</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actiune</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atat</w:t>
      </w:r>
      <w:proofErr w:type="spellEnd"/>
      <w:r w:rsidRPr="135DF56A" w:rsidR="135DF56A">
        <w:rPr>
          <w:rFonts w:ascii="Times New Roman" w:hAnsi="Times New Roman" w:eastAsia="Times New Roman" w:cs=""/>
          <w:color w:val="auto"/>
          <w:sz w:val="24"/>
          <w:szCs w:val="24"/>
          <w:lang w:val="ro-RO"/>
        </w:rPr>
        <w:t xml:space="preserve"> de triviala cum e deschisul unei </w:t>
      </w:r>
      <w:proofErr w:type="spellStart"/>
      <w:r w:rsidRPr="135DF56A" w:rsidR="135DF56A">
        <w:rPr>
          <w:rFonts w:ascii="Times New Roman" w:hAnsi="Times New Roman" w:eastAsia="Times New Roman" w:cs=""/>
          <w:color w:val="auto"/>
          <w:sz w:val="24"/>
          <w:szCs w:val="24"/>
          <w:lang w:val="ro-RO"/>
        </w:rPr>
        <w:t>usi</w:t>
      </w:r>
      <w:proofErr w:type="spellEnd"/>
      <w:r w:rsidRPr="135DF56A" w:rsidR="135DF56A">
        <w:rPr>
          <w:rFonts w:ascii="Times New Roman" w:hAnsi="Times New Roman" w:eastAsia="Times New Roman" w:cs=""/>
          <w:color w:val="auto"/>
          <w:sz w:val="24"/>
          <w:szCs w:val="24"/>
          <w:lang w:val="ro-RO"/>
        </w:rPr>
        <w:t xml:space="preserve"> si persoanelor cu animale de companie, pentru ca nici animalul </w:t>
      </w:r>
      <w:proofErr w:type="spellStart"/>
      <w:r w:rsidRPr="135DF56A" w:rsidR="135DF56A">
        <w:rPr>
          <w:rFonts w:ascii="Times New Roman" w:hAnsi="Times New Roman" w:eastAsia="Times New Roman" w:cs=""/>
          <w:color w:val="auto"/>
          <w:sz w:val="24"/>
          <w:szCs w:val="24"/>
          <w:lang w:val="ro-RO"/>
        </w:rPr>
        <w:t>tau</w:t>
      </w:r>
      <w:proofErr w:type="spellEnd"/>
      <w:r w:rsidRPr="135DF56A" w:rsidR="135DF56A">
        <w:rPr>
          <w:rFonts w:ascii="Times New Roman" w:hAnsi="Times New Roman" w:eastAsia="Times New Roman" w:cs=""/>
          <w:color w:val="auto"/>
          <w:sz w:val="24"/>
          <w:szCs w:val="24"/>
          <w:lang w:val="ro-RO"/>
        </w:rPr>
        <w:t xml:space="preserve"> sa nu </w:t>
      </w:r>
      <w:proofErr w:type="spellStart"/>
      <w:r w:rsidRPr="135DF56A" w:rsidR="135DF56A">
        <w:rPr>
          <w:rFonts w:ascii="Times New Roman" w:hAnsi="Times New Roman" w:eastAsia="Times New Roman" w:cs=""/>
          <w:color w:val="auto"/>
          <w:sz w:val="24"/>
          <w:szCs w:val="24"/>
          <w:lang w:val="ro-RO"/>
        </w:rPr>
        <w:t>astepte</w:t>
      </w:r>
      <w:proofErr w:type="spellEnd"/>
      <w:r w:rsidRPr="135DF56A" w:rsidR="135DF56A">
        <w:rPr>
          <w:rFonts w:ascii="Times New Roman" w:hAnsi="Times New Roman" w:eastAsia="Times New Roman" w:cs=""/>
          <w:color w:val="auto"/>
          <w:sz w:val="24"/>
          <w:szCs w:val="24"/>
          <w:lang w:val="ro-RO"/>
        </w:rPr>
        <w:t xml:space="preserve"> </w:t>
      </w:r>
      <w:proofErr w:type="spellStart"/>
      <w:r w:rsidRPr="135DF56A" w:rsidR="135DF56A">
        <w:rPr>
          <w:rFonts w:ascii="Times New Roman" w:hAnsi="Times New Roman" w:eastAsia="Times New Roman" w:cs=""/>
          <w:color w:val="auto"/>
          <w:sz w:val="24"/>
          <w:szCs w:val="24"/>
          <w:lang w:val="ro-RO"/>
        </w:rPr>
        <w:t>dupa</w:t>
      </w:r>
      <w:proofErr w:type="spellEnd"/>
      <w:r w:rsidRPr="135DF56A" w:rsidR="135DF56A">
        <w:rPr>
          <w:rFonts w:ascii="Times New Roman" w:hAnsi="Times New Roman" w:eastAsia="Times New Roman" w:cs=""/>
          <w:color w:val="auto"/>
          <w:sz w:val="24"/>
          <w:szCs w:val="24"/>
          <w:lang w:val="ro-RO"/>
        </w:rPr>
        <w:t xml:space="preserve"> tine.</w:t>
      </w:r>
    </w:p>
    <w:p w:rsidR="135DF56A" w:rsidP="135DF56A" w:rsidRDefault="135DF56A" w14:paraId="5F0BB4D2" w14:textId="47FDD2F2">
      <w:pPr>
        <w:pStyle w:val="BodyText"/>
        <w:spacing w:before="181"/>
        <w:rPr>
          <w:rFonts w:ascii="Times New Roman" w:hAnsi="Times New Roman" w:eastAsia="Times New Roman" w:cs=""/>
          <w:color w:val="auto"/>
          <w:sz w:val="24"/>
          <w:szCs w:val="24"/>
          <w:lang w:val="ro-RO"/>
        </w:rPr>
      </w:pPr>
    </w:p>
    <w:p w:rsidR="135DF56A" w:rsidP="135DF56A" w:rsidRDefault="135DF56A" w14:paraId="16B2ACE0" w14:textId="791BD1DF">
      <w:pPr>
        <w:pStyle w:val="BodyText"/>
        <w:spacing w:before="181"/>
        <w:rPr>
          <w:rFonts w:ascii="Times New Roman" w:hAnsi="Times New Roman" w:eastAsia="Times New Roman" w:cs=""/>
          <w:color w:val="auto"/>
          <w:sz w:val="24"/>
          <w:szCs w:val="24"/>
          <w:lang w:val="ro-RO"/>
        </w:rPr>
      </w:pPr>
    </w:p>
    <w:p w:rsidR="135DF56A" w:rsidP="135DF56A" w:rsidRDefault="135DF56A" w14:paraId="13B00789" w14:textId="1CDCA942">
      <w:pPr>
        <w:pStyle w:val="BodyText"/>
        <w:spacing w:before="181"/>
        <w:rPr>
          <w:rFonts w:ascii="Times New Roman" w:hAnsi="Times New Roman" w:eastAsia="Times New Roman" w:cs=""/>
          <w:color w:val="auto"/>
          <w:sz w:val="24"/>
          <w:szCs w:val="24"/>
          <w:lang w:val="ro-RO"/>
        </w:rPr>
      </w:pPr>
    </w:p>
    <w:p w:rsidR="135DF56A" w:rsidP="135DF56A" w:rsidRDefault="135DF56A" w14:paraId="5DA8E387" w14:textId="10F792F2">
      <w:pPr>
        <w:pStyle w:val="BodyText"/>
        <w:spacing w:before="181"/>
        <w:rPr>
          <w:rFonts w:ascii="Times New Roman" w:hAnsi="Times New Roman" w:eastAsia="Times New Roman" w:cs=""/>
          <w:color w:val="auto"/>
          <w:sz w:val="24"/>
          <w:szCs w:val="24"/>
          <w:lang w:val="ro-RO"/>
        </w:rPr>
      </w:pPr>
    </w:p>
    <w:p w:rsidR="135DF56A" w:rsidP="135DF56A" w:rsidRDefault="135DF56A" w14:paraId="46EC88ED" w14:textId="211985F1">
      <w:pPr>
        <w:pStyle w:val="BodyText"/>
        <w:spacing w:before="181"/>
        <w:rPr>
          <w:rFonts w:ascii="Times New Roman" w:hAnsi="Times New Roman" w:eastAsia="Times New Roman" w:cs=""/>
          <w:color w:val="auto"/>
          <w:sz w:val="24"/>
          <w:szCs w:val="24"/>
          <w:lang w:val="ro-RO"/>
        </w:rPr>
      </w:pPr>
    </w:p>
    <w:p w:rsidR="135DF56A" w:rsidP="135DF56A" w:rsidRDefault="135DF56A" w14:paraId="021422C7" w14:textId="1450D841">
      <w:pPr>
        <w:pStyle w:val="BodyText"/>
        <w:spacing w:before="181"/>
        <w:rPr>
          <w:rFonts w:ascii="Times New Roman" w:hAnsi="Times New Roman" w:eastAsia="Times New Roman" w:cs=""/>
          <w:color w:val="auto"/>
          <w:sz w:val="24"/>
          <w:szCs w:val="24"/>
          <w:lang w:val="ro-RO"/>
        </w:rPr>
      </w:pPr>
    </w:p>
    <w:p w:rsidR="135DF56A" w:rsidP="135DF56A" w:rsidRDefault="135DF56A" w14:paraId="41EBFF9D" w14:textId="0F9868B3">
      <w:pPr>
        <w:pStyle w:val="BodyText"/>
        <w:spacing w:before="181"/>
        <w:rPr>
          <w:rFonts w:ascii="Times New Roman" w:hAnsi="Times New Roman" w:eastAsia="Times New Roman" w:cs=""/>
          <w:color w:val="auto"/>
          <w:sz w:val="24"/>
          <w:szCs w:val="24"/>
          <w:lang w:val="ro-RO"/>
        </w:rPr>
      </w:pPr>
    </w:p>
    <w:p w:rsidR="135DF56A" w:rsidP="135DF56A" w:rsidRDefault="135DF56A" w14:paraId="67D08DDD" w14:textId="6255B987">
      <w:pPr>
        <w:pStyle w:val="BodyText"/>
        <w:spacing w:before="181"/>
        <w:rPr>
          <w:rFonts w:ascii="Times New Roman" w:hAnsi="Times New Roman" w:eastAsia="Times New Roman" w:cs=""/>
          <w:color w:val="auto"/>
          <w:sz w:val="24"/>
          <w:szCs w:val="24"/>
          <w:lang w:val="ro-RO"/>
        </w:rPr>
      </w:pPr>
    </w:p>
    <w:p w:rsidR="135DF56A" w:rsidP="135DF56A" w:rsidRDefault="135DF56A" w14:paraId="67B15741" w14:textId="7EC7B2CF">
      <w:pPr>
        <w:pStyle w:val="BodyText"/>
        <w:spacing w:before="181"/>
        <w:rPr>
          <w:rFonts w:ascii="Times New Roman" w:hAnsi="Times New Roman" w:eastAsia="Times New Roman" w:cs=""/>
          <w:color w:val="auto"/>
          <w:sz w:val="24"/>
          <w:szCs w:val="24"/>
          <w:lang w:val="ro-RO"/>
        </w:rPr>
      </w:pPr>
    </w:p>
    <w:p w:rsidR="135DF56A" w:rsidP="135DF56A" w:rsidRDefault="135DF56A" w14:paraId="5B2F6FF5" w14:textId="61FC4D7C">
      <w:pPr>
        <w:pStyle w:val="BodyText"/>
        <w:spacing w:before="181"/>
        <w:rPr>
          <w:rFonts w:ascii="Times New Roman" w:hAnsi="Times New Roman" w:eastAsia="Times New Roman" w:cs=""/>
          <w:color w:val="auto"/>
          <w:sz w:val="24"/>
          <w:szCs w:val="24"/>
          <w:lang w:val="ro-RO"/>
        </w:rPr>
      </w:pPr>
    </w:p>
    <w:p w:rsidR="135DF56A" w:rsidP="135DF56A" w:rsidRDefault="135DF56A" w14:paraId="1286C4C5" w14:textId="488CB04C">
      <w:pPr>
        <w:pStyle w:val="BodyText"/>
        <w:spacing w:before="181"/>
        <w:rPr>
          <w:rFonts w:ascii="Times New Roman" w:hAnsi="Times New Roman" w:eastAsia="Times New Roman" w:cs=""/>
          <w:color w:val="auto"/>
          <w:sz w:val="24"/>
          <w:szCs w:val="24"/>
          <w:lang w:val="ro-RO"/>
        </w:rPr>
      </w:pPr>
    </w:p>
    <w:p w:rsidR="135DF56A" w:rsidP="135DF56A" w:rsidRDefault="135DF56A" w14:paraId="29CC8318" w14:textId="71013213">
      <w:pPr>
        <w:pStyle w:val="BodyText"/>
        <w:spacing w:before="181"/>
        <w:rPr>
          <w:rFonts w:ascii="Times New Roman" w:hAnsi="Times New Roman" w:eastAsia="Times New Roman" w:cs=""/>
          <w:color w:val="auto"/>
          <w:sz w:val="24"/>
          <w:szCs w:val="24"/>
          <w:lang w:val="ro-RO"/>
        </w:rPr>
      </w:pPr>
    </w:p>
    <w:p w:rsidR="135DF56A" w:rsidP="135DF56A" w:rsidRDefault="135DF56A" w14:paraId="75789A66" w14:textId="39537FB7">
      <w:pPr>
        <w:pStyle w:val="BodyText"/>
        <w:spacing w:before="181"/>
        <w:rPr>
          <w:rFonts w:ascii="Times New Roman" w:hAnsi="Times New Roman" w:eastAsia="Times New Roman" w:cs=""/>
          <w:color w:val="auto"/>
          <w:sz w:val="24"/>
          <w:szCs w:val="24"/>
          <w:lang w:val="ro-RO"/>
        </w:rPr>
      </w:pPr>
    </w:p>
    <w:p w:rsidR="135DF56A" w:rsidP="135DF56A" w:rsidRDefault="135DF56A" w14:paraId="088D5CFB" w14:textId="338A1879">
      <w:pPr>
        <w:pStyle w:val="BodyText"/>
        <w:spacing w:before="181"/>
        <w:rPr>
          <w:rFonts w:ascii="Times New Roman" w:hAnsi="Times New Roman" w:eastAsia="Times New Roman" w:cs=""/>
          <w:color w:val="auto"/>
          <w:sz w:val="24"/>
          <w:szCs w:val="24"/>
          <w:lang w:val="ro-RO"/>
        </w:rPr>
      </w:pPr>
    </w:p>
    <w:p w:rsidR="135DF56A" w:rsidP="135DF56A" w:rsidRDefault="135DF56A" w14:paraId="74B138E2" w14:textId="60CE30AD">
      <w:pPr>
        <w:pStyle w:val="BodyText"/>
        <w:spacing w:before="181"/>
        <w:rPr>
          <w:rFonts w:ascii="Times New Roman" w:hAnsi="Times New Roman" w:eastAsia="Times New Roman" w:cs=""/>
          <w:color w:val="auto"/>
          <w:sz w:val="24"/>
          <w:szCs w:val="24"/>
          <w:lang w:val="ro-RO"/>
        </w:rPr>
      </w:pPr>
    </w:p>
    <w:p w:rsidR="135DF56A" w:rsidP="135DF56A" w:rsidRDefault="135DF56A" w14:paraId="2AD0A238" w14:textId="66A907F3">
      <w:pPr>
        <w:pStyle w:val="BodyText"/>
        <w:spacing w:before="181"/>
        <w:rPr>
          <w:rFonts w:ascii="Times New Roman" w:hAnsi="Times New Roman" w:eastAsia="Times New Roman" w:cs=""/>
          <w:color w:val="auto"/>
          <w:sz w:val="24"/>
          <w:szCs w:val="24"/>
          <w:lang w:val="ro-RO"/>
        </w:rPr>
      </w:pPr>
    </w:p>
    <w:p w:rsidR="135DF56A" w:rsidP="135DF56A" w:rsidRDefault="135DF56A" w14:paraId="2BC01D99" w14:textId="247D62A0">
      <w:pPr>
        <w:pStyle w:val="BodyText"/>
        <w:spacing w:before="181"/>
        <w:rPr>
          <w:rFonts w:ascii="Times New Roman" w:hAnsi="Times New Roman" w:eastAsia="Times New Roman" w:cs=""/>
          <w:color w:val="auto"/>
          <w:sz w:val="24"/>
          <w:szCs w:val="24"/>
          <w:lang w:val="ro-RO"/>
        </w:rPr>
      </w:pPr>
    </w:p>
    <w:p w:rsidR="135DF56A" w:rsidP="135DF56A" w:rsidRDefault="135DF56A" w14:paraId="198C9D52" w14:textId="14B77B35">
      <w:pPr>
        <w:pStyle w:val="BodyText"/>
        <w:spacing w:before="181"/>
        <w:rPr>
          <w:rFonts w:ascii="Times New Roman" w:hAnsi="Times New Roman" w:eastAsia="Times New Roman" w:cs=""/>
          <w:color w:val="auto"/>
          <w:sz w:val="24"/>
          <w:szCs w:val="24"/>
          <w:lang w:val="ro-RO"/>
        </w:rPr>
      </w:pPr>
    </w:p>
    <w:p w:rsidR="135DF56A" w:rsidP="135DF56A" w:rsidRDefault="135DF56A" w14:paraId="34063828" w14:textId="3D9C6502">
      <w:pPr>
        <w:pStyle w:val="BodyText"/>
        <w:spacing w:before="181"/>
        <w:rPr>
          <w:rFonts w:ascii="Times New Roman" w:hAnsi="Times New Roman" w:eastAsia="Times New Roman" w:cs=""/>
          <w:color w:val="auto"/>
          <w:sz w:val="24"/>
          <w:szCs w:val="24"/>
          <w:lang w:val="ro-RO"/>
        </w:rPr>
      </w:pPr>
    </w:p>
    <w:p w:rsidR="135DF56A" w:rsidP="135DF56A" w:rsidRDefault="135DF56A" w14:paraId="72E54598" w14:textId="55242367">
      <w:pPr>
        <w:pStyle w:val="BodyText"/>
        <w:spacing w:before="181"/>
        <w:rPr>
          <w:rFonts w:ascii="Times New Roman" w:hAnsi="Times New Roman" w:eastAsia="Times New Roman" w:cs=""/>
          <w:color w:val="auto"/>
          <w:sz w:val="24"/>
          <w:szCs w:val="24"/>
          <w:lang w:val="ro-RO"/>
        </w:rPr>
      </w:pPr>
    </w:p>
    <w:p w:rsidR="135DF56A" w:rsidP="135DF56A" w:rsidRDefault="135DF56A" w14:paraId="7454668B" w14:textId="34297E27">
      <w:pPr>
        <w:pStyle w:val="BodyText"/>
        <w:spacing w:before="181"/>
        <w:rPr>
          <w:rFonts w:ascii="Times New Roman" w:hAnsi="Times New Roman" w:eastAsia="Times New Roman" w:cs=""/>
          <w:color w:val="auto"/>
          <w:sz w:val="24"/>
          <w:szCs w:val="24"/>
          <w:lang w:val="ro-RO"/>
        </w:rPr>
      </w:pPr>
    </w:p>
    <w:p w:rsidR="135DF56A" w:rsidP="135DF56A" w:rsidRDefault="135DF56A" w14:paraId="7DE492EC" w14:textId="5CE4EDCD">
      <w:pPr>
        <w:pStyle w:val="BodyText"/>
        <w:spacing w:before="181"/>
        <w:rPr>
          <w:rFonts w:ascii="Times New Roman" w:hAnsi="Times New Roman" w:eastAsia="Times New Roman" w:cs=""/>
          <w:color w:val="auto"/>
          <w:sz w:val="24"/>
          <w:szCs w:val="24"/>
          <w:lang w:val="ro-RO"/>
        </w:rPr>
      </w:pPr>
    </w:p>
    <w:p w:rsidR="135DF56A" w:rsidP="135DF56A" w:rsidRDefault="135DF56A" w14:paraId="1DBF018B" w14:textId="403B44C5">
      <w:pPr>
        <w:pStyle w:val="BodyText"/>
        <w:spacing w:before="181"/>
        <w:rPr>
          <w:rFonts w:ascii="Times New Roman" w:hAnsi="Times New Roman" w:eastAsia="Times New Roman" w:cs=""/>
          <w:color w:val="auto"/>
          <w:sz w:val="24"/>
          <w:szCs w:val="24"/>
          <w:lang w:val="ro-RO"/>
        </w:rPr>
      </w:pPr>
    </w:p>
    <w:p w:rsidR="135DF56A" w:rsidP="135DF56A" w:rsidRDefault="135DF56A" w14:paraId="25852220" w14:textId="5C8B61B3">
      <w:pPr>
        <w:pStyle w:val="BodyText"/>
        <w:spacing w:before="181"/>
        <w:rPr>
          <w:rFonts w:ascii="Times New Roman" w:hAnsi="Times New Roman" w:eastAsia="Times New Roman" w:cs=""/>
          <w:color w:val="auto"/>
          <w:sz w:val="24"/>
          <w:szCs w:val="24"/>
          <w:lang w:val="ro-RO"/>
        </w:rPr>
      </w:pPr>
    </w:p>
    <w:p w:rsidR="135DF56A" w:rsidP="135DF56A" w:rsidRDefault="135DF56A" w14:paraId="382B79B0" w14:textId="295B44E5">
      <w:pPr>
        <w:pStyle w:val="BodyText"/>
        <w:spacing w:before="181"/>
        <w:rPr>
          <w:rFonts w:ascii="Times New Roman" w:hAnsi="Times New Roman" w:eastAsia="Times New Roman" w:cs=""/>
          <w:color w:val="auto"/>
          <w:sz w:val="24"/>
          <w:szCs w:val="24"/>
          <w:lang w:val="ro-RO"/>
        </w:rPr>
      </w:pPr>
    </w:p>
    <w:p w:rsidRPr="007942C3" w:rsidR="00355699" w:rsidRDefault="006A2293" w14:paraId="0254AF0E" w14:textId="77777777">
      <w:pPr>
        <w:pStyle w:val="Heading1"/>
        <w:numPr>
          <w:ilvl w:val="0"/>
          <w:numId w:val="1"/>
        </w:numPr>
        <w:tabs>
          <w:tab w:val="left" w:pos="381"/>
        </w:tabs>
        <w:ind w:hanging="280"/>
        <w:rPr>
          <w:b w:val="0"/>
          <w:bCs w:val="0"/>
          <w:lang w:val="ro-RO"/>
        </w:rPr>
      </w:pPr>
      <w:bookmarkStart w:name="_Toc53917593" w:id="1"/>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rsidRPr="007942C3" w:rsidR="00355699" w:rsidRDefault="006A2293" w14:paraId="05CC542D" w14:textId="12FBBC46">
      <w:pPr>
        <w:pStyle w:val="BodyText"/>
        <w:rPr>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Pr="007942C3" w:rsidR="0032048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rsidRPr="007942C3" w:rsidR="00355699" w:rsidRDefault="006A2293" w14:paraId="0AC5FCA6" w14:textId="77777777">
      <w:pPr>
        <w:pStyle w:val="Heading1"/>
        <w:numPr>
          <w:ilvl w:val="0"/>
          <w:numId w:val="1"/>
        </w:numPr>
        <w:tabs>
          <w:tab w:val="left" w:pos="381"/>
        </w:tabs>
        <w:spacing w:before="183"/>
        <w:ind w:hanging="280"/>
        <w:rPr>
          <w:b w:val="0"/>
          <w:bCs w:val="0"/>
          <w:lang w:val="ro-RO"/>
        </w:rPr>
      </w:pPr>
      <w:bookmarkStart w:name="_Toc53917594" w:id="2"/>
      <w:r w:rsidRPr="007942C3">
        <w:rPr>
          <w:spacing w:val="-1"/>
          <w:lang w:val="ro-RO"/>
        </w:rPr>
        <w:t>Grupurile</w:t>
      </w:r>
      <w:r w:rsidRPr="007942C3">
        <w:rPr>
          <w:lang w:val="ro-RO"/>
        </w:rPr>
        <w:t xml:space="preserve"> de </w:t>
      </w:r>
      <w:r w:rsidRPr="007942C3">
        <w:rPr>
          <w:spacing w:val="-1"/>
          <w:lang w:val="ro-RO"/>
        </w:rPr>
        <w:t>interese</w:t>
      </w:r>
      <w:bookmarkEnd w:id="2"/>
    </w:p>
    <w:p w:rsidRPr="007942C3" w:rsidR="00355699" w:rsidRDefault="006A2293" w14:paraId="687A1C8C" w14:textId="536605F4">
      <w:pPr>
        <w:pStyle w:val="BodyText"/>
        <w:rPr>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Pr="007942C3" w:rsidR="00320483">
        <w:rPr>
          <w:color w:val="A6A6A6"/>
          <w:spacing w:val="-1"/>
          <w:lang w:val="ro-RO"/>
        </w:rPr>
        <w:t>. Grupul țintă al aplicației, și care este profilul acestora. Care sunt skillurile și lipsurile potențialului utilizator.</w:t>
      </w:r>
    </w:p>
    <w:p w:rsidRPr="007942C3" w:rsidR="00355699" w:rsidRDefault="006A2293" w14:paraId="2FA616E8" w14:textId="77777777">
      <w:pPr>
        <w:pStyle w:val="Heading1"/>
        <w:numPr>
          <w:ilvl w:val="0"/>
          <w:numId w:val="1"/>
        </w:numPr>
        <w:tabs>
          <w:tab w:val="left" w:pos="381"/>
        </w:tabs>
        <w:ind w:hanging="280"/>
        <w:rPr>
          <w:b w:val="0"/>
          <w:bCs w:val="0"/>
          <w:lang w:val="ro-RO"/>
        </w:rPr>
      </w:pPr>
      <w:bookmarkStart w:name="_Toc53917595" w:id="3"/>
      <w:r w:rsidRPr="007942C3">
        <w:rPr>
          <w:spacing w:val="-1"/>
          <w:lang w:val="ro-RO"/>
        </w:rPr>
        <w:t>Colectarea</w:t>
      </w:r>
      <w:r w:rsidRPr="007942C3">
        <w:rPr>
          <w:spacing w:val="1"/>
          <w:lang w:val="ro-RO"/>
        </w:rPr>
        <w:t xml:space="preserve"> </w:t>
      </w:r>
      <w:r w:rsidRPr="007942C3">
        <w:rPr>
          <w:spacing w:val="-1"/>
          <w:lang w:val="ro-RO"/>
        </w:rPr>
        <w:t>cerințelor</w:t>
      </w:r>
      <w:bookmarkEnd w:id="3"/>
    </w:p>
    <w:p w:rsidRPr="007942C3" w:rsidR="007A721C" w:rsidP="007A721C" w:rsidRDefault="007A721C" w14:paraId="11C99262" w14:textId="66C7A741">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Pr="007942C3" w:rsidR="00A52524">
        <w:rPr>
          <w:color w:val="A6A6A6" w:themeColor="background1" w:themeShade="A6"/>
          <w:lang w:val="ro-RO"/>
        </w:rPr>
        <w:t xml:space="preserve">, </w:t>
      </w:r>
      <w:r w:rsidRPr="007942C3" w:rsidR="005449F7">
        <w:rPr>
          <w:color w:val="A6A6A6" w:themeColor="background1" w:themeShade="A6"/>
          <w:lang w:val="ro-RO"/>
        </w:rPr>
        <w:t>indicându-se sursa de la care a</w:t>
      </w:r>
      <w:r w:rsidRPr="007942C3" w:rsidR="00A52524">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Pr="007942C3" w:rsidR="007942C3">
        <w:rPr>
          <w:color w:val="A6A6A6" w:themeColor="background1" w:themeShade="A6"/>
          <w:lang w:val="ro-RO"/>
        </w:rPr>
        <w:t xml:space="preserve"> Practic un răspuns la întrebarea – de unde știi că cerințele pe care le vei prezenta mai jos sunt relevante? De unde le-ai colectat? </w:t>
      </w:r>
    </w:p>
    <w:p w:rsidRPr="007942C3" w:rsidR="00355699" w:rsidP="00784D83" w:rsidRDefault="00EB13B0" w14:paraId="7D0173BE" w14:textId="77777777">
      <w:pPr>
        <w:pStyle w:val="Heading1"/>
        <w:numPr>
          <w:ilvl w:val="1"/>
          <w:numId w:val="1"/>
        </w:numPr>
        <w:spacing w:before="184"/>
        <w:ind w:left="1440" w:hanging="630"/>
        <w:rPr>
          <w:b w:val="0"/>
          <w:bCs w:val="0"/>
          <w:lang w:val="ro-RO"/>
        </w:rPr>
      </w:pPr>
      <w:bookmarkStart w:name="_Toc53917596" w:id="4"/>
      <w:r w:rsidRPr="007942C3">
        <w:rPr>
          <w:spacing w:val="-1"/>
          <w:lang w:val="ro-RO"/>
        </w:rPr>
        <w:t>Metode</w:t>
      </w:r>
      <w:r w:rsidRPr="007942C3" w:rsidR="006A2293">
        <w:rPr>
          <w:spacing w:val="1"/>
          <w:lang w:val="ro-RO"/>
        </w:rPr>
        <w:t xml:space="preserve"> </w:t>
      </w:r>
      <w:r w:rsidRPr="007942C3" w:rsidR="006A2293">
        <w:rPr>
          <w:spacing w:val="-1"/>
          <w:lang w:val="ro-RO"/>
        </w:rPr>
        <w:t>direct</w:t>
      </w:r>
      <w:r w:rsidRPr="007942C3">
        <w:rPr>
          <w:spacing w:val="-1"/>
          <w:lang w:val="ro-RO"/>
        </w:rPr>
        <w:t>e</w:t>
      </w:r>
      <w:bookmarkEnd w:id="4"/>
    </w:p>
    <w:p w:rsidRPr="007942C3" w:rsidR="00355699" w:rsidRDefault="00A254C3" w14:paraId="3BC23E6E" w14:textId="31CED1E6">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Pr="007942C3" w:rsidR="006A2293">
        <w:rPr>
          <w:color w:val="A6A6A6"/>
          <w:spacing w:val="-1"/>
          <w:lang w:val="ro-RO"/>
        </w:rPr>
        <w:t>erințele</w:t>
      </w:r>
      <w:r w:rsidRPr="007942C3" w:rsidR="006A2293">
        <w:rPr>
          <w:color w:val="A6A6A6"/>
          <w:spacing w:val="-7"/>
          <w:lang w:val="ro-RO"/>
        </w:rPr>
        <w:t xml:space="preserve"> </w:t>
      </w:r>
      <w:r w:rsidRPr="007942C3" w:rsidR="006A2293">
        <w:rPr>
          <w:color w:val="A6A6A6"/>
          <w:spacing w:val="-1"/>
          <w:lang w:val="ro-RO"/>
        </w:rPr>
        <w:t>colectate</w:t>
      </w:r>
      <w:r w:rsidRPr="007942C3" w:rsidR="006A2293">
        <w:rPr>
          <w:color w:val="A6A6A6"/>
          <w:spacing w:val="-7"/>
          <w:lang w:val="ro-RO"/>
        </w:rPr>
        <w:t xml:space="preserve"> </w:t>
      </w:r>
      <w:r w:rsidRPr="007942C3" w:rsidR="006A2293">
        <w:rPr>
          <w:color w:val="A6A6A6"/>
          <w:lang w:val="ro-RO"/>
        </w:rPr>
        <w:t>în</w:t>
      </w:r>
      <w:r w:rsidRPr="007942C3" w:rsidR="006A2293">
        <w:rPr>
          <w:color w:val="A6A6A6"/>
          <w:spacing w:val="-6"/>
          <w:lang w:val="ro-RO"/>
        </w:rPr>
        <w:t xml:space="preserve"> </w:t>
      </w:r>
      <w:r w:rsidRPr="007942C3" w:rsidR="006A2293">
        <w:rPr>
          <w:color w:val="A6A6A6"/>
          <w:lang w:val="ro-RO"/>
        </w:rPr>
        <w:t>mod</w:t>
      </w:r>
      <w:r w:rsidRPr="007942C3" w:rsidR="006A2293">
        <w:rPr>
          <w:color w:val="A6A6A6"/>
          <w:spacing w:val="-5"/>
          <w:lang w:val="ro-RO"/>
        </w:rPr>
        <w:t xml:space="preserve"> </w:t>
      </w:r>
      <w:r w:rsidRPr="007942C3" w:rsidR="006A2293">
        <w:rPr>
          <w:color w:val="A6A6A6"/>
          <w:spacing w:val="-1"/>
          <w:lang w:val="ro-RO"/>
        </w:rPr>
        <w:t>direct</w:t>
      </w:r>
      <w:r w:rsidRPr="007942C3" w:rsidR="006A2293">
        <w:rPr>
          <w:color w:val="A6A6A6"/>
          <w:spacing w:val="-6"/>
          <w:lang w:val="ro-RO"/>
        </w:rPr>
        <w:t xml:space="preserve"> </w:t>
      </w:r>
      <w:r w:rsidRPr="007942C3" w:rsidR="006A2293">
        <w:rPr>
          <w:color w:val="A6A6A6"/>
          <w:lang w:val="ro-RO"/>
        </w:rPr>
        <w:t>de</w:t>
      </w:r>
      <w:r w:rsidRPr="007942C3" w:rsidR="006A2293">
        <w:rPr>
          <w:color w:val="A6A6A6"/>
          <w:spacing w:val="-7"/>
          <w:lang w:val="ro-RO"/>
        </w:rPr>
        <w:t xml:space="preserve"> </w:t>
      </w:r>
      <w:r w:rsidRPr="007942C3" w:rsidR="006A2293">
        <w:rPr>
          <w:color w:val="A6A6A6"/>
          <w:lang w:val="ro-RO"/>
        </w:rPr>
        <w:t>la</w:t>
      </w:r>
      <w:r w:rsidRPr="007942C3" w:rsidR="006A2293">
        <w:rPr>
          <w:color w:val="A6A6A6"/>
          <w:spacing w:val="-5"/>
          <w:lang w:val="ro-RO"/>
        </w:rPr>
        <w:t xml:space="preserve"> </w:t>
      </w:r>
      <w:r w:rsidRPr="007942C3" w:rsidR="006A2293">
        <w:rPr>
          <w:color w:val="A6A6A6"/>
          <w:spacing w:val="-1"/>
          <w:lang w:val="ro-RO"/>
        </w:rPr>
        <w:t>grupurile</w:t>
      </w:r>
      <w:r w:rsidRPr="007942C3" w:rsidR="006A2293">
        <w:rPr>
          <w:color w:val="A6A6A6"/>
          <w:spacing w:val="-6"/>
          <w:lang w:val="ro-RO"/>
        </w:rPr>
        <w:t xml:space="preserve"> </w:t>
      </w:r>
      <w:r w:rsidRPr="007942C3" w:rsidR="006A2293">
        <w:rPr>
          <w:color w:val="A6A6A6"/>
          <w:lang w:val="ro-RO"/>
        </w:rPr>
        <w:t>de</w:t>
      </w:r>
      <w:r w:rsidRPr="007942C3" w:rsidR="006A2293">
        <w:rPr>
          <w:color w:val="A6A6A6"/>
          <w:spacing w:val="-7"/>
          <w:lang w:val="ro-RO"/>
        </w:rPr>
        <w:t xml:space="preserve"> </w:t>
      </w:r>
      <w:r w:rsidRPr="007942C3" w:rsidR="006A2293">
        <w:rPr>
          <w:color w:val="A6A6A6"/>
          <w:spacing w:val="-1"/>
          <w:lang w:val="ro-RO"/>
        </w:rPr>
        <w:t>interese</w:t>
      </w:r>
      <w:r w:rsidRPr="007942C3">
        <w:rPr>
          <w:color w:val="A6A6A6"/>
          <w:spacing w:val="-1"/>
          <w:lang w:val="ro-RO"/>
        </w:rPr>
        <w:t xml:space="preserve"> (</w:t>
      </w:r>
      <w:r w:rsidRPr="007942C3" w:rsidR="007942C3">
        <w:rPr>
          <w:color w:val="A6A6A6"/>
          <w:spacing w:val="-1"/>
          <w:lang w:val="ro-RO"/>
        </w:rPr>
        <w:t>persoane</w:t>
      </w:r>
      <w:r w:rsidRPr="007942C3">
        <w:rPr>
          <w:color w:val="A6A6A6"/>
          <w:spacing w:val="-1"/>
          <w:lang w:val="ro-RO"/>
        </w:rPr>
        <w:t>, chestionare etc)</w:t>
      </w:r>
    </w:p>
    <w:p w:rsidRPr="007942C3" w:rsidR="00355699" w:rsidP="007A721C" w:rsidRDefault="006A2293" w14:paraId="25E1C5EC" w14:textId="77777777">
      <w:pPr>
        <w:pStyle w:val="Heading1"/>
        <w:numPr>
          <w:ilvl w:val="1"/>
          <w:numId w:val="1"/>
        </w:numPr>
        <w:tabs>
          <w:tab w:val="left" w:pos="1243"/>
        </w:tabs>
        <w:spacing w:before="240"/>
        <w:ind w:left="1239" w:hanging="418"/>
        <w:rPr>
          <w:b w:val="0"/>
          <w:bCs w:val="0"/>
          <w:lang w:val="ro-RO"/>
        </w:rPr>
      </w:pPr>
      <w:bookmarkStart w:name="_Toc53917598" w:id="5"/>
      <w:r w:rsidRPr="007942C3">
        <w:rPr>
          <w:spacing w:val="-1"/>
          <w:lang w:val="ro-RO"/>
        </w:rPr>
        <w:t>Metode</w:t>
      </w:r>
      <w:r w:rsidRPr="007942C3">
        <w:rPr>
          <w:spacing w:val="-3"/>
          <w:lang w:val="ro-RO"/>
        </w:rPr>
        <w:t xml:space="preserve"> </w:t>
      </w:r>
      <w:r w:rsidRPr="007942C3">
        <w:rPr>
          <w:lang w:val="ro-RO"/>
        </w:rPr>
        <w:t>indirecte</w:t>
      </w:r>
      <w:bookmarkEnd w:id="5"/>
    </w:p>
    <w:p w:rsidRPr="007942C3" w:rsidR="00355699" w:rsidRDefault="00A254C3" w14:paraId="6172BEE8" w14:textId="5305F970">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Pr="007942C3" w:rsidR="006A2293">
        <w:rPr>
          <w:color w:val="A6A6A6"/>
          <w:spacing w:val="-1"/>
          <w:lang w:val="ro-RO"/>
        </w:rPr>
        <w:t>erințele</w:t>
      </w:r>
      <w:r w:rsidRPr="007942C3" w:rsidR="006A2293">
        <w:rPr>
          <w:color w:val="A6A6A6"/>
          <w:spacing w:val="-12"/>
          <w:lang w:val="ro-RO"/>
        </w:rPr>
        <w:t xml:space="preserve"> </w:t>
      </w:r>
      <w:r w:rsidRPr="007942C3" w:rsidR="006A2293">
        <w:rPr>
          <w:color w:val="A6A6A6"/>
          <w:spacing w:val="-1"/>
          <w:lang w:val="ro-RO"/>
        </w:rPr>
        <w:t>colectate</w:t>
      </w:r>
      <w:r w:rsidRPr="007942C3" w:rsidR="006A2293">
        <w:rPr>
          <w:color w:val="A6A6A6"/>
          <w:spacing w:val="-11"/>
          <w:lang w:val="ro-RO"/>
        </w:rPr>
        <w:t xml:space="preserve"> </w:t>
      </w:r>
      <w:r w:rsidRPr="007942C3" w:rsidR="006A2293">
        <w:rPr>
          <w:color w:val="A6A6A6"/>
          <w:spacing w:val="-1"/>
          <w:lang w:val="ro-RO"/>
        </w:rPr>
        <w:t>prin</w:t>
      </w:r>
      <w:r w:rsidRPr="007942C3" w:rsidR="006A2293">
        <w:rPr>
          <w:color w:val="A6A6A6"/>
          <w:spacing w:val="-8"/>
          <w:lang w:val="ro-RO"/>
        </w:rPr>
        <w:t xml:space="preserve"> </w:t>
      </w:r>
      <w:r w:rsidRPr="007942C3" w:rsidR="006A2293">
        <w:rPr>
          <w:color w:val="A6A6A6"/>
          <w:spacing w:val="-1"/>
          <w:lang w:val="ro-RO"/>
        </w:rPr>
        <w:t>metode</w:t>
      </w:r>
      <w:r w:rsidRPr="007942C3" w:rsidR="006A2293">
        <w:rPr>
          <w:color w:val="A6A6A6"/>
          <w:spacing w:val="-11"/>
          <w:lang w:val="ro-RO"/>
        </w:rPr>
        <w:t xml:space="preserve"> </w:t>
      </w:r>
      <w:r w:rsidRPr="007942C3" w:rsidR="006A2293">
        <w:rPr>
          <w:color w:val="A6A6A6"/>
          <w:spacing w:val="-1"/>
          <w:lang w:val="ro-RO"/>
        </w:rPr>
        <w:t>indirecte</w:t>
      </w:r>
      <w:r w:rsidRPr="007942C3" w:rsidR="006A2293">
        <w:rPr>
          <w:color w:val="A6A6A6"/>
          <w:spacing w:val="-11"/>
          <w:lang w:val="ro-RO"/>
        </w:rPr>
        <w:t xml:space="preserve"> </w:t>
      </w:r>
      <w:r w:rsidRPr="007942C3" w:rsidR="006A2293">
        <w:rPr>
          <w:color w:val="A6A6A6"/>
          <w:lang w:val="ro-RO"/>
        </w:rPr>
        <w:t>(</w:t>
      </w:r>
      <w:r w:rsidRPr="007942C3" w:rsidR="00223C69">
        <w:rPr>
          <w:color w:val="A6A6A6"/>
          <w:lang w:val="ro-RO"/>
        </w:rPr>
        <w:t xml:space="preserve">exemple de aplicații, </w:t>
      </w:r>
      <w:r w:rsidRPr="007942C3" w:rsidR="006A2293">
        <w:rPr>
          <w:color w:val="A6A6A6"/>
          <w:lang w:val="ro-RO"/>
        </w:rPr>
        <w:t>documentare</w:t>
      </w:r>
      <w:r w:rsidRPr="007942C3" w:rsidR="007942C3">
        <w:rPr>
          <w:color w:val="A6A6A6"/>
          <w:lang w:val="ro-RO"/>
        </w:rPr>
        <w:t>,</w:t>
      </w:r>
      <w:r w:rsidRPr="007942C3">
        <w:rPr>
          <w:color w:val="A6A6A6"/>
          <w:lang w:val="ro-RO"/>
        </w:rPr>
        <w:t xml:space="preserve"> etc</w:t>
      </w:r>
      <w:r w:rsidRPr="007942C3" w:rsidR="007942C3">
        <w:rPr>
          <w:color w:val="A6A6A6"/>
          <w:lang w:val="ro-RO"/>
        </w:rPr>
        <w:t>.</w:t>
      </w:r>
      <w:r w:rsidRPr="007942C3" w:rsidR="006A2293">
        <w:rPr>
          <w:color w:val="A6A6A6"/>
          <w:lang w:val="ro-RO"/>
        </w:rPr>
        <w:t>)</w:t>
      </w:r>
    </w:p>
    <w:p w:rsidRPr="007942C3" w:rsidR="00355699" w:rsidP="007A721C" w:rsidRDefault="00E00D6A" w14:paraId="0A12B1C3" w14:textId="77777777">
      <w:pPr>
        <w:pStyle w:val="Heading1"/>
        <w:numPr>
          <w:ilvl w:val="0"/>
          <w:numId w:val="1"/>
        </w:numPr>
        <w:tabs>
          <w:tab w:val="left" w:pos="501"/>
        </w:tabs>
        <w:spacing w:before="240"/>
        <w:ind w:left="490" w:hanging="274"/>
        <w:rPr>
          <w:b w:val="0"/>
          <w:bCs w:val="0"/>
          <w:lang w:val="ro-RO"/>
        </w:rPr>
      </w:pPr>
      <w:bookmarkStart w:name="_Toc53917599" w:id="6"/>
      <w:r w:rsidRPr="007942C3">
        <w:rPr>
          <w:spacing w:val="-1"/>
          <w:lang w:val="ro-RO"/>
        </w:rPr>
        <w:t>Interpretarea</w:t>
      </w:r>
      <w:r w:rsidRPr="007942C3" w:rsidR="006A2293">
        <w:rPr>
          <w:spacing w:val="1"/>
          <w:lang w:val="ro-RO"/>
        </w:rPr>
        <w:t xml:space="preserve"> </w:t>
      </w:r>
      <w:r w:rsidRPr="007942C3" w:rsidR="006A2293">
        <w:rPr>
          <w:spacing w:val="-1"/>
          <w:lang w:val="ro-RO"/>
        </w:rPr>
        <w:t>cerințelor</w:t>
      </w:r>
      <w:bookmarkEnd w:id="6"/>
    </w:p>
    <w:p w:rsidR="006A2293" w:rsidP="00A254C3" w:rsidRDefault="00A254C3" w14:paraId="0A3A3366" w14:textId="58A12987">
      <w:pPr>
        <w:pStyle w:val="BodyText"/>
        <w:spacing w:line="258" w:lineRule="auto"/>
        <w:ind w:left="810" w:right="117"/>
        <w:rPr>
          <w:color w:val="A6A6A6"/>
          <w:spacing w:val="-1"/>
          <w:lang w:val="ro-RO"/>
        </w:rPr>
      </w:pPr>
      <w:r w:rsidRPr="007942C3">
        <w:rPr>
          <w:color w:val="A6A6A6"/>
          <w:spacing w:val="-1"/>
          <w:lang w:val="ro-RO"/>
        </w:rPr>
        <w:t>Prezentare, i</w:t>
      </w:r>
      <w:r w:rsidRPr="007942C3" w:rsidR="00E00D6A">
        <w:rPr>
          <w:color w:val="A6A6A6"/>
          <w:spacing w:val="-1"/>
          <w:lang w:val="ro-RO"/>
        </w:rPr>
        <w:t>nterpretarea și</w:t>
      </w:r>
      <w:r w:rsidRPr="007942C3" w:rsidR="006A2293">
        <w:rPr>
          <w:color w:val="A6A6A6"/>
          <w:spacing w:val="54"/>
          <w:lang w:val="ro-RO"/>
        </w:rPr>
        <w:t xml:space="preserve"> </w:t>
      </w:r>
      <w:r w:rsidRPr="007942C3" w:rsidR="006A2293">
        <w:rPr>
          <w:color w:val="A6A6A6"/>
          <w:spacing w:val="-1"/>
          <w:lang w:val="ro-RO"/>
        </w:rPr>
        <w:t>„</w:t>
      </w:r>
      <w:r w:rsidRPr="007942C3" w:rsidR="00A52524">
        <w:rPr>
          <w:color w:val="A6A6A6"/>
          <w:spacing w:val="-1"/>
          <w:lang w:val="ro-RO"/>
        </w:rPr>
        <w:t>igienizarea</w:t>
      </w:r>
      <w:r w:rsidRPr="007942C3" w:rsidR="006A2293">
        <w:rPr>
          <w:color w:val="A6A6A6"/>
          <w:spacing w:val="-1"/>
          <w:lang w:val="ro-RO"/>
        </w:rPr>
        <w:t>”</w:t>
      </w:r>
      <w:r w:rsidRPr="007942C3" w:rsidR="006A2293">
        <w:rPr>
          <w:color w:val="A6A6A6"/>
          <w:spacing w:val="53"/>
          <w:lang w:val="ro-RO"/>
        </w:rPr>
        <w:t xml:space="preserve"> </w:t>
      </w:r>
      <w:r w:rsidRPr="007942C3" w:rsidR="006A2293">
        <w:rPr>
          <w:color w:val="A6A6A6"/>
          <w:spacing w:val="-1"/>
          <w:lang w:val="ro-RO"/>
        </w:rPr>
        <w:t>cerințelor</w:t>
      </w:r>
      <w:r w:rsidRPr="007942C3" w:rsidR="00EB13B0">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rsidRPr="007942C3" w:rsidR="007942C3" w:rsidP="00A254C3" w:rsidRDefault="007942C3" w14:paraId="39C3057F" w14:textId="0CE9E925">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rsidRPr="007942C3" w:rsidR="000E67F8" w:rsidP="000E67F8" w:rsidRDefault="000E67F8" w14:paraId="0B4DE251" w14:textId="77777777">
      <w:pPr>
        <w:pStyle w:val="Heading1"/>
        <w:numPr>
          <w:ilvl w:val="0"/>
          <w:numId w:val="1"/>
        </w:numPr>
        <w:spacing w:before="240"/>
        <w:ind w:left="540"/>
        <w:rPr>
          <w:b w:val="0"/>
          <w:bCs w:val="0"/>
          <w:lang w:val="ro-RO"/>
        </w:rPr>
      </w:pPr>
      <w:bookmarkStart w:name="_Toc382729544" w:id="7"/>
      <w:bookmarkStart w:name="_Toc53917600" w:id="8"/>
      <w:r w:rsidRPr="007942C3">
        <w:rPr>
          <w:spacing w:val="-1"/>
          <w:lang w:val="ro-RO"/>
        </w:rPr>
        <w:t>Prioritizarea</w:t>
      </w:r>
      <w:r w:rsidRPr="007942C3">
        <w:rPr>
          <w:spacing w:val="1"/>
          <w:lang w:val="ro-RO"/>
        </w:rPr>
        <w:t xml:space="preserve"> </w:t>
      </w:r>
      <w:r w:rsidRPr="007942C3">
        <w:rPr>
          <w:spacing w:val="-1"/>
          <w:lang w:val="ro-RO"/>
        </w:rPr>
        <w:t>cerințelor</w:t>
      </w:r>
      <w:bookmarkEnd w:id="7"/>
      <w:bookmarkEnd w:id="8"/>
    </w:p>
    <w:p w:rsidR="000E67F8" w:rsidP="00A254C3" w:rsidRDefault="00EB13B0" w14:paraId="45EFFA6B" w14:textId="04A1E126">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Pr="007942C3" w:rsidR="00A52524">
        <w:rPr>
          <w:color w:val="A6A6A6"/>
          <w:spacing w:val="-1"/>
          <w:lang w:val="ro-RO"/>
        </w:rPr>
        <w:t xml:space="preserve"> =&gt; Lista cerințelor care urmează să fie implementate în cadrul proiectului</w:t>
      </w:r>
    </w:p>
    <w:p w:rsidRPr="00F30DCB" w:rsidR="007942C3" w:rsidP="00A254C3" w:rsidRDefault="007942C3" w14:paraId="4C0FAFB0" w14:textId="6EBB36F3">
      <w:pPr>
        <w:pStyle w:val="BodyText"/>
        <w:spacing w:line="256" w:lineRule="auto"/>
        <w:ind w:left="810" w:right="117"/>
        <w:jc w:val="both"/>
        <w:rPr>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 xml:space="preserve">80/100 pe scara valorii aduse, </w:t>
      </w:r>
      <w:r w:rsidR="00F30DCB">
        <w:rPr>
          <w:color w:val="A6A6A6"/>
          <w:spacing w:val="-1"/>
          <w:lang w:val="ro-RO"/>
        </w:rPr>
        <w:lastRenderedPageBreak/>
        <w:t>și ~</w:t>
      </w:r>
      <w:r w:rsidR="00F30DCB">
        <w:rPr>
          <w:color w:val="A6A6A6"/>
          <w:spacing w:val="-1"/>
        </w:rPr>
        <w:t xml:space="preserve">20/100 ]n </w:t>
      </w:r>
      <w:r w:rsidRPr="00F30DCB" w:rsidR="00F30DCB">
        <w:rPr>
          <w:color w:val="A6A6A6"/>
          <w:spacing w:val="-1"/>
          <w:lang w:val="ro-RO"/>
        </w:rPr>
        <w:t>privința</w:t>
      </w:r>
      <w:r w:rsidR="00F30DCB">
        <w:rPr>
          <w:color w:val="A6A6A6"/>
          <w:spacing w:val="-1"/>
          <w:lang w:val="ro-RO"/>
        </w:rPr>
        <w:t xml:space="preserve"> costului de implementare.</w:t>
      </w:r>
    </w:p>
    <w:p w:rsidRPr="007942C3" w:rsidR="000E67F8" w:rsidP="000E67F8" w:rsidRDefault="000E67F8" w14:paraId="2266AF2B" w14:textId="77777777">
      <w:pPr>
        <w:pStyle w:val="Heading1"/>
        <w:numPr>
          <w:ilvl w:val="0"/>
          <w:numId w:val="1"/>
        </w:numPr>
        <w:tabs>
          <w:tab w:val="left" w:pos="501"/>
        </w:tabs>
        <w:spacing w:before="240"/>
        <w:ind w:left="490" w:hanging="274"/>
        <w:rPr>
          <w:b w:val="0"/>
          <w:bCs w:val="0"/>
          <w:lang w:val="ro-RO"/>
        </w:rPr>
      </w:pPr>
      <w:bookmarkStart w:name="_Toc382729545" w:id="9"/>
      <w:bookmarkStart w:name="_Toc53917601" w:id="10"/>
      <w:r w:rsidRPr="007942C3">
        <w:rPr>
          <w:spacing w:val="-1"/>
          <w:lang w:val="ro-RO"/>
        </w:rPr>
        <w:t>Specificații</w:t>
      </w:r>
      <w:r w:rsidRPr="007942C3">
        <w:rPr>
          <w:spacing w:val="1"/>
          <w:lang w:val="ro-RO"/>
        </w:rPr>
        <w:t xml:space="preserve"> </w:t>
      </w:r>
      <w:bookmarkEnd w:id="9"/>
      <w:r w:rsidRPr="007942C3" w:rsidR="00A254C3">
        <w:rPr>
          <w:spacing w:val="-1"/>
          <w:lang w:val="ro-RO"/>
        </w:rPr>
        <w:t>de analiză</w:t>
      </w:r>
      <w:bookmarkEnd w:id="10"/>
    </w:p>
    <w:p w:rsidR="000E67F8" w:rsidP="00A254C3" w:rsidRDefault="000E67F8" w14:paraId="585AC55C" w14:textId="34928C28">
      <w:pPr>
        <w:pStyle w:val="BodyText"/>
        <w:ind w:left="810"/>
        <w:rPr>
          <w:color w:val="A6A6A6"/>
          <w:lang w:val="ro-RO"/>
        </w:rPr>
      </w:pPr>
      <w:r w:rsidRPr="007942C3">
        <w:rPr>
          <w:color w:val="A6A6A6"/>
          <w:lang w:val="ro-RO"/>
        </w:rPr>
        <w:t>Se</w:t>
      </w:r>
      <w:r w:rsidRPr="007942C3">
        <w:rPr>
          <w:color w:val="A6A6A6"/>
          <w:spacing w:val="-8"/>
          <w:lang w:val="ro-RO"/>
        </w:rPr>
        <w:t xml:space="preserve"> </w:t>
      </w:r>
      <w:r w:rsidRPr="007942C3" w:rsidR="00EB13B0">
        <w:rPr>
          <w:color w:val="A6A6A6"/>
          <w:lang w:val="ro-RO"/>
        </w:rPr>
        <w:t>vor specifica cerințele din lista redusă</w:t>
      </w:r>
      <w:r w:rsidRPr="007942C3">
        <w:rPr>
          <w:color w:val="A6A6A6"/>
          <w:lang w:val="ro-RO"/>
        </w:rPr>
        <w:t xml:space="preserve"> </w:t>
      </w:r>
      <w:r w:rsidRPr="007942C3" w:rsidR="00EB13B0">
        <w:rPr>
          <w:color w:val="A6A6A6"/>
          <w:lang w:val="ro-RO"/>
        </w:rPr>
        <w:t>sub formă de user stories</w:t>
      </w:r>
      <w:r w:rsidR="00F30DCB">
        <w:rPr>
          <w:color w:val="A6A6A6"/>
          <w:lang w:val="ro-RO"/>
        </w:rPr>
        <w:t>.</w:t>
      </w:r>
    </w:p>
    <w:p w:rsidRPr="007942C3" w:rsidR="00F30DCB" w:rsidP="00F30DCB" w:rsidRDefault="00F30DCB" w14:paraId="057F61E6" w14:textId="3B470BC0">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rsidRPr="007942C3" w:rsidR="00223C69" w:rsidP="00223C69" w:rsidRDefault="00223C69" w14:paraId="2D5231DD" w14:textId="67508438">
      <w:pPr>
        <w:pStyle w:val="Heading1"/>
        <w:numPr>
          <w:ilvl w:val="0"/>
          <w:numId w:val="1"/>
        </w:numPr>
        <w:tabs>
          <w:tab w:val="left" w:pos="501"/>
        </w:tabs>
        <w:spacing w:before="240"/>
        <w:ind w:left="490" w:hanging="274"/>
        <w:rPr>
          <w:b w:val="0"/>
          <w:bCs w:val="0"/>
          <w:lang w:val="ro-RO"/>
        </w:rPr>
      </w:pPr>
      <w:bookmarkStart w:name="_Toc53917602" w:id="11"/>
      <w:r w:rsidRPr="007942C3">
        <w:rPr>
          <w:spacing w:val="-1"/>
          <w:lang w:val="ro-RO"/>
        </w:rPr>
        <w:t>Contribuția echipei</w:t>
      </w:r>
      <w:bookmarkEnd w:id="11"/>
    </w:p>
    <w:p w:rsidRPr="007942C3" w:rsidR="00223C69" w:rsidP="00223C69" w:rsidRDefault="00223C69" w14:paraId="454FC426" w14:textId="08F8BEC2">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rsidRPr="007942C3" w:rsidR="000E67F8" w:rsidP="000E67F8" w:rsidRDefault="000E67F8" w14:paraId="2024CFFB" w14:textId="77777777">
      <w:pPr>
        <w:pStyle w:val="BodyText"/>
        <w:spacing w:line="258" w:lineRule="auto"/>
        <w:ind w:left="0" w:right="117"/>
        <w:rPr>
          <w:lang w:val="ro-RO"/>
        </w:rPr>
      </w:pPr>
    </w:p>
    <w:sectPr w:rsidRPr="007942C3" w:rsidR="000E67F8">
      <w:pgSz w:w="12240" w:h="15840" w:orient="portrait"/>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47B8" w:rsidP="005B0419" w:rsidRDefault="006D47B8" w14:paraId="27F92798" w14:textId="77777777">
      <w:r>
        <w:separator/>
      </w:r>
    </w:p>
  </w:endnote>
  <w:endnote w:type="continuationSeparator" w:id="0">
    <w:p w:rsidR="006D47B8" w:rsidP="005B0419" w:rsidRDefault="006D47B8" w14:paraId="299143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06EFA94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6E40B9" w14:paraId="7612D26A" w14:textId="1BF9CEEF">
    <w:pPr>
      <w:pStyle w:val="Footer"/>
    </w:pPr>
    <w:r>
      <w:rPr>
        <w:lang w:val="en-GB"/>
      </w:rPr>
      <w:t xml:space="preserve">Model de </w:t>
    </w:r>
    <w:proofErr w:type="spellStart"/>
    <w:r>
      <w:rPr>
        <w:lang w:val="en-GB"/>
      </w:rPr>
      <w:t>Radu</w:t>
    </w:r>
    <w:proofErr w:type="spellEnd"/>
    <w:r>
      <w:rPr>
        <w:lang w:val="en-GB"/>
      </w:rPr>
      <w:t xml:space="preserve"> </w:t>
    </w:r>
    <w:proofErr w:type="spellStart"/>
    <w:r>
      <w:rPr>
        <w:lang w:val="en-GB"/>
      </w:rPr>
      <w:t>Gramatovici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78FFB5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47B8" w:rsidP="005B0419" w:rsidRDefault="006D47B8" w14:paraId="2F646E17" w14:textId="77777777">
      <w:r>
        <w:separator/>
      </w:r>
    </w:p>
  </w:footnote>
  <w:footnote w:type="continuationSeparator" w:id="0">
    <w:p w:rsidR="006D47B8" w:rsidP="005B0419" w:rsidRDefault="006D47B8" w14:paraId="4866A93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0D71E27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5D2A210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0419" w:rsidRDefault="005B0419" w14:paraId="060313D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85C17"/>
    <w:multiLevelType w:val="multilevel"/>
    <w:tmpl w:val="ADEA6AB2"/>
    <w:lvl w:ilvl="0">
      <w:start w:val="1"/>
      <w:numFmt w:val="decimal"/>
      <w:lvlText w:val="%1."/>
      <w:lvlJc w:val="left"/>
      <w:pPr>
        <w:ind w:left="380" w:hanging="281"/>
        <w:jc w:val="right"/>
      </w:pPr>
      <w:rPr>
        <w:rFonts w:hint="default" w:ascii="Times New Roman" w:hAnsi="Times New Roman" w:eastAsia="Times New Roman"/>
        <w:b/>
        <w:bCs/>
        <w:spacing w:val="1"/>
        <w:sz w:val="28"/>
        <w:szCs w:val="28"/>
      </w:rPr>
    </w:lvl>
    <w:lvl w:ilvl="1">
      <w:start w:val="1"/>
      <w:numFmt w:val="decimal"/>
      <w:lvlText w:val="%1.%2"/>
      <w:lvlJc w:val="left"/>
      <w:pPr>
        <w:ind w:left="1242" w:hanging="423"/>
        <w:jc w:val="left"/>
      </w:pPr>
      <w:rPr>
        <w:rFonts w:hint="default" w:ascii="Times New Roman" w:hAnsi="Times New Roman" w:eastAsia="Times New Roman"/>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15:restartNumberingAfterBreak="0">
    <w:nsid w:val="495B61D5"/>
    <w:multiLevelType w:val="multilevel"/>
    <w:tmpl w:val="6C7A04C0"/>
    <w:lvl w:ilvl="0">
      <w:start w:val="1"/>
      <w:numFmt w:val="decimal"/>
      <w:lvlText w:val="%1."/>
      <w:lvlJc w:val="left"/>
      <w:pPr>
        <w:ind w:left="320" w:hanging="221"/>
        <w:jc w:val="left"/>
      </w:pPr>
      <w:rPr>
        <w:rFonts w:hint="default" w:ascii="Times New Roman" w:hAnsi="Times New Roman" w:eastAsia="Times New Roman"/>
        <w:b/>
        <w:bCs/>
        <w:sz w:val="22"/>
        <w:szCs w:val="22"/>
      </w:rPr>
    </w:lvl>
    <w:lvl w:ilvl="1">
      <w:start w:val="1"/>
      <w:numFmt w:val="decimal"/>
      <w:lvlText w:val="%1.%2"/>
      <w:lvlJc w:val="left"/>
      <w:pPr>
        <w:ind w:left="652" w:hanging="332"/>
        <w:jc w:val="left"/>
      </w:pPr>
      <w:rPr>
        <w:rFonts w:hint="default" w:ascii="Times New Roman" w:hAnsi="Times New Roman" w:eastAsia="Times New Roman"/>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2"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699"/>
    <w:rsid w:val="000D2A2E"/>
    <w:rsid w:val="000E67F8"/>
    <w:rsid w:val="00223C69"/>
    <w:rsid w:val="00320483"/>
    <w:rsid w:val="00355699"/>
    <w:rsid w:val="005449F7"/>
    <w:rsid w:val="005B0419"/>
    <w:rsid w:val="006A2293"/>
    <w:rsid w:val="006D47B8"/>
    <w:rsid w:val="006E40B9"/>
    <w:rsid w:val="00784D83"/>
    <w:rsid w:val="007942C3"/>
    <w:rsid w:val="007A721C"/>
    <w:rsid w:val="008E6F9E"/>
    <w:rsid w:val="00A254C3"/>
    <w:rsid w:val="00A52524"/>
    <w:rsid w:val="00B71949"/>
    <w:rsid w:val="00DB7940"/>
    <w:rsid w:val="00E00D6A"/>
    <w:rsid w:val="00EB13B0"/>
    <w:rsid w:val="00F30DCB"/>
    <w:rsid w:val="135DF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hAnsi="Times New Roman" w:eastAsia="Times New Roman"/>
      <w:b/>
      <w:bCs/>
      <w:sz w:val="28"/>
      <w:szCs w:val="28"/>
    </w:rPr>
  </w:style>
  <w:style w:type="paragraph" w:styleId="Heading2">
    <w:name w:val="heading 2"/>
    <w:basedOn w:val="Normal"/>
    <w:uiPriority w:val="1"/>
    <w:qFormat/>
    <w:pPr>
      <w:spacing w:before="21"/>
      <w:ind w:left="10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122"/>
      <w:ind w:left="320" w:hanging="220"/>
    </w:pPr>
    <w:rPr>
      <w:rFonts w:ascii="Times New Roman" w:hAnsi="Times New Roman" w:eastAsia="Times New Roman"/>
      <w:b/>
      <w:bCs/>
    </w:rPr>
  </w:style>
  <w:style w:type="paragraph" w:styleId="TOC2">
    <w:name w:val="toc 2"/>
    <w:basedOn w:val="Normal"/>
    <w:uiPriority w:val="39"/>
    <w:qFormat/>
    <w:pPr>
      <w:spacing w:before="120"/>
      <w:ind w:left="652" w:hanging="332"/>
    </w:pPr>
    <w:rPr>
      <w:rFonts w:ascii="Times New Roman" w:hAnsi="Times New Roman" w:eastAsia="Times New Roman"/>
      <w:b/>
      <w:bCs/>
    </w:rPr>
  </w:style>
  <w:style w:type="paragraph" w:styleId="BodyText">
    <w:name w:val="Body Text"/>
    <w:basedOn w:val="Normal"/>
    <w:link w:val="BodyTextChar"/>
    <w:uiPriority w:val="1"/>
    <w:qFormat/>
    <w:pPr>
      <w:spacing w:before="183"/>
      <w:ind w:left="820"/>
    </w:pPr>
    <w:rPr>
      <w:rFonts w:ascii="Times New Roman" w:hAnsi="Times New Roman" w:eastAsia="Times New Roman"/>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styleId="BalloonTextChar" w:customStyle="1">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hAnsiTheme="majorHAnsi" w:eastAsiaTheme="majorEastAsia"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rsid w:val="000E67F8"/>
    <w:rPr>
      <w:rFonts w:ascii="Times New Roman" w:hAnsi="Times New Roman" w:eastAsia="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styleId="HeaderChar" w:customStyle="1">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styleId="FooterChar" w:customStyle="1">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glossaryDocument" Target="/word/glossary/document.xml" Id="R073b94bbfea640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c11d993-9cda-4d5f-bf63-82e4581dfde9}"/>
      </w:docPartPr>
      <w:docPartBody>
        <w:p w14:paraId="14AC8D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31847B-4CE3-4A86-B751-BCF31C074EC8}"/>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CD340614-EC5F-4B74-81EC-B7F0FD4D83AB}">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Radu Gramatovici</dc:creator>
  <lastModifiedBy>Sandru Marius-Constantin</lastModifiedBy>
  <revision>6</revision>
  <dcterms:created xsi:type="dcterms:W3CDTF">2020-10-18T09:46:00.0000000Z</dcterms:created>
  <dcterms:modified xsi:type="dcterms:W3CDTF">2021-03-05T14:01:46.8968705Z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