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E15B5">
      <w:pPr>
        <w:rPr>
          <w:b/>
          <w:bCs/>
        </w:rPr>
      </w:pPr>
      <w:r>
        <w:rPr>
          <w:b/>
          <w:bCs/>
        </w:rPr>
        <w:t>Building a Complete "Student Toolkit" Website</w:t>
      </w:r>
    </w:p>
    <w:p w14:paraId="71110516"/>
    <w:p w14:paraId="36D4AE4C">
      <w:r>
        <w:t xml:space="preserve">"Develop a professional 'Student Toolkit' web app using separate HTML, CSS, and JS files. Include a navigation bar for 'GPA    </w:t>
      </w:r>
    </w:p>
    <w:p w14:paraId="182F66F0">
      <w:r>
        <w:t xml:space="preserve">  Calculator' and 'Study Timer' tabs, and a sidebar for 'Upcoming Events'. Ensure a clean, responsive layout using .navbar and   </w:t>
      </w:r>
    </w:p>
    <w:p w14:paraId="24B90FAD">
      <w:r>
        <w:t xml:space="preserve">  .sidebar classes."</w:t>
      </w:r>
    </w:p>
    <w:p w14:paraId="25C04EBE"/>
    <w:p w14:paraId="74411E4D">
      <w:pPr>
        <w:rPr>
          <w:rFonts w:hint="default"/>
          <w:b/>
          <w:bCs/>
        </w:rPr>
      </w:pPr>
      <w:r>
        <w:rPr>
          <w:rFonts w:hint="default"/>
          <w:b/>
          <w:bCs/>
        </w:rPr>
        <w:t>Feature Request: Dashboard Interactivity Enhancements</w:t>
      </w:r>
    </w:p>
    <w:p w14:paraId="57379ACA">
      <w:pPr>
        <w:rPr>
          <w:rFonts w:hint="default"/>
        </w:rPr>
      </w:pPr>
      <w:r>
        <w:rPr>
          <w:rFonts w:hint="default"/>
        </w:rPr>
        <w:t xml:space="preserve">    GPA Calculator: Implement dynamic credit/grade inputs with automated GPA calculation and feedback.</w:t>
      </w:r>
    </w:p>
    <w:p w14:paraId="11A78DF8">
      <w:pPr>
        <w:rPr>
          <w:rFonts w:hint="default"/>
        </w:rPr>
      </w:pPr>
      <w:r>
        <w:rPr>
          <w:rFonts w:hint="default"/>
        </w:rPr>
        <w:t xml:space="preserve">   Pomodoro Timer: Add a 25-minute countdown timer with Start/Reset controls and a completion alert</w:t>
      </w:r>
    </w:p>
    <w:p w14:paraId="11DE9318">
      <w:pPr>
        <w:rPr>
          <w:rFonts w:hint="default"/>
        </w:rPr>
      </w:pPr>
      <w:r>
        <w:rPr>
          <w:rFonts w:hint="default"/>
        </w:rPr>
        <w:t xml:space="preserve">     (sound/notification).</w:t>
      </w:r>
    </w:p>
    <w:p w14:paraId="38ECD710">
      <w:r>
        <w:rPr>
          <w:rFonts w:hint="default"/>
        </w:rPr>
        <w:t xml:space="preserve">   </w:t>
      </w:r>
      <w:bookmarkStart w:id="0" w:name="_GoBack"/>
      <w:bookmarkEnd w:id="0"/>
      <w:r>
        <w:rPr>
          <w:rFonts w:hint="default"/>
        </w:rPr>
        <w:t xml:space="preserve"> Dark Mode: Integrate a navigation-based toggle to switch the UI between light and dark themes.</w:t>
      </w:r>
    </w:p>
    <w:p w14:paraId="6A2838DB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atha">
    <w:altName w:val="Segoe UI Semilight"/>
    <w:panose1 w:val="02000400000000000000"/>
    <w:charset w:val="00"/>
    <w:family w:val="swiss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apex-a.pura-02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apex-a.pura-022">
    <w:panose1 w:val="02000500000000000000"/>
    <w:charset w:val="00"/>
    <w:family w:val="auto"/>
    <w:pitch w:val="default"/>
    <w:sig w:usb0="800000A7" w:usb1="5000004A" w:usb2="00000000" w:usb3="00000000" w:csb0="20000111" w:csb1="41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AD8"/>
    <w:rsid w:val="001A2BC9"/>
    <w:rsid w:val="005568F5"/>
    <w:rsid w:val="005B1282"/>
    <w:rsid w:val="008A6508"/>
    <w:rsid w:val="009A5AD8"/>
    <w:rsid w:val="5EA93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cs="Latha" w:asciiTheme="minorHAnsi" w:hAnsiTheme="minorHAnsi" w:eastAsiaTheme="minorHAnsi"/>
      <w:kern w:val="2"/>
      <w:sz w:val="22"/>
      <w:szCs w:val="22"/>
      <w:lang w:val="en-US" w:eastAsia="en-US" w:bidi="ta-IN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rFonts w:cs="Latha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rFonts w:cs="Latha"/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48</Words>
  <Characters>278</Characters>
  <Lines>2</Lines>
  <Paragraphs>1</Paragraphs>
  <TotalTime>6</TotalTime>
  <ScaleCrop>false</ScaleCrop>
  <LinksUpToDate>false</LinksUpToDate>
  <CharactersWithSpaces>325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2026-03-10T08:43:00Z</dcterms:created>
  <dc:creator>THAVEESHA DALANJITH</dc:creator>
  <cp:lastModifiedBy>Dinushka Madushan</cp:lastModifiedBy>
  <dcterms:modified xsi:type="dcterms:W3CDTF">2026-03-10T09:00:28Z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FCC6B668EB124BB4857619743CC3B138_12</vt:lpwstr>
  </property>
</Properties>
</file>