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2.4 · ÉTICA NA PUBLICIDADE EM PSICOLOGIA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O Checklist Antes de Publicar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5 vídeo-aulas de 10 a 12 minutos, seguindo os slides já produzidos. Cada aula tem roteiro cronometrado, pronto pra gravação. Este é o último roteiro do Bloco 2.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53 minutos (0.9h) em 5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um checklist, e as 4 categorias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o checklist importa e quais são as 4 categorias que ele cobre.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rascunho ao publicado, e os 3 momentos de uso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o caminho do rascunho à publicação e os 3 momentos certos de rodar o checklist.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o checklist completo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7, 8, 9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que o checklist precisa ser rodado, e conhecer o checklist completo.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do protocolo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final e encerramento do Bloco 2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 checklist completo a um caso real e encerrar o Bloco 2.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um checklist, e as 4 categorias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o checklist importa e quais são as 4 categorias que ele cobre.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“Ética na publicidade não deveria depender de lembrar tudo de cabeça toda vez — deveria ser um checklist de 2 minutos que você roda antes de apertar publicar.”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0:40–1:30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fecha o Bloco 2 transformando tudo que você viu antes numa ferramenta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Identificação: nome completo, psicólogo(a) e CRP.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Veracidade: nenhuma promessa de resultado ou prazo.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Sigilo: nenhuma exposição de paciente ou caso.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Comparação: nenhuma autopromoção às custas de colega.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rascunho ao publicado, e os 3 momentos certos de usar o checklist.”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rascunho ao publicado, e os 3 momentos de uso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o caminho do rascunho à publicação e os 3 momentos certos de rodar o checklist.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4 categorias. Hoje, quando exatamente usar essa ferramenta.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Rascunho pronto → Passagem pelo checklist → Ajustes finais → Publicação com confiança.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momentos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Conteúdo emocional, campanha paga e auditoria periódica.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alerta, e as 3 formas de lidar com ética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o checklist completo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7, 8, 9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que o checklist precisa ser rodado, e conhecer o checklist completo.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Sinais de alerta — e o checklist completo, categoria por categoria.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Orgulho rápido demais, mensagem emocionante, campanha nova, perfil sem revisão.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checklist (mostrar slides 8 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Compare as 3 formas de lidar com ética do slide 8.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 checklist por categoria do slide 9.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4 passos pra rodar o checklist,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do protocolo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do início ao fim.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Ler em voz alta → Rodar as 4 perguntas do 2.1 → Aplicar o checklist → Aguardar 24h se emocional.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“Essa frase, ouvida em voz alta, ainda soa como uma descrição honesta, ou já parece um discurso de vendas?”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Identifica, promete, expõe ou compara?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4 categorias, nessa ordem.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Aguarde 24h se o conteúdo for emocional.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com o rascunho de um post, e o recap final do bloco.”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final e encerramento do Bloco 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 checklist completo a um caso real e encerrar o Bloco 2.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Bloco 2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do rascunho sobre casais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o texto parece inofensivo à primeira vista.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uma versão reescrita que passe pelo checklist completo.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o checklist não basta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e encerramento do bloco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pontos-chave. Você concluiu o Bloco 2 — a base ética que sustenta todos os demais blocos da Escola de Marketing. Agora é hora dos exercícios e da avaliação.”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2.4 — O Checklist Antes de Publicar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2026-07-10T16:46:32.984Z</dcterms:created>
  <dcterms:modified xsi:type="dcterms:W3CDTF">2026-07-10T16:46:32.984Z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