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4.11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Esquizoide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social não recompensa aqui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por que o TP Esquizoide não é sobre medo, é sobre desinteresse genuíno.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o padrão se consolida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baixo drive–menos prática–isolamento consolidado.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desinteresse genuíno, restrição afetiva e preferência por solidão.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sinais que indicam padrão estável de sinais de sofrimento genuíno.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Esquizoide de TEA, TP Evitativa e depressão.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SCID-5-PD e Escala de Solidão.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psicoeducação e avaliação de motivação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incluindo como avaliar se há sofrimento clínico genuíno.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expansão gradual e foco em funcionamento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metas definidas pelo próprio paciente, priorizando funcionamento sobre socialização.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em não presumir patologia.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social não recompensa aqui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por que o TP Esquizoide não é sobre medo, é sobre desinteresse genuíno.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Esquizoide, o problema não é medo de proximidade — é a proximidade simplesmente não ativar a mesma recompensa que ativa na maioria das pessoas.”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completamente o objetivo terapêutico — não é "superar o medo", é entender o que causa prejuízo real, se é que causa.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social não recompensa da mesma forma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Núcleo accumbens com baixa resposta a recompensa social específica.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processando um mundo interno rico, mas internamente.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com baixa reatividade emocional expressa.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 com baixo drive de busca de proximidade desde cedo.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é anedonia global nem timidez — é um drive de afiliação social baixo, específico, desde o desenvolvimento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ao longo da vida.”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o padrão se consolida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baixo drive–menos prática–isolamento consolidado.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isso se torna um padrão de vida inteira.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Baixo drive de afiliação desde cedo.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Menos prática social ao longo do desenvolvimento.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Isolamento vira o padrão de organização da vida.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isolamento raramente é sentido como perda — não há motivação interna pra mudar.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é crucial pro manejo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Motivação pra tratamento raramente vem do próprio paciente — geralmente vem de terceiros.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Esquizoide.”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desinteresse genuíno, restrição afetiva e preferência por solidão.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a palavra-chave de todos eles é "desinteresse", não "medo".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Desinteresse genuíno por relações próximas, incluindo familiares.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 afetiva — gama emocional reduzida na expressão, não necessariamente na experiência.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Preferência por solidão — escolha ativa, não evitação por medo.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distinção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exatamente essa diferença — desinteresse vs. medo — que separa TP Esquizoide de TP Evitativa.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que diferencia preferência de sofrimento clínico.”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sinais que indicam padrão estável de sinais de sofrimento genuíno.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Aqui, "sinal de alerta" tem um significado um pouco diferente — não é sobre patologia, é sobre reconhecer o padrão com precisão.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introspecção intensa, mundo interno rico mas raramente compartilhado.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 mesmo relações que outros considerariam desejáveis.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poucas ou nenhuma relação próxima, incluindo família.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expressão facial e corporal pouco reativa.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evita tanto sub quanto super-patologização.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TP Esquizoide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Esquizoide de TEA, TP Evitativa e depressão.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 a diferenciação com TEA merece atenção especial.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TEA: prejuízo de habilidade social; esquizoide tem habilidade, mas não motivação.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Evitativa: evita por medo de rejeição; esquizoide não tem desejo de proximidade pra começo.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Depressão: episódica e recente; esquizoide é padrão estável de vida inteira.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TEA importa tanto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completamente a abordagem — TEA pede trabalho de habilidades sociais; esquizoide, não, salvo se o próprio paciente desejar.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ajudam a confirmar essa leitura.”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SCID-5-PD e Escala de Solidão.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 traço de desapego social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confirmar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Escala de Solidão (UCLA)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 isolamento egossintônico (sem sofrimento) de isolamento sofrido.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Instrumento-chave pra decidir se há indicação real de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Escala de Solidão primeiro — decide se há sofrimento; PID-5 e SCID-5-PD confirmam o traço/diagnóstico.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respeitosa e avaliação de motivação.”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psicoeducação e avaliação de motivação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incluindo como avaliar se há sofrimento clínico genuíno.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já na primeira sessão com esse perfil.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respeitosa → Avaliar motivação → Expansão gradual → Foco em funcionamento.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Diferente dos outros módulos, aqui o objetivo não é presumido.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respeitosa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“Prefiro entender o que te trouxe aqui hoje do que presumir que solidão é, por si só, um problema a resolver.”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Avaliar motivação real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quem trouxe a demanda — o próprio paciente ou terceiros?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não há sofrimento nem prejuízo funcional, considere não patologizar.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expansão gradual e foco em funcionamento, quando indicados.”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expansão gradual e foco em funcionamento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metas definidas pelo próprio paciente, priorizando funcionamento sobre socialização.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— só quando ele for de fato indicado.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Expansão gradual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apenas metas que o próprio paciente define como importantes.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Vá no ritmo dele — pressa aqui costuma gerar desistência.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Foco em funcionamento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Priorize trabalho, autonomia, saúde física.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"Socializar mais" não deveria ser meta padrão — só se o paciente quiser.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em não presumir patologia.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de quando este manejo não é suficiente.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Fernando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na investigação de TEA quando há prejuízo de habilidade, não só de motivação.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Reforce: aqui, a meta do tratamento é construída com o paciente, nunca presumida.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4.11 — TP Esquizoide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2026-07-10T01:15:40.862Z</dcterms:created>
  <dcterms:modified xsi:type="dcterms:W3CDTF">2026-07-10T01:15:40.862Z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