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4E290" w:themeColor="accent3" w:themeTint="66"/>
  <w:body>
    <w:p w14:paraId="078ABE2D" w14:textId="1F672EA2" w:rsidR="003A5BD4" w:rsidRDefault="003A5BD4" w:rsidP="00737588">
      <w:pPr>
        <w:rPr>
          <w:b/>
          <w:bCs/>
        </w:rPr>
      </w:pPr>
      <w:r>
        <w:rPr>
          <w:b/>
          <w:bCs/>
        </w:rPr>
        <w:t>Espécies de Arvores da Amazônia para Reflorestar</w:t>
      </w:r>
    </w:p>
    <w:p w14:paraId="71C1799B" w14:textId="77777777" w:rsidR="003A5BD4" w:rsidRDefault="003A5BD4" w:rsidP="00737588">
      <w:pPr>
        <w:rPr>
          <w:b/>
          <w:bCs/>
        </w:rPr>
      </w:pPr>
    </w:p>
    <w:p w14:paraId="4B5332C5" w14:textId="70AE8216" w:rsidR="00737588" w:rsidRPr="00737588" w:rsidRDefault="00737588" w:rsidP="00737588">
      <w:pPr>
        <w:rPr>
          <w:b/>
          <w:bCs/>
        </w:rPr>
      </w:pPr>
      <w:r w:rsidRPr="00737588">
        <w:rPr>
          <w:b/>
          <w:bCs/>
        </w:rPr>
        <w:t>1. Açaí</w:t>
      </w:r>
    </w:p>
    <w:p w14:paraId="5E29C0DA" w14:textId="38C24CB0" w:rsidR="00737588" w:rsidRDefault="00737588">
      <w:r>
        <w:rPr>
          <w:noProof/>
        </w:rPr>
        <w:drawing>
          <wp:inline distT="0" distB="0" distL="0" distR="0" wp14:anchorId="23464B99" wp14:editId="71676EB0">
            <wp:extent cx="3909848" cy="2932386"/>
            <wp:effectExtent l="0" t="0" r="0" b="1905"/>
            <wp:docPr id="20884762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046" cy="2967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5DFB07" w14:textId="44DFAE8A" w:rsidR="00052C05" w:rsidRDefault="00737588" w:rsidP="00640BB8">
      <w:pPr>
        <w:jc w:val="both"/>
      </w:pPr>
      <w:r w:rsidRPr="00737588">
        <w:t>Também conhecida como palmeira-açaí ou açaizeiro (</w:t>
      </w:r>
      <w:r w:rsidRPr="00737588">
        <w:rPr>
          <w:i/>
          <w:iCs/>
        </w:rPr>
        <w:t xml:space="preserve">Euterpe </w:t>
      </w:r>
      <w:proofErr w:type="spellStart"/>
      <w:r w:rsidRPr="00737588">
        <w:rPr>
          <w:i/>
          <w:iCs/>
        </w:rPr>
        <w:t>oleracea</w:t>
      </w:r>
      <w:proofErr w:type="spellEnd"/>
      <w:r w:rsidRPr="00737588">
        <w:t>), esta planta da família das palmeiras pode atingir 25 metros de altura. Produz o mundialmente </w:t>
      </w:r>
      <w:hyperlink r:id="rId9" w:history="1">
        <w:r w:rsidRPr="00737588">
          <w:rPr>
            <w:rStyle w:val="Hyperlink"/>
            <w:b/>
            <w:bCs/>
          </w:rPr>
          <w:t>famoso</w:t>
        </w:r>
      </w:hyperlink>
      <w:r w:rsidRPr="00737588">
        <w:t> açaí, fruto arredondado rico em antioxidantes, minerais e carboidratos que é símbolo da Amazônia e do Brasil. Com tonalidade entre o roxo e o preto, o alimento nasce em cachos na árvore.</w:t>
      </w:r>
    </w:p>
    <w:p w14:paraId="341553F0" w14:textId="4397B02B" w:rsidR="00052C05" w:rsidRDefault="00052C05">
      <w:pPr>
        <w:rPr>
          <w:b/>
          <w:bCs/>
        </w:rPr>
      </w:pPr>
      <w:r w:rsidRPr="00052C05">
        <w:rPr>
          <w:b/>
          <w:bCs/>
        </w:rPr>
        <w:t xml:space="preserve">Semente do Açaí: </w:t>
      </w:r>
    </w:p>
    <w:p w14:paraId="2237B71B" w14:textId="2DA02CD7" w:rsidR="0019202E" w:rsidRPr="00052C05" w:rsidRDefault="0019202E">
      <w:pPr>
        <w:rPr>
          <w:b/>
          <w:bCs/>
        </w:rPr>
      </w:pPr>
      <w:r>
        <w:rPr>
          <w:noProof/>
        </w:rPr>
        <w:drawing>
          <wp:inline distT="0" distB="0" distL="0" distR="0" wp14:anchorId="74E50D7E" wp14:editId="733BC4DA">
            <wp:extent cx="1612181" cy="1208690"/>
            <wp:effectExtent l="0" t="0" r="7620" b="0"/>
            <wp:docPr id="14" name="Imagem 1" descr="Açaí do Acre é o melhor: AÇAÍ ACREANO É NA COOPERAC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çaí do Acre é o melhor: AÇAÍ ACREANO É NA COOPERACRE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328" cy="1229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70EA8" w14:textId="03C687BA" w:rsidR="00737588" w:rsidRDefault="0019202E">
      <w:pPr>
        <w:rPr>
          <w:u w:val="single"/>
        </w:rPr>
      </w:pPr>
      <w:hyperlink r:id="rId11" w:tgtFrame="_blank" w:history="1">
        <w:r w:rsidRPr="0019202E">
          <w:rPr>
            <w:rStyle w:val="Hyperlink"/>
            <w:color w:val="auto"/>
          </w:rPr>
          <w:t>As </w:t>
        </w:r>
        <w:r w:rsidRPr="0019202E">
          <w:rPr>
            <w:rStyle w:val="Hyperlink"/>
            <w:b/>
            <w:bCs/>
            <w:color w:val="auto"/>
          </w:rPr>
          <w:t>sementes do açaí</w:t>
        </w:r>
        <w:r w:rsidRPr="0019202E">
          <w:rPr>
            <w:rStyle w:val="Hyperlink"/>
            <w:color w:val="auto"/>
          </w:rPr>
          <w:t> são essenciais para o cultivo da planta. A prática mais comum de </w:t>
        </w:r>
        <w:r w:rsidR="00640BB8">
          <w:rPr>
            <w:rStyle w:val="Hyperlink"/>
            <w:color w:val="auto"/>
          </w:rPr>
          <w:t xml:space="preserve">   </w:t>
        </w:r>
        <w:r w:rsidRPr="0019202E">
          <w:rPr>
            <w:rStyle w:val="Hyperlink"/>
            <w:color w:val="auto"/>
          </w:rPr>
          <w:t>propagação é através de sementes, que devem ser obtidas de </w:t>
        </w:r>
        <w:r w:rsidRPr="0019202E">
          <w:rPr>
            <w:rStyle w:val="Hyperlink"/>
            <w:b/>
            <w:bCs/>
            <w:color w:val="auto"/>
          </w:rPr>
          <w:t>plantas saudáveis e</w:t>
        </w:r>
        <w:r w:rsidR="00640BB8">
          <w:rPr>
            <w:rStyle w:val="Hyperlink"/>
            <w:b/>
            <w:bCs/>
            <w:color w:val="auto"/>
          </w:rPr>
          <w:t xml:space="preserve">           </w:t>
        </w:r>
        <w:r w:rsidRPr="0019202E">
          <w:rPr>
            <w:rStyle w:val="Hyperlink"/>
            <w:b/>
            <w:bCs/>
            <w:color w:val="auto"/>
          </w:rPr>
          <w:t> produtivas</w:t>
        </w:r>
        <w:r w:rsidRPr="0019202E">
          <w:rPr>
            <w:rStyle w:val="Hyperlink"/>
            <w:color w:val="auto"/>
          </w:rPr>
          <w:t>. Existem diferentes tipos de sementes de açaí, como o açaí branco e o açaí </w:t>
        </w:r>
        <w:r w:rsidR="00640BB8">
          <w:rPr>
            <w:rStyle w:val="Hyperlink"/>
            <w:color w:val="auto"/>
          </w:rPr>
          <w:t xml:space="preserve">     </w:t>
        </w:r>
        <w:r w:rsidRPr="0019202E">
          <w:rPr>
            <w:rStyle w:val="Hyperlink"/>
            <w:color w:val="auto"/>
          </w:rPr>
          <w:t>roxo, que apresentam características morfológicas distintas. Além disso, a semente do </w:t>
        </w:r>
        <w:r w:rsidR="00640BB8">
          <w:rPr>
            <w:rStyle w:val="Hyperlink"/>
            <w:color w:val="auto"/>
          </w:rPr>
          <w:t xml:space="preserve">    </w:t>
        </w:r>
        <w:r w:rsidRPr="0019202E">
          <w:rPr>
            <w:rStyle w:val="Hyperlink"/>
            <w:color w:val="auto"/>
          </w:rPr>
          <w:t>açaí representa </w:t>
        </w:r>
        <w:r w:rsidRPr="0019202E">
          <w:rPr>
            <w:rStyle w:val="Hyperlink"/>
            <w:b/>
            <w:bCs/>
            <w:color w:val="auto"/>
          </w:rPr>
          <w:t>87% do fruto</w:t>
        </w:r>
        <w:r w:rsidRPr="0019202E">
          <w:rPr>
            <w:rStyle w:val="Hyperlink"/>
            <w:color w:val="auto"/>
          </w:rPr>
          <w:t> e possui uma composição rica em fibras, como celulose e </w:t>
        </w:r>
        <w:r w:rsidR="00640BB8">
          <w:rPr>
            <w:rStyle w:val="Hyperlink"/>
            <w:color w:val="auto"/>
          </w:rPr>
          <w:t xml:space="preserve">  </w:t>
        </w:r>
        <w:r w:rsidRPr="0019202E">
          <w:rPr>
            <w:rStyle w:val="Hyperlink"/>
            <w:color w:val="auto"/>
          </w:rPr>
          <w:t>hemicelulose. Para garantir um bom plantio, é importante selecionar sementes de qualidade e seguir as práticas adequadas de cultivo. </w:t>
        </w:r>
      </w:hyperlink>
    </w:p>
    <w:p w14:paraId="71854545" w14:textId="77777777" w:rsidR="0019202E" w:rsidRDefault="0019202E">
      <w:pPr>
        <w:rPr>
          <w:u w:val="single"/>
        </w:rPr>
      </w:pPr>
    </w:p>
    <w:p w14:paraId="66331D4D" w14:textId="77777777" w:rsidR="0019202E" w:rsidRDefault="0019202E">
      <w:pPr>
        <w:rPr>
          <w:u w:val="single"/>
        </w:rPr>
      </w:pPr>
    </w:p>
    <w:p w14:paraId="7A6F3E55" w14:textId="77777777" w:rsidR="0019202E" w:rsidRPr="0019202E" w:rsidRDefault="0019202E"/>
    <w:p w14:paraId="4466D22A" w14:textId="209CA492" w:rsidR="00F64C21" w:rsidRDefault="00737588">
      <w:pPr>
        <w:rPr>
          <w:b/>
          <w:bCs/>
        </w:rPr>
      </w:pPr>
      <w:r w:rsidRPr="00737588">
        <w:rPr>
          <w:b/>
          <w:bCs/>
        </w:rPr>
        <w:lastRenderedPageBreak/>
        <w:t>2. Andiroba</w:t>
      </w:r>
    </w:p>
    <w:p w14:paraId="54591838" w14:textId="7854FE16" w:rsidR="00F64C21" w:rsidRPr="00737588" w:rsidRDefault="0019202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A479EA" wp14:editId="7BBB4B10">
            <wp:extent cx="4260215" cy="2643352"/>
            <wp:effectExtent l="0" t="0" r="6985" b="5080"/>
            <wp:docPr id="741529501" name="Imagem 9" descr="Frutas em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29501" name="Imagem 9" descr="Frutas em árvor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696" cy="2684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E5CAC1" w14:textId="4EEF49DD" w:rsidR="0019202E" w:rsidRDefault="00737588" w:rsidP="00640BB8">
      <w:pPr>
        <w:jc w:val="both"/>
      </w:pPr>
      <w:r w:rsidRPr="00737588">
        <w:t>Também conhecida como andiroba-</w:t>
      </w:r>
      <w:proofErr w:type="spellStart"/>
      <w:r w:rsidRPr="00737588">
        <w:t>saruba</w:t>
      </w:r>
      <w:proofErr w:type="spellEnd"/>
      <w:r w:rsidRPr="00737588">
        <w:t xml:space="preserve">, </w:t>
      </w:r>
      <w:proofErr w:type="spellStart"/>
      <w:r w:rsidRPr="00737588">
        <w:t>carapá</w:t>
      </w:r>
      <w:proofErr w:type="spellEnd"/>
      <w:r w:rsidRPr="00737588">
        <w:t xml:space="preserve"> e purga-de-santo-</w:t>
      </w:r>
      <w:proofErr w:type="spellStart"/>
      <w:r w:rsidRPr="00737588">
        <w:t>inácio</w:t>
      </w:r>
      <w:proofErr w:type="spellEnd"/>
      <w:r w:rsidRPr="00737588">
        <w:t xml:space="preserve"> (</w:t>
      </w:r>
      <w:proofErr w:type="spellStart"/>
      <w:r w:rsidRPr="00737588">
        <w:rPr>
          <w:i/>
          <w:iCs/>
        </w:rPr>
        <w:t>Carapa</w:t>
      </w:r>
      <w:proofErr w:type="spellEnd"/>
      <w:r w:rsidRPr="00737588">
        <w:rPr>
          <w:i/>
          <w:iCs/>
        </w:rPr>
        <w:t xml:space="preserve"> guianensis </w:t>
      </w:r>
      <w:proofErr w:type="spellStart"/>
      <w:r w:rsidRPr="00737588">
        <w:t>Aubl</w:t>
      </w:r>
      <w:proofErr w:type="spellEnd"/>
      <w:r w:rsidRPr="00737588">
        <w:t>.), é uma </w:t>
      </w:r>
      <w:hyperlink r:id="rId13" w:history="1">
        <w:r w:rsidRPr="00737588">
          <w:rPr>
            <w:rStyle w:val="Hyperlink"/>
            <w:b/>
            <w:bCs/>
          </w:rPr>
          <w:t>árvore</w:t>
        </w:r>
      </w:hyperlink>
      <w:r w:rsidRPr="00737588">
        <w:t xml:space="preserve"> de grande porte, que chega a atingir 30 metros de altura. Seu nome em tupi significa "óleo amargo", em referência ao óleo extraído das suas sementes. Possui características ornamentais, podendo ser utilizada no paisagismo, </w:t>
      </w:r>
      <w:proofErr w:type="gramStart"/>
      <w:r w:rsidRPr="00737588">
        <w:t>e também</w:t>
      </w:r>
      <w:proofErr w:type="gramEnd"/>
      <w:r w:rsidRPr="00737588">
        <w:t xml:space="preserve"> propriedades fitoterápicas.</w:t>
      </w:r>
    </w:p>
    <w:p w14:paraId="7E0C09D7" w14:textId="4FA0A3B5" w:rsidR="0019202E" w:rsidRDefault="0019202E" w:rsidP="0019202E">
      <w:pPr>
        <w:rPr>
          <w:b/>
          <w:bCs/>
        </w:rPr>
      </w:pPr>
      <w:r w:rsidRPr="00640BB8">
        <w:rPr>
          <w:b/>
          <w:bCs/>
        </w:rPr>
        <w:t>Semente</w:t>
      </w:r>
      <w:r w:rsidR="00640BB8" w:rsidRPr="00640BB8">
        <w:rPr>
          <w:b/>
          <w:bCs/>
        </w:rPr>
        <w:t xml:space="preserve"> da Andiroba</w:t>
      </w:r>
      <w:r w:rsidRPr="00640BB8">
        <w:rPr>
          <w:b/>
          <w:bCs/>
        </w:rPr>
        <w:t>:</w:t>
      </w:r>
      <w:r>
        <w:t xml:space="preserve"> </w:t>
      </w:r>
      <w:proofErr w:type="spellStart"/>
      <w:r w:rsidRPr="0019202E">
        <w:rPr>
          <w:b/>
          <w:bCs/>
        </w:rPr>
        <w:t>Carapa</w:t>
      </w:r>
      <w:proofErr w:type="spellEnd"/>
      <w:r w:rsidRPr="0019202E">
        <w:rPr>
          <w:b/>
          <w:bCs/>
        </w:rPr>
        <w:t> guianensis</w:t>
      </w:r>
    </w:p>
    <w:p w14:paraId="7B927364" w14:textId="6B629E25" w:rsidR="0019202E" w:rsidRPr="0019202E" w:rsidRDefault="0019202E" w:rsidP="0019202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924D3C" wp14:editId="5182D80A">
            <wp:extent cx="2433976" cy="1618594"/>
            <wp:effectExtent l="0" t="0" r="4445" b="1270"/>
            <wp:docPr id="590306059" name="Imagem 8" descr="Uma imagem contendo comida, mesa, no interior, azu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06059" name="Imagem 8" descr="Uma imagem contendo comida, mesa, no interior, azu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949" cy="16398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E2742B" w14:textId="6BAB37B6" w:rsidR="0019202E" w:rsidRDefault="0019202E" w:rsidP="00640BB8">
      <w:pPr>
        <w:jc w:val="both"/>
        <w:rPr>
          <w:u w:val="single"/>
        </w:rPr>
      </w:pPr>
      <w:hyperlink r:id="rId15" w:tgtFrame="_blank" w:history="1">
        <w:r w:rsidRPr="0019202E">
          <w:rPr>
            <w:rStyle w:val="Hyperlink"/>
            <w:color w:val="auto"/>
          </w:rPr>
          <w:t>As </w:t>
        </w:r>
        <w:r w:rsidRPr="0019202E">
          <w:rPr>
            <w:rStyle w:val="Hyperlink"/>
            <w:b/>
            <w:bCs/>
            <w:color w:val="auto"/>
          </w:rPr>
          <w:t>sementes da andiroba</w:t>
        </w:r>
        <w:r w:rsidRPr="0019202E">
          <w:rPr>
            <w:rStyle w:val="Hyperlink"/>
            <w:color w:val="auto"/>
          </w:rPr>
          <w:t> (Carapa guianensis) são grandes, angulosas e têm uma casca</w:t>
        </w:r>
        <w:r w:rsidR="00640BB8">
          <w:rPr>
            <w:rStyle w:val="Hyperlink"/>
            <w:color w:val="auto"/>
          </w:rPr>
          <w:t xml:space="preserve"> </w:t>
        </w:r>
        <w:r w:rsidRPr="0019202E">
          <w:rPr>
            <w:rStyle w:val="Hyperlink"/>
            <w:color w:val="auto"/>
          </w:rPr>
          <w:t> lenhosa de cor castanha. Cada fruto pode conter de </w:t>
        </w:r>
        <w:r w:rsidRPr="0019202E">
          <w:rPr>
            <w:rStyle w:val="Hyperlink"/>
            <w:b/>
            <w:bCs/>
            <w:color w:val="auto"/>
          </w:rPr>
          <w:t>4 a 16 sementes</w:t>
        </w:r>
        <w:r w:rsidRPr="0019202E">
          <w:rPr>
            <w:rStyle w:val="Hyperlink"/>
            <w:color w:val="auto"/>
          </w:rPr>
          <w:t> e é do interior das </w:t>
        </w:r>
        <w:r w:rsidR="00640BB8">
          <w:rPr>
            <w:rStyle w:val="Hyperlink"/>
            <w:color w:val="auto"/>
          </w:rPr>
          <w:t xml:space="preserve">  </w:t>
        </w:r>
        <w:r w:rsidRPr="0019202E">
          <w:rPr>
            <w:rStyle w:val="Hyperlink"/>
            <w:color w:val="auto"/>
          </w:rPr>
          <w:t>quais se extrai o famoso óleo de andiroba, conhecido por suas propriedades medicinais e cosméticas. O óleo é extraído das sementes e é amplamente utilizado na indústria </w:t>
        </w:r>
        <w:r w:rsidR="00640BB8">
          <w:rPr>
            <w:rStyle w:val="Hyperlink"/>
            <w:color w:val="auto"/>
          </w:rPr>
          <w:t xml:space="preserve">              </w:t>
        </w:r>
        <w:r w:rsidRPr="0019202E">
          <w:rPr>
            <w:rStyle w:val="Hyperlink"/>
            <w:color w:val="auto"/>
          </w:rPr>
          <w:t>farmacêutica e cosmética, além de ser um importante recurso para a agropecuária.</w:t>
        </w:r>
      </w:hyperlink>
    </w:p>
    <w:p w14:paraId="245770FE" w14:textId="77777777" w:rsidR="0019202E" w:rsidRDefault="0019202E" w:rsidP="0019202E">
      <w:pPr>
        <w:rPr>
          <w:u w:val="single"/>
        </w:rPr>
      </w:pPr>
    </w:p>
    <w:p w14:paraId="30D9E543" w14:textId="77777777" w:rsidR="0019202E" w:rsidRDefault="0019202E" w:rsidP="0019202E">
      <w:pPr>
        <w:rPr>
          <w:u w:val="single"/>
        </w:rPr>
      </w:pPr>
    </w:p>
    <w:p w14:paraId="698DF7F8" w14:textId="77777777" w:rsidR="0019202E" w:rsidRDefault="0019202E" w:rsidP="0019202E">
      <w:pPr>
        <w:rPr>
          <w:u w:val="single"/>
        </w:rPr>
      </w:pPr>
    </w:p>
    <w:p w14:paraId="67B5A266" w14:textId="77777777" w:rsidR="0019202E" w:rsidRDefault="0019202E" w:rsidP="0019202E">
      <w:pPr>
        <w:rPr>
          <w:u w:val="single"/>
        </w:rPr>
      </w:pPr>
    </w:p>
    <w:p w14:paraId="0A107C2C" w14:textId="77777777" w:rsidR="0019202E" w:rsidRDefault="0019202E" w:rsidP="0019202E">
      <w:pPr>
        <w:rPr>
          <w:u w:val="single"/>
        </w:rPr>
      </w:pPr>
    </w:p>
    <w:p w14:paraId="38D3D0C2" w14:textId="77777777" w:rsidR="00885EE2" w:rsidRDefault="00885EE2"/>
    <w:p w14:paraId="7E4DF0C7" w14:textId="20999EC5" w:rsidR="00737588" w:rsidRPr="00737588" w:rsidRDefault="00885EE2" w:rsidP="00737588">
      <w:pPr>
        <w:rPr>
          <w:b/>
          <w:bCs/>
        </w:rPr>
      </w:pPr>
      <w:r>
        <w:rPr>
          <w:b/>
          <w:bCs/>
        </w:rPr>
        <w:lastRenderedPageBreak/>
        <w:t>3</w:t>
      </w:r>
      <w:r w:rsidR="00737588" w:rsidRPr="00737588">
        <w:rPr>
          <w:b/>
          <w:bCs/>
        </w:rPr>
        <w:t xml:space="preserve">. </w:t>
      </w:r>
      <w:proofErr w:type="spellStart"/>
      <w:r w:rsidR="00737588" w:rsidRPr="00737588">
        <w:rPr>
          <w:b/>
          <w:bCs/>
        </w:rPr>
        <w:t>Cas</w:t>
      </w:r>
      <w:r w:rsidR="003A5BD4">
        <w:rPr>
          <w:b/>
          <w:bCs/>
        </w:rPr>
        <w:t>t</w:t>
      </w:r>
      <w:r w:rsidR="00737588" w:rsidRPr="00737588">
        <w:rPr>
          <w:b/>
          <w:bCs/>
        </w:rPr>
        <w:t>anheira-do-Pará</w:t>
      </w:r>
      <w:proofErr w:type="spellEnd"/>
    </w:p>
    <w:p w14:paraId="22B7D77F" w14:textId="1ADD177F" w:rsidR="00737588" w:rsidRDefault="00737588">
      <w:r>
        <w:rPr>
          <w:noProof/>
        </w:rPr>
        <w:drawing>
          <wp:inline distT="0" distB="0" distL="0" distR="0" wp14:anchorId="12D19129" wp14:editId="5FA8842C">
            <wp:extent cx="3742439" cy="2496207"/>
            <wp:effectExtent l="0" t="0" r="0" b="0"/>
            <wp:docPr id="22432489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247" cy="2515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263712" w14:textId="77777777" w:rsidR="00640BB8" w:rsidRDefault="00640BB8"/>
    <w:p w14:paraId="6D314248" w14:textId="481FEE23" w:rsidR="0019202E" w:rsidRDefault="00737588" w:rsidP="00640BB8">
      <w:pPr>
        <w:jc w:val="both"/>
      </w:pPr>
      <w:r w:rsidRPr="00737588">
        <w:t>Com diversos nomes, como castanha-da-Amazônia, tocari e tururi (</w:t>
      </w:r>
      <w:proofErr w:type="spellStart"/>
      <w:r w:rsidRPr="00737588">
        <w:rPr>
          <w:i/>
          <w:iCs/>
        </w:rPr>
        <w:t>Bertholletia</w:t>
      </w:r>
      <w:proofErr w:type="spellEnd"/>
      <w:r w:rsidRPr="00737588">
        <w:rPr>
          <w:i/>
          <w:iCs/>
        </w:rPr>
        <w:t xml:space="preserve"> excelsa</w:t>
      </w:r>
      <w:r w:rsidRPr="00737588">
        <w:t>), é uma das espécies mais altas do bioma, podendo atingir até 50 metros de altura. Possui um fruto que abriga de 8 a 24 sementes de castanha do Pará. Ricas em gorduras e micronutrientes, elas são conhecidas no exterior como castanha-do-Brasil, sendo um dos símbolos da Amazônia</w:t>
      </w:r>
      <w:r>
        <w:t>.</w:t>
      </w:r>
    </w:p>
    <w:p w14:paraId="4EC375F7" w14:textId="31154B4F" w:rsidR="0019202E" w:rsidRPr="00640BB8" w:rsidRDefault="0019202E">
      <w:pPr>
        <w:rPr>
          <w:b/>
          <w:bCs/>
        </w:rPr>
      </w:pPr>
      <w:r w:rsidRPr="00640BB8">
        <w:rPr>
          <w:b/>
          <w:bCs/>
        </w:rPr>
        <w:t>Semente</w:t>
      </w:r>
      <w:r w:rsidR="00640BB8" w:rsidRPr="00640BB8">
        <w:rPr>
          <w:b/>
          <w:bCs/>
        </w:rPr>
        <w:t xml:space="preserve"> da Castanheira do Pará: </w:t>
      </w:r>
    </w:p>
    <w:p w14:paraId="585F21E4" w14:textId="18A5075A" w:rsidR="00640BB8" w:rsidRDefault="00640BB8">
      <w:r>
        <w:rPr>
          <w:noProof/>
        </w:rPr>
        <w:drawing>
          <wp:inline distT="0" distB="0" distL="0" distR="0" wp14:anchorId="0E17B8A0" wp14:editId="570E0FD9">
            <wp:extent cx="2299578" cy="1313793"/>
            <wp:effectExtent l="0" t="0" r="5715" b="1270"/>
            <wp:docPr id="18" name="Imagem 3" descr="Castanha-Do-Pará: Conheça Essa Semente Oleaginosa - Blog Do P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astanha-Do-Pará: Conheça Essa Semente Oleaginosa - Blog Do Pão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83" cy="132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A1025" w14:textId="77777777" w:rsidR="00640BB8" w:rsidRDefault="00640BB8"/>
    <w:p w14:paraId="10461C00" w14:textId="2BFAE5E1" w:rsidR="00640BB8" w:rsidRPr="00640BB8" w:rsidRDefault="00640BB8" w:rsidP="00640BB8">
      <w:hyperlink r:id="rId18" w:tgtFrame="_blank" w:history="1">
        <w:r w:rsidRPr="00640BB8">
          <w:rPr>
            <w:rStyle w:val="Hyperlink"/>
            <w:color w:val="auto"/>
          </w:rPr>
          <w:t>A </w:t>
        </w:r>
        <w:r w:rsidRPr="00640BB8">
          <w:rPr>
            <w:rStyle w:val="Hyperlink"/>
            <w:b/>
            <w:bCs/>
            <w:color w:val="auto"/>
          </w:rPr>
          <w:t>castanha-do-pará</w:t>
        </w:r>
        <w:r w:rsidRPr="00640BB8">
          <w:rPr>
            <w:rStyle w:val="Hyperlink"/>
            <w:color w:val="auto"/>
          </w:rPr>
          <w:t> é a semente da castanheira-do-pará (Bertholletia excelsa), nativa da Amazônia. Ela é rica em </w:t>
        </w:r>
        <w:r w:rsidRPr="00640BB8">
          <w:rPr>
            <w:rStyle w:val="Hyperlink"/>
            <w:b/>
            <w:bCs/>
            <w:color w:val="auto"/>
          </w:rPr>
          <w:t>proteínas, fibras, selênio, magnésio, fósforo, zinco e vitaminas do complexo B e E</w:t>
        </w:r>
        <w:r w:rsidRPr="00640BB8">
          <w:rPr>
            <w:rStyle w:val="Hyperlink"/>
            <w:color w:val="auto"/>
          </w:rPr>
          <w:t>. Além de ser consumida in </w:t>
        </w:r>
        <w:r>
          <w:rPr>
            <w:rStyle w:val="Hyperlink"/>
            <w:color w:val="auto"/>
          </w:rPr>
          <w:t xml:space="preserve">        </w:t>
        </w:r>
        <w:r w:rsidRPr="00640BB8">
          <w:rPr>
            <w:rStyle w:val="Hyperlink"/>
            <w:color w:val="auto"/>
          </w:rPr>
          <w:t>natura, pode ser utilizada em diversas receitas culinárias, como doces e sobremesas.</w:t>
        </w:r>
        <w:r>
          <w:rPr>
            <w:rStyle w:val="Hyperlink"/>
            <w:color w:val="auto"/>
          </w:rPr>
          <w:t xml:space="preserve">              </w:t>
        </w:r>
        <w:r w:rsidRPr="00640BB8">
          <w:rPr>
            <w:rStyle w:val="Hyperlink"/>
            <w:color w:val="auto"/>
          </w:rPr>
          <w:t> A castanha</w:t>
        </w:r>
        <w:r>
          <w:rPr>
            <w:rStyle w:val="Hyperlink"/>
            <w:color w:val="auto"/>
          </w:rPr>
          <w:t xml:space="preserve"> do </w:t>
        </w:r>
        <w:r w:rsidRPr="00640BB8">
          <w:rPr>
            <w:rStyle w:val="Hyperlink"/>
            <w:color w:val="auto"/>
          </w:rPr>
          <w:t>pará é conhecida por seus benefícios à saúde, como a melhora do sistema imunológico e a redução do colesterol ruim (LDL).</w:t>
        </w:r>
      </w:hyperlink>
    </w:p>
    <w:p w14:paraId="61852802" w14:textId="77777777" w:rsidR="00F64C21" w:rsidRDefault="00F64C21"/>
    <w:p w14:paraId="1D3404BC" w14:textId="77777777" w:rsidR="00F64C21" w:rsidRDefault="00F64C21"/>
    <w:p w14:paraId="5D24AADD" w14:textId="77777777" w:rsidR="00F64C21" w:rsidRDefault="00F64C21"/>
    <w:p w14:paraId="2DD4D5E7" w14:textId="77777777" w:rsidR="00640BB8" w:rsidRDefault="00640BB8"/>
    <w:p w14:paraId="11AF0FBB" w14:textId="2E7BDBB4" w:rsidR="00737588" w:rsidRPr="00737588" w:rsidRDefault="00290FEB" w:rsidP="00737588">
      <w:pPr>
        <w:rPr>
          <w:b/>
          <w:bCs/>
        </w:rPr>
      </w:pPr>
      <w:r>
        <w:rPr>
          <w:b/>
          <w:bCs/>
        </w:rPr>
        <w:lastRenderedPageBreak/>
        <w:t>4</w:t>
      </w:r>
      <w:r w:rsidR="00737588" w:rsidRPr="00737588">
        <w:rPr>
          <w:b/>
          <w:bCs/>
        </w:rPr>
        <w:t>. Guaraná</w:t>
      </w:r>
    </w:p>
    <w:p w14:paraId="5EEBF1B5" w14:textId="6A7D10DC" w:rsidR="00737588" w:rsidRDefault="00737588">
      <w:r>
        <w:rPr>
          <w:noProof/>
        </w:rPr>
        <w:drawing>
          <wp:inline distT="0" distB="0" distL="0" distR="0" wp14:anchorId="656B9498" wp14:editId="4FE6ADDB">
            <wp:extent cx="3576985" cy="2385848"/>
            <wp:effectExtent l="0" t="0" r="4445" b="0"/>
            <wp:docPr id="78398710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652" cy="2411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55BE26" w14:textId="602F9696" w:rsidR="00737588" w:rsidRDefault="00737588">
      <w:r w:rsidRPr="00737588">
        <w:t>O guaranazeiro (</w:t>
      </w:r>
      <w:proofErr w:type="spellStart"/>
      <w:r w:rsidRPr="00737588">
        <w:rPr>
          <w:i/>
          <w:iCs/>
        </w:rPr>
        <w:t>Paullinia</w:t>
      </w:r>
      <w:proofErr w:type="spellEnd"/>
      <w:r w:rsidRPr="00737588">
        <w:rPr>
          <w:i/>
          <w:iCs/>
        </w:rPr>
        <w:t xml:space="preserve"> cupana</w:t>
      </w:r>
      <w:r w:rsidRPr="00737588">
        <w:t>) é um cipó nativo da Amazônia que dá origem ao fruto do guaraná. Rico em estimulantes, possui casca avermelhada e a polpa branca e serve de base para xaropes, refrigerantes e cosméticos. Quando maduro, ele se abre e expõe a semente, assumindo um formato que lembra um olho. É fonte de cafeína para os povos da Amazônia, com toda a produção global do fruto se concentrando no Brasil.</w:t>
      </w:r>
    </w:p>
    <w:p w14:paraId="0046D49A" w14:textId="77777777" w:rsidR="00640BB8" w:rsidRDefault="00640BB8"/>
    <w:p w14:paraId="722BDDE9" w14:textId="5532D7EB" w:rsidR="00640BB8" w:rsidRDefault="00640BB8">
      <w:pPr>
        <w:rPr>
          <w:b/>
          <w:bCs/>
        </w:rPr>
      </w:pPr>
      <w:r w:rsidRPr="00640BB8">
        <w:rPr>
          <w:b/>
          <w:bCs/>
        </w:rPr>
        <w:t>Semente</w:t>
      </w:r>
      <w:r w:rsidR="00885EE2">
        <w:rPr>
          <w:b/>
          <w:bCs/>
        </w:rPr>
        <w:t xml:space="preserve"> do </w:t>
      </w:r>
      <w:r w:rsidR="00290FEB">
        <w:rPr>
          <w:b/>
          <w:bCs/>
        </w:rPr>
        <w:t>G</w:t>
      </w:r>
      <w:r w:rsidR="00885EE2">
        <w:rPr>
          <w:b/>
          <w:bCs/>
        </w:rPr>
        <w:t>uaraná</w:t>
      </w:r>
      <w:r w:rsidRPr="00640BB8">
        <w:rPr>
          <w:b/>
          <w:bCs/>
        </w:rPr>
        <w:t xml:space="preserve">: </w:t>
      </w:r>
    </w:p>
    <w:p w14:paraId="7AE159C4" w14:textId="04551D2F" w:rsidR="00885EE2" w:rsidRDefault="00885EE2">
      <w:pPr>
        <w:rPr>
          <w:b/>
          <w:bCs/>
        </w:rPr>
      </w:pPr>
      <w:r>
        <w:rPr>
          <w:noProof/>
        </w:rPr>
        <w:drawing>
          <wp:inline distT="0" distB="0" distL="0" distR="0" wp14:anchorId="504D3ABD" wp14:editId="53611EC8">
            <wp:extent cx="2669627" cy="1334814"/>
            <wp:effectExtent l="0" t="0" r="0" b="0"/>
            <wp:docPr id="19" name="Imagem 4" descr="Guaraná: O que é, Quais são suas propriedades e Benefí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uaraná: O que é, Quais são suas propriedades e Benefício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57" cy="1338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58CAE" w14:textId="131ACC48" w:rsidR="00885EE2" w:rsidRPr="00290FEB" w:rsidRDefault="00290FEB">
      <w:hyperlink r:id="rId21" w:tgtFrame="_blank" w:history="1">
        <w:r w:rsidRPr="00290FEB">
          <w:rPr>
            <w:rStyle w:val="Hyperlink"/>
            <w:color w:val="auto"/>
          </w:rPr>
          <w:t>As sementes do guaraná (Paullinia cupana) são conhecidas por serem ricas em cafeína e</w:t>
        </w:r>
        <w:r w:rsidRPr="00290FEB">
          <w:rPr>
            <w:rStyle w:val="Hyperlink"/>
            <w:color w:val="auto"/>
          </w:rPr>
          <w:t xml:space="preserve"> </w:t>
        </w:r>
        <w:r w:rsidRPr="00290FEB">
          <w:rPr>
            <w:rStyle w:val="Hyperlink"/>
            <w:color w:val="auto"/>
          </w:rPr>
          <w:t> têm um aspecto característico, comparado a olhos humanos. Elas são utilizadas em diversas formas, como refrigerantes, sucos e suplementos, e são valorizadas por suas </w:t>
        </w:r>
        <w:r w:rsidRPr="00290FEB">
          <w:rPr>
            <w:rStyle w:val="Hyperlink"/>
            <w:color w:val="auto"/>
          </w:rPr>
          <w:t xml:space="preserve">                </w:t>
        </w:r>
        <w:r w:rsidRPr="00290FEB">
          <w:rPr>
            <w:rStyle w:val="Hyperlink"/>
            <w:color w:val="auto"/>
          </w:rPr>
          <w:t>propriedades energéticas e medicinais. As sementes são escuras e possuem uma casca </w:t>
        </w:r>
        <w:r w:rsidRPr="00290FEB">
          <w:rPr>
            <w:rStyle w:val="Hyperlink"/>
            <w:color w:val="auto"/>
          </w:rPr>
          <w:t xml:space="preserve"> </w:t>
        </w:r>
        <w:r w:rsidRPr="00290FEB">
          <w:rPr>
            <w:rStyle w:val="Hyperlink"/>
            <w:color w:val="auto"/>
          </w:rPr>
          <w:t>vermelha, e podem ser consumidas torradas ou em pó. Além disso, o guaraná é uma </w:t>
        </w:r>
        <w:r w:rsidRPr="00290FEB">
          <w:rPr>
            <w:rStyle w:val="Hyperlink"/>
            <w:color w:val="auto"/>
          </w:rPr>
          <w:t xml:space="preserve">          </w:t>
        </w:r>
        <w:r w:rsidRPr="00290FEB">
          <w:rPr>
            <w:rStyle w:val="Hyperlink"/>
            <w:color w:val="auto"/>
          </w:rPr>
          <w:t>planta nativa da Amazônia, cultivada principalmente no Brasil, e é reconhecida por suas </w:t>
        </w:r>
        <w:r w:rsidRPr="00290FEB">
          <w:rPr>
            <w:rStyle w:val="Hyperlink"/>
            <w:color w:val="auto"/>
          </w:rPr>
          <w:t xml:space="preserve"> </w:t>
        </w:r>
        <w:r w:rsidRPr="00290FEB">
          <w:rPr>
            <w:rStyle w:val="Hyperlink"/>
            <w:color w:val="auto"/>
          </w:rPr>
          <w:t>propriedades estimulantes e benefícios à saúde.</w:t>
        </w:r>
      </w:hyperlink>
    </w:p>
    <w:p w14:paraId="4A8D7CE8" w14:textId="77777777" w:rsidR="00885EE2" w:rsidRDefault="00885EE2">
      <w:pPr>
        <w:rPr>
          <w:b/>
          <w:bCs/>
        </w:rPr>
      </w:pPr>
    </w:p>
    <w:p w14:paraId="11C432C9" w14:textId="77777777" w:rsidR="00885EE2" w:rsidRDefault="00885EE2">
      <w:pPr>
        <w:rPr>
          <w:b/>
          <w:bCs/>
        </w:rPr>
      </w:pPr>
    </w:p>
    <w:p w14:paraId="70873205" w14:textId="77777777" w:rsidR="00885EE2" w:rsidRDefault="00885EE2">
      <w:pPr>
        <w:rPr>
          <w:b/>
          <w:bCs/>
        </w:rPr>
      </w:pPr>
    </w:p>
    <w:p w14:paraId="6F0A5140" w14:textId="77777777" w:rsidR="00885EE2" w:rsidRDefault="00885EE2">
      <w:pPr>
        <w:rPr>
          <w:b/>
          <w:bCs/>
        </w:rPr>
      </w:pPr>
    </w:p>
    <w:p w14:paraId="085BCB33" w14:textId="77777777" w:rsidR="00885EE2" w:rsidRDefault="00885EE2">
      <w:pPr>
        <w:rPr>
          <w:b/>
          <w:bCs/>
        </w:rPr>
      </w:pPr>
    </w:p>
    <w:p w14:paraId="6BA7D619" w14:textId="77777777" w:rsidR="00737588" w:rsidRDefault="00737588"/>
    <w:p w14:paraId="79304906" w14:textId="121F4057" w:rsidR="00737588" w:rsidRDefault="00290FEB" w:rsidP="00737588">
      <w:pPr>
        <w:rPr>
          <w:b/>
          <w:bCs/>
        </w:rPr>
      </w:pPr>
      <w:r>
        <w:rPr>
          <w:b/>
          <w:bCs/>
        </w:rPr>
        <w:lastRenderedPageBreak/>
        <w:t>5</w:t>
      </w:r>
      <w:r w:rsidR="00737588" w:rsidRPr="00737588">
        <w:rPr>
          <w:b/>
          <w:bCs/>
        </w:rPr>
        <w:t>. Seringueira</w:t>
      </w:r>
    </w:p>
    <w:p w14:paraId="45A73E1A" w14:textId="3003294A" w:rsidR="00F64C21" w:rsidRDefault="00F64C21" w:rsidP="0073758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1286E5" wp14:editId="5A92F8D6">
            <wp:extent cx="3925613" cy="2700823"/>
            <wp:effectExtent l="0" t="0" r="0" b="4445"/>
            <wp:docPr id="169534120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137" cy="2736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A0730" w14:textId="5AFCB517" w:rsidR="00F64C21" w:rsidRDefault="00737588" w:rsidP="00737588">
      <w:r w:rsidRPr="00737588">
        <w:t>Conhecida também como árvore-da-borracha (</w:t>
      </w:r>
      <w:proofErr w:type="spellStart"/>
      <w:r w:rsidRPr="00737588">
        <w:rPr>
          <w:i/>
          <w:iCs/>
        </w:rPr>
        <w:t>Hevea</w:t>
      </w:r>
      <w:proofErr w:type="spellEnd"/>
      <w:r w:rsidRPr="00737588">
        <w:rPr>
          <w:i/>
          <w:iCs/>
        </w:rPr>
        <w:t xml:space="preserve"> brasiliensis</w:t>
      </w:r>
      <w:r w:rsidRPr="00737588">
        <w:t>), é uma espécie nativa da Amazônia que dá origem ao látex, que já foi um dos principais produtos exportados pelo Brasil. O material que escorre dos troncos da planta é usado na produção comercial de borracha natural. Seu fruto possui sementes ricas em óleo, que serve de matéria-prima para resinas, vernizes e tintas.</w:t>
      </w:r>
    </w:p>
    <w:p w14:paraId="455CAB6A" w14:textId="6E10E39B" w:rsidR="00885EE2" w:rsidRPr="00885EE2" w:rsidRDefault="00885EE2" w:rsidP="00737588">
      <w:pPr>
        <w:rPr>
          <w:b/>
          <w:bCs/>
        </w:rPr>
      </w:pPr>
      <w:r w:rsidRPr="00885EE2">
        <w:rPr>
          <w:b/>
          <w:bCs/>
        </w:rPr>
        <w:t xml:space="preserve">Semente da </w:t>
      </w:r>
      <w:r>
        <w:rPr>
          <w:b/>
          <w:bCs/>
        </w:rPr>
        <w:t>S</w:t>
      </w:r>
      <w:r w:rsidRPr="00885EE2">
        <w:rPr>
          <w:b/>
          <w:bCs/>
        </w:rPr>
        <w:t xml:space="preserve">eringueira: </w:t>
      </w:r>
    </w:p>
    <w:p w14:paraId="0F7985F9" w14:textId="120750B1" w:rsidR="00F64C21" w:rsidRDefault="0031247E" w:rsidP="00737588">
      <w:r>
        <w:rPr>
          <w:noProof/>
        </w:rPr>
        <w:drawing>
          <wp:inline distT="0" distB="0" distL="0" distR="0" wp14:anchorId="4D6B694D" wp14:editId="22ED4920">
            <wp:extent cx="2115061" cy="1587062"/>
            <wp:effectExtent l="0" t="0" r="0" b="0"/>
            <wp:docPr id="23" name="Imagem 8" descr="SEMENTE DA SERINGUEIRA - O inglês Henry Alexander Wickham enviou para 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MENTE DA SERINGUEIRA - O inglês Henry Alexander Wickham enviou para o ..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237" cy="1592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4E3ED" w14:textId="1654BD18" w:rsidR="0031247E" w:rsidRPr="0031247E" w:rsidRDefault="0031247E" w:rsidP="0031247E">
      <w:hyperlink r:id="rId24" w:tgtFrame="_blank" w:history="1">
        <w:r w:rsidRPr="0031247E">
          <w:rPr>
            <w:rStyle w:val="Hyperlink"/>
            <w:color w:val="auto"/>
          </w:rPr>
          <w:t>A semente conhecida como </w:t>
        </w:r>
        <w:r w:rsidRPr="0031247E">
          <w:rPr>
            <w:rStyle w:val="Hyperlink"/>
            <w:b/>
            <w:bCs/>
            <w:color w:val="auto"/>
          </w:rPr>
          <w:t>pé franco</w:t>
        </w:r>
        <w:r w:rsidRPr="0031247E">
          <w:rPr>
            <w:rStyle w:val="Hyperlink"/>
            <w:color w:val="auto"/>
          </w:rPr>
          <w:t> é utilizada para produzir novas mudas, </w:t>
        </w:r>
        <w:r w:rsidRPr="0031247E">
          <w:rPr>
            <w:rStyle w:val="Hyperlink"/>
            <w:color w:val="auto"/>
          </w:rPr>
          <w:t xml:space="preserve">       </w:t>
        </w:r>
        <w:r>
          <w:rPr>
            <w:rStyle w:val="Hyperlink"/>
            <w:color w:val="auto"/>
          </w:rPr>
          <w:t xml:space="preserve">                </w:t>
        </w:r>
        <w:r w:rsidRPr="0031247E">
          <w:rPr>
            <w:rStyle w:val="Hyperlink"/>
            <w:color w:val="auto"/>
          </w:rPr>
          <w:t xml:space="preserve"> </w:t>
        </w:r>
        <w:r w:rsidRPr="0031247E">
          <w:rPr>
            <w:rStyle w:val="Hyperlink"/>
            <w:color w:val="auto"/>
          </w:rPr>
          <w:t>sendo considerada uma árvore matriz com cerca de 30 a 40 anos de idade. </w:t>
        </w:r>
      </w:hyperlink>
    </w:p>
    <w:p w14:paraId="3916F257" w14:textId="601B1394" w:rsidR="00F64C21" w:rsidRDefault="0031247E" w:rsidP="00737588">
      <w:hyperlink r:id="rId25" w:tgtFrame="_blank" w:history="1">
        <w:r w:rsidRPr="0031247E">
          <w:rPr>
            <w:rStyle w:val="Hyperlink"/>
            <w:color w:val="auto"/>
          </w:rPr>
          <w:t>Além disso, as sementes estão sendo estudadas para a produção de </w:t>
        </w:r>
        <w:r w:rsidRPr="0031247E">
          <w:rPr>
            <w:rStyle w:val="Hyperlink"/>
            <w:color w:val="auto"/>
          </w:rPr>
          <w:t xml:space="preserve">                         </w:t>
        </w:r>
        <w:r>
          <w:rPr>
            <w:rStyle w:val="Hyperlink"/>
            <w:color w:val="auto"/>
          </w:rPr>
          <w:t xml:space="preserve">                  </w:t>
        </w:r>
        <w:r w:rsidRPr="0031247E">
          <w:rPr>
            <w:rStyle w:val="Hyperlink"/>
            <w:color w:val="auto"/>
          </w:rPr>
          <w:t xml:space="preserve"> </w:t>
        </w:r>
        <w:r w:rsidRPr="0031247E">
          <w:rPr>
            <w:rStyle w:val="Hyperlink"/>
            <w:b/>
            <w:bCs/>
            <w:color w:val="auto"/>
          </w:rPr>
          <w:t>suplementos alimentares</w:t>
        </w:r>
        <w:r w:rsidRPr="0031247E">
          <w:rPr>
            <w:rStyle w:val="Hyperlink"/>
            <w:color w:val="auto"/>
          </w:rPr>
          <w:t>, contribuindo com a alimentação na região do </w:t>
        </w:r>
        <w:r w:rsidRPr="0031247E">
          <w:rPr>
            <w:rStyle w:val="Hyperlink"/>
            <w:color w:val="auto"/>
          </w:rPr>
          <w:t xml:space="preserve">                   </w:t>
        </w:r>
        <w:r>
          <w:rPr>
            <w:rStyle w:val="Hyperlink"/>
            <w:color w:val="auto"/>
          </w:rPr>
          <w:t xml:space="preserve">              </w:t>
        </w:r>
        <w:r w:rsidRPr="0031247E">
          <w:rPr>
            <w:rStyle w:val="Hyperlink"/>
            <w:color w:val="auto"/>
          </w:rPr>
          <w:t>Amazonas. </w:t>
        </w:r>
      </w:hyperlink>
      <w:r w:rsidRPr="0031247E">
        <w:br/>
        <w:t>Essas sementes são valiosas tanto para a agricultura quanto para a nutrição</w:t>
      </w:r>
      <w:r w:rsidR="00290FEB">
        <w:t>.</w:t>
      </w:r>
    </w:p>
    <w:p w14:paraId="1AD754F6" w14:textId="77777777" w:rsidR="00290FEB" w:rsidRDefault="00290FEB" w:rsidP="00737588"/>
    <w:p w14:paraId="108689ED" w14:textId="77777777" w:rsidR="00290FEB" w:rsidRDefault="00290FEB" w:rsidP="00737588"/>
    <w:p w14:paraId="2A7A23D7" w14:textId="77777777" w:rsidR="00290FEB" w:rsidRDefault="00290FEB" w:rsidP="00737588"/>
    <w:p w14:paraId="4A438695" w14:textId="77777777" w:rsidR="00290FEB" w:rsidRDefault="00290FEB" w:rsidP="00737588"/>
    <w:p w14:paraId="52D5E80D" w14:textId="77777777" w:rsidR="00290FEB" w:rsidRDefault="00290FEB" w:rsidP="00737588"/>
    <w:p w14:paraId="3BF75B11" w14:textId="549105A9" w:rsidR="00F64C21" w:rsidRPr="00F64C21" w:rsidRDefault="00290FEB" w:rsidP="00737588">
      <w:pPr>
        <w:rPr>
          <w:b/>
          <w:bCs/>
        </w:rPr>
      </w:pPr>
      <w:r>
        <w:rPr>
          <w:b/>
          <w:bCs/>
        </w:rPr>
        <w:lastRenderedPageBreak/>
        <w:t>6</w:t>
      </w:r>
      <w:r w:rsidR="00F64C21" w:rsidRPr="00F64C21">
        <w:rPr>
          <w:b/>
          <w:bCs/>
        </w:rPr>
        <w:t>. Vitória-régia</w:t>
      </w:r>
    </w:p>
    <w:p w14:paraId="509692FB" w14:textId="18BB9280" w:rsidR="00F64C21" w:rsidRPr="00737588" w:rsidRDefault="00F64C21" w:rsidP="00737588">
      <w:r>
        <w:rPr>
          <w:noProof/>
        </w:rPr>
        <w:drawing>
          <wp:inline distT="0" distB="0" distL="0" distR="0" wp14:anchorId="1E94B862" wp14:editId="23006BE3">
            <wp:extent cx="3204296" cy="2403222"/>
            <wp:effectExtent l="0" t="0" r="0" b="0"/>
            <wp:docPr id="180176840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520" cy="2413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BCC8C2" w14:textId="10CC6916" w:rsidR="00737588" w:rsidRDefault="00F64C21">
      <w:r w:rsidRPr="00F64C21">
        <w:t>A </w:t>
      </w:r>
      <w:r w:rsidRPr="00F64C21">
        <w:rPr>
          <w:i/>
          <w:iCs/>
        </w:rPr>
        <w:t xml:space="preserve">Victoria </w:t>
      </w:r>
      <w:proofErr w:type="spellStart"/>
      <w:r w:rsidRPr="00F64C21">
        <w:rPr>
          <w:i/>
          <w:iCs/>
        </w:rPr>
        <w:t>amazonica</w:t>
      </w:r>
      <w:proofErr w:type="spellEnd"/>
      <w:r w:rsidRPr="00F64C21">
        <w:rPr>
          <w:i/>
          <w:iCs/>
        </w:rPr>
        <w:t> </w:t>
      </w:r>
      <w:r w:rsidRPr="00F64C21">
        <w:t>é uma planta aquática nativa da Amazônia e que virou símbolo da floresta. Possui enormes folhas circulares que podem atingir 2,5 metros de diâmetro, além de bordas de até 10 centímetros. A superfície da folha apresenta uma rede de canais para o escoamento da água, o que a ajuda a flutuar. Suas flores são grandes e perfumadas, e surgem no verão, durando apenas 48 horas.</w:t>
      </w:r>
    </w:p>
    <w:p w14:paraId="079D1541" w14:textId="77777777" w:rsidR="0031247E" w:rsidRDefault="0031247E"/>
    <w:p w14:paraId="65F06139" w14:textId="16C5FDFE" w:rsidR="0031247E" w:rsidRDefault="0031247E">
      <w:pPr>
        <w:rPr>
          <w:b/>
          <w:bCs/>
        </w:rPr>
      </w:pPr>
      <w:r w:rsidRPr="0031247E">
        <w:rPr>
          <w:b/>
          <w:bCs/>
        </w:rPr>
        <w:t xml:space="preserve">Semente da Vitória Régia: </w:t>
      </w:r>
    </w:p>
    <w:p w14:paraId="5833179E" w14:textId="2F25D9D7" w:rsidR="0031247E" w:rsidRPr="00290FEB" w:rsidRDefault="00290FEB">
      <w:pPr>
        <w:rPr>
          <w:b/>
          <w:bCs/>
        </w:rPr>
      </w:pPr>
      <w:r w:rsidRPr="00290FEB">
        <w:rPr>
          <w:b/>
          <w:bCs/>
        </w:rPr>
        <w:drawing>
          <wp:inline distT="0" distB="0" distL="0" distR="0" wp14:anchorId="0ABE21BB" wp14:editId="5983C4E8">
            <wp:extent cx="2122642" cy="1324303"/>
            <wp:effectExtent l="0" t="0" r="0" b="9525"/>
            <wp:docPr id="1843839461" name="Imagem 1" descr="Uma imagem contendo no interior, comida, pizza, m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39461" name="Imagem 1" descr="Uma imagem contendo no interior, comida, pizza, mesa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25623" cy="132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F6F3" w14:textId="5A9244CB" w:rsidR="0031247E" w:rsidRPr="0031247E" w:rsidRDefault="0031247E" w:rsidP="0031247E">
      <w:pPr>
        <w:jc w:val="both"/>
      </w:pPr>
      <w:hyperlink r:id="rId28" w:tgtFrame="_blank" w:history="1">
        <w:r w:rsidRPr="0031247E">
          <w:rPr>
            <w:rStyle w:val="Hyperlink"/>
            <w:color w:val="auto"/>
          </w:rPr>
          <w:t>A </w:t>
        </w:r>
        <w:r w:rsidRPr="0031247E">
          <w:rPr>
            <w:rStyle w:val="Hyperlink"/>
            <w:b/>
            <w:bCs/>
            <w:color w:val="auto"/>
          </w:rPr>
          <w:t>semente da vitória-regia</w:t>
        </w:r>
        <w:r w:rsidRPr="0031247E">
          <w:rPr>
            <w:rStyle w:val="Hyperlink"/>
            <w:color w:val="auto"/>
          </w:rPr>
          <w:t> é uma semente grande e rica em amido e ferro, que serve de alimento para juritis e </w:t>
        </w:r>
        <w:r w:rsidRPr="0031247E">
          <w:rPr>
            <w:rStyle w:val="Hyperlink"/>
            <w:color w:val="auto"/>
          </w:rPr>
          <w:t xml:space="preserve">  </w:t>
        </w:r>
        <w:r w:rsidRPr="0031247E">
          <w:rPr>
            <w:rStyle w:val="Hyperlink"/>
            <w:color w:val="auto"/>
          </w:rPr>
          <w:t>roedores. Ela é semelhante ao milho, o que faz com que estoure quando aquecida, </w:t>
        </w:r>
        <w:r w:rsidRPr="0031247E">
          <w:rPr>
            <w:rStyle w:val="Hyperlink"/>
            <w:color w:val="auto"/>
          </w:rPr>
          <w:t xml:space="preserve">               </w:t>
        </w:r>
        <w:r w:rsidRPr="0031247E">
          <w:rPr>
            <w:rStyle w:val="Hyperlink"/>
            <w:color w:val="auto"/>
          </w:rPr>
          <w:t>podendo ser utilizada para fazer pipoca. Além disso, as sementes da vitória-regia são comestíveis e podem ser cultivadas para germinar na água</w:t>
        </w:r>
      </w:hyperlink>
    </w:p>
    <w:sectPr w:rsidR="0031247E" w:rsidRPr="0031247E" w:rsidSect="006F4BCE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E05F5" w14:textId="77777777" w:rsidR="00885C79" w:rsidRDefault="00885C79" w:rsidP="006F4BCE">
      <w:pPr>
        <w:spacing w:after="0" w:line="240" w:lineRule="auto"/>
      </w:pPr>
      <w:r>
        <w:separator/>
      </w:r>
    </w:p>
  </w:endnote>
  <w:endnote w:type="continuationSeparator" w:id="0">
    <w:p w14:paraId="10898C20" w14:textId="77777777" w:rsidR="00885C79" w:rsidRDefault="00885C79" w:rsidP="006F4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77EB6" w14:textId="77777777" w:rsidR="006F4BCE" w:rsidRDefault="006F4B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B2DF8" w14:textId="77777777" w:rsidR="006F4BCE" w:rsidRDefault="006F4BC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A33C" w14:textId="77777777" w:rsidR="006F4BCE" w:rsidRDefault="006F4B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500BD" w14:textId="77777777" w:rsidR="00885C79" w:rsidRDefault="00885C79" w:rsidP="006F4BCE">
      <w:pPr>
        <w:spacing w:after="0" w:line="240" w:lineRule="auto"/>
      </w:pPr>
      <w:r>
        <w:separator/>
      </w:r>
    </w:p>
  </w:footnote>
  <w:footnote w:type="continuationSeparator" w:id="0">
    <w:p w14:paraId="11902197" w14:textId="77777777" w:rsidR="00885C79" w:rsidRDefault="00885C79" w:rsidP="006F4B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CA256" w14:textId="740B8858" w:rsidR="006F4BCE" w:rsidRDefault="006F4BCE">
    <w:pPr>
      <w:pStyle w:val="Cabealho"/>
    </w:pPr>
    <w:r>
      <w:rPr>
        <w:noProof/>
      </w:rPr>
      <w:pict w14:anchorId="797A88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445907" o:spid="_x0000_s1030" type="#_x0000_t75" style="position:absolute;margin-left:0;margin-top:0;width:1012.5pt;height:555pt;z-index:-251657216;mso-position-horizontal:center;mso-position-horizontal-relative:margin;mso-position-vertical:center;mso-position-vertical-relative:margin" o:allowincell="f">
          <v:imagedata r:id="rId1" o:title="Green Peace - floresta Amazoni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0021"/>
      <w:docPartObj>
        <w:docPartGallery w:val="Watermarks"/>
        <w:docPartUnique/>
      </w:docPartObj>
    </w:sdtPr>
    <w:sdtContent>
      <w:p w14:paraId="0DEA0D64" w14:textId="6CD6BCA1" w:rsidR="006F4BCE" w:rsidRDefault="006F4BCE">
        <w:pPr>
          <w:pStyle w:val="Cabealho"/>
        </w:pPr>
        <w:r>
          <w:rPr>
            <w:noProof/>
          </w:rPr>
          <w:pict w14:anchorId="050F5A1D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11445908" o:spid="_x0000_s1031" type="#_x0000_t75" style="position:absolute;margin-left:0;margin-top:0;width:1012.5pt;height:555pt;z-index:-251656192;mso-position-horizontal:center;mso-position-horizontal-relative:margin;mso-position-vertical:center;mso-position-vertical-relative:margin" o:allowincell="f">
              <v:imagedata r:id="rId1" o:title="Green Peace - floresta Amazonia" gain="19661f" blacklevel="22938f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22219" w14:textId="047E1EB7" w:rsidR="006F4BCE" w:rsidRDefault="006F4BCE">
    <w:pPr>
      <w:pStyle w:val="Cabealho"/>
    </w:pPr>
    <w:r>
      <w:rPr>
        <w:noProof/>
      </w:rPr>
      <w:pict w14:anchorId="756D0F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445906" o:spid="_x0000_s1029" type="#_x0000_t75" style="position:absolute;margin-left:0;margin-top:0;width:1012.5pt;height:555pt;z-index:-251658240;mso-position-horizontal:center;mso-position-horizontal-relative:margin;mso-position-vertical:center;mso-position-vertical-relative:margin" o:allowincell="f">
          <v:imagedata r:id="rId1" o:title="Green Peace - floresta Amazoni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B253B"/>
    <w:multiLevelType w:val="multilevel"/>
    <w:tmpl w:val="0A3C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299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588"/>
    <w:rsid w:val="00052C05"/>
    <w:rsid w:val="00191934"/>
    <w:rsid w:val="0019202E"/>
    <w:rsid w:val="001F73E2"/>
    <w:rsid w:val="00290FEB"/>
    <w:rsid w:val="0031247E"/>
    <w:rsid w:val="003A5BD4"/>
    <w:rsid w:val="00511F64"/>
    <w:rsid w:val="005B50CF"/>
    <w:rsid w:val="00640BB8"/>
    <w:rsid w:val="006F4BCE"/>
    <w:rsid w:val="00737588"/>
    <w:rsid w:val="00885C79"/>
    <w:rsid w:val="00885EE2"/>
    <w:rsid w:val="009F52EB"/>
    <w:rsid w:val="00AA1F03"/>
    <w:rsid w:val="00F6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4B246F"/>
  <w15:chartTrackingRefBased/>
  <w15:docId w15:val="{3921AC7C-85A7-431A-ACC6-0899F4BBE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7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37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7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7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7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7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7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7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7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7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37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7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75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75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75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75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75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75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7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7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7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7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7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75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75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75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7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75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75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3758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7588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6F4B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F4BCE"/>
  </w:style>
  <w:style w:type="paragraph" w:styleId="Rodap">
    <w:name w:val="footer"/>
    <w:basedOn w:val="Normal"/>
    <w:link w:val="RodapChar"/>
    <w:uiPriority w:val="99"/>
    <w:unhideWhenUsed/>
    <w:rsid w:val="006F4B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F4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vistacasaejardim.globo.com/paisagismo/noticia/2023/05/voce-ja-plantou-uma-arvore-confira-dicas-e-aprenda.ghtml" TargetMode="External"/><Relationship Id="rId18" Type="http://schemas.openxmlformats.org/officeDocument/2006/relationships/hyperlink" Target="https://www.bing.com/ck/a?!&amp;&amp;p=796d87c940b8e27e0745b4356d4ce3dc7e5bdeb09454553380dc70ce13c05c75JmltdHM9MTc2MDc0NTYwMA&amp;ptn=3&amp;ver=2&amp;hsh=4&amp;fclid=18f0287f-7d93-6b5e-3616-3dd07c936a3c&amp;u=a1aHR0cHM6Ly9tdW5kb2VkdWNhY2FvLnVvbC5jb20uYnIvYmlvbG9naWEvY2FzdGFuaGFkb3BhcmEuaHRt&amp;ntb=1" TargetMode="External"/><Relationship Id="rId26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yperlink" Target="https://www.bing.com/ck/a?!&amp;&amp;p=332eb766617c4b11e14c9b3da5381c807fcfa48cf233e4cee762d2878c0448cbJmltdHM9MTc2MDc0NTYwMA&amp;ptn=3&amp;ver=2&amp;hsh=4&amp;fclid=18f0287f-7d93-6b5e-3616-3dd07c936a3c&amp;u=a1aHR0cHM6Ly93d3cucGxhbmV0YXNlbWVudGUuY29tLmJyL3Byb2R1dG9zL3NlbWVudGVzLWRlLWd1YXJhbmEv&amp;ntb=1" TargetMode="Externa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jpeg"/><Relationship Id="rId25" Type="http://schemas.openxmlformats.org/officeDocument/2006/relationships/hyperlink" Target="https://www.bing.com/ck/a?!&amp;&amp;p=ddbac8fc7785aa95bb860faae97d463609923c3b8861bb5e843cfa33c23eb34bJmltdHM9MTc2MDc0NTYwMA&amp;ptn=3&amp;ver=2&amp;hsh=4&amp;fclid=18f0287f-7d93-6b5e-3616-3dd07c936a3c&amp;psq=qual+a+semente+da+seringueira&amp;u=a1aHR0cHM6Ly9nMS5nbG9iby5jb20vYW0vYW1hem9uYXMvbm90aWNpYS8yMDE2LzAzL3NlbWVudGUtZGUtc2VyaW5ndWVpcmEtZS11c2FkYS1uYS1wcm9kdWNhby1kZS1zdXBsZW1lbnRvcy1hbGltZW50YXJlcy5odG1s&amp;ntb=1" TargetMode="Externa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8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ing.com/ck/a?!&amp;&amp;p=31c0893ac0c4bc5f923eb90d2743258a63ce86c4995038d8c81e529db724eaf3JmltdHM9MTc2MDc0NTYwMA&amp;ptn=3&amp;ver=2&amp;hsh=4&amp;fclid=18f0287f-7d93-6b5e-3616-3dd07c936a3c&amp;psq=qual+a+semente+do+a%c3%a7ai&amp;u=a1aHR0cHM6Ly9ibG9nLm1mcnVyYWwuY29tLmJyL2FjYWkv&amp;ntb=1" TargetMode="External"/><Relationship Id="rId24" Type="http://schemas.openxmlformats.org/officeDocument/2006/relationships/hyperlink" Target="https://www.bing.com/ck/a?!&amp;&amp;p=c2540798a28af3ee4f51354923171902f7aafd38ec59aa119484f2b04f3c06d3JmltdHM9MTc2MDc0NTYwMA&amp;ptn=3&amp;ver=2&amp;hsh=4&amp;fclid=18f0287f-7d93-6b5e-3616-3dd07c936a3c&amp;psq=qual+a+semente+da+seringueira&amp;u=a1aHR0cHM6Ly9rYWlzZXJhZ3JvLmNvbS5ici9zZW1lbnRlcy1kZS1zZXJpbmd1ZWlyYS8&amp;ntb=1" TargetMode="External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bing.com/ck/a?!&amp;&amp;p=340a26a512c92c85928ecc36cf0d087a13252364bca609dd7a7b101c406c24a7JmltdHM9MTc2MDc0NTYwMA&amp;ptn=3&amp;ver=2&amp;hsh=4&amp;fclid=18f0287f-7d93-6b5e-3616-3dd07c936a3c&amp;u=a1aHR0cHM6Ly93d3cuZW1icmFwYS5ici9hZ2VuY2lhLWRlLWluZm9ybWFjYW8tdGVjbm9sb2dpY2EvdGVtYXRpY2FzL21hbmVqby1mbG9yZXN0YWwvbWFuZWpvLWZsb3Jlc3RhbC1uYW8tbWFkZWlyZWlyby9hbmRpcm9iYQ&amp;ntb=1" TargetMode="External"/><Relationship Id="rId23" Type="http://schemas.openxmlformats.org/officeDocument/2006/relationships/image" Target="media/image10.jpeg"/><Relationship Id="rId28" Type="http://schemas.openxmlformats.org/officeDocument/2006/relationships/hyperlink" Target="https://www.bing.com/ck/a?!&amp;&amp;p=91038d7f70975cdadc1b65adf8ff88ba381bec354fd565ce508053b285bfd9aaJmltdHM9MTc2MDc0NTYwMA&amp;ptn=3&amp;ver=2&amp;hsh=4&amp;fclid=18f0287f-7d93-6b5e-3616-3dd07c936a3c&amp;u=a1aHR0cHM6Ly9nMS5nbG9iby5jb20vc3AvY2FtcGluYXMtcmVnaWFvL3RlcnJhLWRhLWdlbnRlL25vdGljaWEvdml0b3JpYS1yZWdpYS10ZW0tZmxvcmVzLXBlcmZ1bWFkYXMtZm9saGFzLWdpZ2FudGVzLWUtc2VtZW50ZS1jb21lc3RpdmVsLmdodG1s&amp;ntb=1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7.jpe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revistacasaejardim.globo.com/noticias/celebridades/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9.jpeg"/><Relationship Id="rId27" Type="http://schemas.openxmlformats.org/officeDocument/2006/relationships/image" Target="media/image12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6BEB6-9D00-4CC6-8946-7608F5C72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1270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Blasi Cruz</dc:creator>
  <cp:keywords/>
  <dc:description/>
  <cp:lastModifiedBy>Guilherme Blasi Cruz</cp:lastModifiedBy>
  <cp:revision>6</cp:revision>
  <dcterms:created xsi:type="dcterms:W3CDTF">2025-10-18T20:33:00Z</dcterms:created>
  <dcterms:modified xsi:type="dcterms:W3CDTF">2025-10-18T21:54:00Z</dcterms:modified>
</cp:coreProperties>
</file>