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Características complementares comuns a todos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4250,00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4250,00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