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Atendimento Médico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