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24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Controle e Avaliação (Auditoria)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