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27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Vigilância em Saúde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850,00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850,00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