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Transporte de Paciente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