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6304" w14:textId="6EA82D16" w:rsidR="00E4566C" w:rsidRPr="00B63927" w:rsidRDefault="00782FF4" w:rsidP="00E4566C">
      <w:pPr>
        <w:rPr>
          <w:b/>
          <w:sz w:val="48"/>
        </w:rPr>
      </w:pPr>
      <w:r>
        <w:rPr>
          <w:rFonts w:eastAsia="Arial" w:cs="Calibri"/>
          <w:b/>
          <w:sz w:val="48"/>
          <w:szCs w:val="48"/>
          <w:lang w:val="pt-PT"/>
        </w:rPr>
        <w:t>Hospital</w:t>
      </w:r>
      <w:r w:rsidR="00565518">
        <w:rPr>
          <w:rFonts w:eastAsia="Arial" w:cs="Calibri"/>
          <w:b/>
          <w:sz w:val="48"/>
          <w:szCs w:val="48"/>
          <w:lang w:val="pt-PT"/>
        </w:rPr>
        <w:t xml:space="preserve"> ULHT</w:t>
      </w:r>
    </w:p>
    <w:p w14:paraId="17EF5C22" w14:textId="77777777" w:rsidR="00E4566C" w:rsidRPr="00B63927" w:rsidRDefault="00E4566C" w:rsidP="00E4566C">
      <w:pPr>
        <w:rPr>
          <w:b/>
          <w:sz w:val="28"/>
        </w:rPr>
      </w:pPr>
    </w:p>
    <w:p w14:paraId="0BE655CC" w14:textId="77777777" w:rsidR="00FA533C" w:rsidRPr="00565518" w:rsidRDefault="00FA533C" w:rsidP="00FA533C">
      <w:pPr>
        <w:rPr>
          <w:rFonts w:eastAsia="Arial" w:cs="Calibri"/>
          <w:lang w:val="pt-PT"/>
        </w:rPr>
      </w:pPr>
      <w:r>
        <w:rPr>
          <w:rFonts w:eastAsia="Arial" w:cs="Calibri"/>
          <w:lang w:val="pt-PT"/>
        </w:rPr>
        <w:t>UC-4 Atribuição de Alta a Doente</w:t>
      </w:r>
    </w:p>
    <w:p w14:paraId="3D41336D" w14:textId="77777777" w:rsidR="00FD3690" w:rsidRDefault="00FD3690" w:rsidP="00E4566C"/>
    <w:p w14:paraId="095EB0BF" w14:textId="77777777" w:rsidR="00E4566C" w:rsidRPr="00966D25" w:rsidRDefault="00E4566C" w:rsidP="00E4566C">
      <w:pPr>
        <w:rPr>
          <w:sz w:val="24"/>
        </w:rPr>
      </w:pPr>
      <w:r>
        <w:rPr>
          <w:rFonts w:eastAsia="Arial" w:cs="Calibri"/>
          <w:sz w:val="24"/>
          <w:szCs w:val="24"/>
          <w:lang w:val="en-US"/>
        </w:rPr>
        <w:t>Version history</w:t>
      </w:r>
    </w:p>
    <w:p w14:paraId="10AF4231" w14:textId="77777777" w:rsidR="00E4566C" w:rsidRDefault="00E4566C" w:rsidP="00E4566C"/>
    <w:tbl>
      <w:tblPr>
        <w:tblStyle w:val="TableGrid"/>
        <w:tblW w:w="8734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62"/>
        <w:gridCol w:w="1429"/>
        <w:gridCol w:w="1834"/>
        <w:gridCol w:w="4509"/>
      </w:tblGrid>
      <w:tr w:rsidR="00E4566C" w14:paraId="0854CD99" w14:textId="77777777" w:rsidTr="00754BC5">
        <w:tc>
          <w:tcPr>
            <w:tcW w:w="962" w:type="dxa"/>
            <w:shd w:val="clear" w:color="auto" w:fill="323E4F" w:themeFill="text2" w:themeFillShade="BF"/>
          </w:tcPr>
          <w:p w14:paraId="2E8B0B1F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Version</w:t>
            </w:r>
          </w:p>
        </w:tc>
        <w:tc>
          <w:tcPr>
            <w:tcW w:w="1429" w:type="dxa"/>
            <w:shd w:val="clear" w:color="auto" w:fill="323E4F" w:themeFill="text2" w:themeFillShade="BF"/>
          </w:tcPr>
          <w:p w14:paraId="27367C61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Date</w:t>
            </w:r>
          </w:p>
        </w:tc>
        <w:tc>
          <w:tcPr>
            <w:tcW w:w="1834" w:type="dxa"/>
            <w:shd w:val="clear" w:color="auto" w:fill="323E4F" w:themeFill="text2" w:themeFillShade="BF"/>
          </w:tcPr>
          <w:p w14:paraId="704E6017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Author</w:t>
            </w:r>
          </w:p>
        </w:tc>
        <w:tc>
          <w:tcPr>
            <w:tcW w:w="4509" w:type="dxa"/>
            <w:shd w:val="clear" w:color="auto" w:fill="323E4F" w:themeFill="text2" w:themeFillShade="BF"/>
          </w:tcPr>
          <w:p w14:paraId="09C93DCE" w14:textId="77777777" w:rsidR="00E4566C" w:rsidRPr="000F7E13" w:rsidRDefault="00E4566C" w:rsidP="00C776BE">
            <w:pPr>
              <w:rPr>
                <w:color w:val="FFFFFF" w:themeColor="background1"/>
              </w:rPr>
            </w:pPr>
            <w:r w:rsidRPr="000F7E13">
              <w:rPr>
                <w:rFonts w:eastAsia="Arial" w:cs="Calibri"/>
                <w:color w:val="FFFFFF" w:themeColor="background1"/>
                <w:lang w:val="en-US"/>
              </w:rPr>
              <w:t>Changes made</w:t>
            </w:r>
          </w:p>
        </w:tc>
      </w:tr>
      <w:tr w:rsidR="00E4566C" w14:paraId="6F33E350" w14:textId="77777777" w:rsidTr="00754BC5">
        <w:tc>
          <w:tcPr>
            <w:tcW w:w="962" w:type="dxa"/>
          </w:tcPr>
          <w:p w14:paraId="38601E2E" w14:textId="77777777" w:rsidR="00E4566C" w:rsidRDefault="00E4566C" w:rsidP="00754BC5">
            <w:r>
              <w:rPr>
                <w:rFonts w:eastAsia="Arial" w:cs="Calibri"/>
                <w:lang w:val="en-US"/>
              </w:rPr>
              <w:t>0.</w:t>
            </w:r>
            <w:r w:rsidR="00754BC5">
              <w:rPr>
                <w:rFonts w:eastAsia="Arial" w:cs="Calibri"/>
                <w:lang w:val="en-US"/>
              </w:rPr>
              <w:t>1</w:t>
            </w:r>
          </w:p>
        </w:tc>
        <w:tc>
          <w:tcPr>
            <w:tcW w:w="1429" w:type="dxa"/>
          </w:tcPr>
          <w:p w14:paraId="5A729C02" w14:textId="75771712" w:rsidR="00E4566C" w:rsidRDefault="00163BF6" w:rsidP="008257D0">
            <w:r>
              <w:rPr>
                <w:rFonts w:eastAsia="Arial" w:cs="Calibri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79D7D5A2" w14:textId="6435D102" w:rsidR="00E4566C" w:rsidRDefault="00163BF6" w:rsidP="00C776BE">
            <w:r>
              <w:t>Diogo Araújo</w:t>
            </w:r>
          </w:p>
        </w:tc>
        <w:tc>
          <w:tcPr>
            <w:tcW w:w="4509" w:type="dxa"/>
          </w:tcPr>
          <w:p w14:paraId="682BB10B" w14:textId="3E78DDF9" w:rsidR="00E4566C" w:rsidRDefault="00163BF6" w:rsidP="00C776BE">
            <w:r>
              <w:t>Criação do Caso de Uso</w:t>
            </w:r>
          </w:p>
        </w:tc>
      </w:tr>
      <w:tr w:rsidR="00E42BA9" w14:paraId="39B471C5" w14:textId="77777777" w:rsidTr="00754BC5">
        <w:tc>
          <w:tcPr>
            <w:tcW w:w="962" w:type="dxa"/>
          </w:tcPr>
          <w:p w14:paraId="33F84361" w14:textId="105B8654" w:rsidR="00E42BA9" w:rsidRPr="00E42BA9" w:rsidRDefault="00E42BA9" w:rsidP="00754BC5">
            <w:pPr>
              <w:rPr>
                <w:rFonts w:eastAsia="Arial" w:cs="Calibri"/>
                <w:color w:val="FF0000"/>
                <w:lang w:val="en-US"/>
              </w:rPr>
            </w:pPr>
            <w:r w:rsidRPr="00E42BA9">
              <w:rPr>
                <w:rFonts w:eastAsia="Arial" w:cs="Calibri"/>
                <w:color w:val="FF0000"/>
                <w:lang w:val="en-US"/>
              </w:rPr>
              <w:t>0.2</w:t>
            </w:r>
          </w:p>
        </w:tc>
        <w:tc>
          <w:tcPr>
            <w:tcW w:w="1429" w:type="dxa"/>
          </w:tcPr>
          <w:p w14:paraId="563DA3D3" w14:textId="5D6299DA" w:rsidR="00E42BA9" w:rsidRPr="00E42BA9" w:rsidRDefault="00E42BA9" w:rsidP="008257D0">
            <w:pPr>
              <w:rPr>
                <w:rFonts w:eastAsia="Arial" w:cs="Calibri"/>
                <w:color w:val="FF0000"/>
                <w:lang w:val="en-US"/>
              </w:rPr>
            </w:pPr>
            <w:r w:rsidRPr="00E42BA9">
              <w:rPr>
                <w:rFonts w:eastAsia="Arial" w:cs="Calibri"/>
                <w:color w:val="FF0000"/>
                <w:lang w:val="en-US"/>
              </w:rPr>
              <w:t>08/01/2022</w:t>
            </w:r>
          </w:p>
        </w:tc>
        <w:tc>
          <w:tcPr>
            <w:tcW w:w="1834" w:type="dxa"/>
          </w:tcPr>
          <w:p w14:paraId="15C2A95A" w14:textId="014D6244" w:rsidR="00E42BA9" w:rsidRPr="00E42BA9" w:rsidRDefault="00E42BA9" w:rsidP="00C776BE">
            <w:pPr>
              <w:rPr>
                <w:color w:val="FF0000"/>
              </w:rPr>
            </w:pPr>
            <w:r w:rsidRPr="00E42BA9">
              <w:rPr>
                <w:color w:val="FF0000"/>
              </w:rPr>
              <w:t>Diogo Araújo</w:t>
            </w:r>
          </w:p>
        </w:tc>
        <w:tc>
          <w:tcPr>
            <w:tcW w:w="4509" w:type="dxa"/>
          </w:tcPr>
          <w:p w14:paraId="67E7910C" w14:textId="10278E70" w:rsidR="00E42BA9" w:rsidRPr="00E42BA9" w:rsidRDefault="00E42BA9" w:rsidP="00C776BE">
            <w:pPr>
              <w:rPr>
                <w:color w:val="FF0000"/>
              </w:rPr>
            </w:pPr>
            <w:r w:rsidRPr="00E42BA9">
              <w:rPr>
                <w:color w:val="FF0000"/>
              </w:rPr>
              <w:t xml:space="preserve">Adição </w:t>
            </w:r>
            <w:r w:rsidR="00A129E6">
              <w:rPr>
                <w:color w:val="FF0000"/>
              </w:rPr>
              <w:t xml:space="preserve">de uma </w:t>
            </w:r>
            <w:r w:rsidRPr="00E42BA9">
              <w:rPr>
                <w:color w:val="FF0000"/>
              </w:rPr>
              <w:t>”processing rule”</w:t>
            </w:r>
          </w:p>
        </w:tc>
      </w:tr>
    </w:tbl>
    <w:p w14:paraId="5B10C638" w14:textId="77777777" w:rsidR="00901400" w:rsidRDefault="00A129E6"/>
    <w:p w14:paraId="2D912FB5" w14:textId="77777777" w:rsidR="00E4566C" w:rsidRDefault="00E4566C"/>
    <w:p w14:paraId="35DFF2AB" w14:textId="77777777" w:rsidR="00E4566C" w:rsidRDefault="00E4566C"/>
    <w:p w14:paraId="6B6D61A3" w14:textId="77777777" w:rsidR="00E4566C" w:rsidRDefault="00E4566C"/>
    <w:tbl>
      <w:tblPr>
        <w:tblStyle w:val="TableGrid"/>
        <w:tblW w:w="9889" w:type="dxa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9"/>
        <w:gridCol w:w="7630"/>
      </w:tblGrid>
      <w:tr w:rsidR="00E4566C" w14:paraId="6AEF88FD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5E478A0C" w14:textId="77777777" w:rsidR="00E4566C" w:rsidRDefault="00E4566C" w:rsidP="00C776BE">
            <w:r>
              <w:rPr>
                <w:rFonts w:eastAsia="Arial" w:cs="Calibri"/>
                <w:lang w:val="en-US"/>
              </w:rPr>
              <w:t>ID and name</w:t>
            </w:r>
          </w:p>
        </w:tc>
        <w:tc>
          <w:tcPr>
            <w:tcW w:w="7630" w:type="dxa"/>
          </w:tcPr>
          <w:p w14:paraId="7987D47C" w14:textId="1452CD6F" w:rsidR="00E4566C" w:rsidRPr="00565518" w:rsidRDefault="00565518" w:rsidP="00C776BE">
            <w:pPr>
              <w:rPr>
                <w:rFonts w:eastAsia="Arial" w:cs="Calibri"/>
                <w:lang w:val="pt-PT"/>
              </w:rPr>
            </w:pPr>
            <w:r>
              <w:rPr>
                <w:rFonts w:eastAsia="Arial" w:cs="Calibri"/>
                <w:lang w:val="pt-PT"/>
              </w:rPr>
              <w:t>UC-</w:t>
            </w:r>
            <w:r w:rsidR="00FA533C">
              <w:rPr>
                <w:rFonts w:eastAsia="Arial" w:cs="Calibri"/>
                <w:lang w:val="pt-PT"/>
              </w:rPr>
              <w:t>4</w:t>
            </w:r>
            <w:r>
              <w:rPr>
                <w:rFonts w:eastAsia="Arial" w:cs="Calibri"/>
                <w:lang w:val="pt-PT"/>
              </w:rPr>
              <w:t xml:space="preserve"> </w:t>
            </w:r>
            <w:r w:rsidR="00FA533C">
              <w:rPr>
                <w:rFonts w:eastAsia="Arial" w:cs="Calibri"/>
                <w:lang w:val="pt-PT"/>
              </w:rPr>
              <w:t>Atribuição de Alta a Doente</w:t>
            </w:r>
          </w:p>
        </w:tc>
      </w:tr>
      <w:tr w:rsidR="00E4566C" w14:paraId="7D34F180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673A24" w14:textId="77777777" w:rsidR="00E4566C" w:rsidRDefault="00E4566C" w:rsidP="00C776BE">
            <w:r>
              <w:rPr>
                <w:rFonts w:eastAsia="Arial" w:cs="Calibri"/>
                <w:lang w:val="en-US"/>
              </w:rPr>
              <w:t>Description</w:t>
            </w:r>
          </w:p>
        </w:tc>
        <w:tc>
          <w:tcPr>
            <w:tcW w:w="7630" w:type="dxa"/>
          </w:tcPr>
          <w:p w14:paraId="4D2E1DAA" w14:textId="6CF50C44" w:rsidR="00E4566C" w:rsidRPr="00DF12BE" w:rsidRDefault="00565518" w:rsidP="00C776BE">
            <w:r>
              <w:t>Este UC tem como objetivo descrever o processo</w:t>
            </w:r>
            <w:r w:rsidR="00356B11">
              <w:t xml:space="preserve"> de atribuição de alta ao Doente pelo sistema.</w:t>
            </w:r>
          </w:p>
        </w:tc>
      </w:tr>
      <w:tr w:rsidR="00E4566C" w14:paraId="694477AB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321BE2C" w14:textId="77777777" w:rsidR="00E4566C" w:rsidRDefault="00E4566C" w:rsidP="00C776BE">
            <w:r>
              <w:rPr>
                <w:rFonts w:eastAsia="Arial" w:cs="Calibri"/>
                <w:lang w:val="en-US"/>
              </w:rPr>
              <w:t>User roles</w:t>
            </w:r>
          </w:p>
        </w:tc>
        <w:tc>
          <w:tcPr>
            <w:tcW w:w="7630" w:type="dxa"/>
          </w:tcPr>
          <w:p w14:paraId="708995CB" w14:textId="6BBD4F44" w:rsidR="00E4566C" w:rsidRDefault="00356B11" w:rsidP="00C776BE">
            <w:r>
              <w:t>Administrador</w:t>
            </w:r>
          </w:p>
        </w:tc>
      </w:tr>
      <w:tr w:rsidR="00C2272D" w14:paraId="488844A7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02AFBCC2" w14:textId="77777777" w:rsidR="00C2272D" w:rsidRDefault="00C2272D" w:rsidP="00C2272D">
            <w:r>
              <w:rPr>
                <w:rFonts w:eastAsia="Arial" w:cs="Calibri"/>
                <w:lang w:val="en-US"/>
              </w:rPr>
              <w:t>Trigger factor</w:t>
            </w:r>
          </w:p>
        </w:tc>
        <w:tc>
          <w:tcPr>
            <w:tcW w:w="7630" w:type="dxa"/>
          </w:tcPr>
          <w:p w14:paraId="2AE90597" w14:textId="72347EE7" w:rsidR="00C2272D" w:rsidRPr="004E15A8" w:rsidRDefault="00356B11" w:rsidP="00C2272D">
            <w:pPr>
              <w:rPr>
                <w:lang w:val="pt-PT"/>
              </w:rPr>
            </w:pPr>
            <w:r>
              <w:rPr>
                <w:lang w:val="pt-PT"/>
              </w:rPr>
              <w:t xml:space="preserve">Despoletado por uma ação manual. </w:t>
            </w:r>
            <w:proofErr w:type="spellStart"/>
            <w:r>
              <w:rPr>
                <w:i/>
                <w:lang w:val="pt-PT"/>
              </w:rPr>
              <w:t>Click</w:t>
            </w:r>
            <w:proofErr w:type="spellEnd"/>
            <w:r>
              <w:rPr>
                <w:i/>
                <w:lang w:val="pt-PT"/>
              </w:rPr>
              <w:t xml:space="preserve"> </w:t>
            </w:r>
            <w:r>
              <w:rPr>
                <w:lang w:val="pt-PT"/>
              </w:rPr>
              <w:t>no UI.</w:t>
            </w:r>
          </w:p>
        </w:tc>
      </w:tr>
      <w:tr w:rsidR="00C2272D" w14:paraId="001B4F74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2EBEA07F" w14:textId="77777777" w:rsidR="00C2272D" w:rsidRDefault="00C2272D" w:rsidP="00C2272D">
            <w:r>
              <w:rPr>
                <w:rFonts w:eastAsia="Arial" w:cs="Calibri"/>
                <w:lang w:val="en-US"/>
              </w:rPr>
              <w:t>Preconditions</w:t>
            </w:r>
          </w:p>
        </w:tc>
        <w:tc>
          <w:tcPr>
            <w:tcW w:w="7630" w:type="dxa"/>
          </w:tcPr>
          <w:p w14:paraId="7B25C9F8" w14:textId="26566E37" w:rsidR="00C2272D" w:rsidRDefault="00356B11" w:rsidP="00356B11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1.   </w:t>
            </w:r>
            <w:r w:rsidR="00C2272D">
              <w:rPr>
                <w:sz w:val="22"/>
                <w:szCs w:val="22"/>
                <w:lang w:val="pt-PT"/>
              </w:rPr>
              <w:t>O Doente deve existir no sistema.</w:t>
            </w:r>
          </w:p>
          <w:p w14:paraId="5494B3D4" w14:textId="77777777" w:rsidR="00356B11" w:rsidRDefault="00356B11" w:rsidP="00356B11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2.   O Doente deve ter efetuado os exames que lhe foram passados.</w:t>
            </w:r>
          </w:p>
          <w:p w14:paraId="621FFC34" w14:textId="73803EE2" w:rsidR="00A82AC8" w:rsidRPr="00754BC5" w:rsidRDefault="00A82AC8" w:rsidP="00356B11">
            <w:pPr>
              <w:pStyle w:val="Defaul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3.   O </w:t>
            </w:r>
            <w:r w:rsidR="00094BE5">
              <w:rPr>
                <w:sz w:val="22"/>
                <w:szCs w:val="22"/>
                <w:lang w:val="pt-PT"/>
              </w:rPr>
              <w:t>Diário</w:t>
            </w:r>
            <w:r>
              <w:rPr>
                <w:sz w:val="22"/>
                <w:szCs w:val="22"/>
                <w:lang w:val="pt-PT"/>
              </w:rPr>
              <w:t xml:space="preserve"> </w:t>
            </w:r>
            <w:r w:rsidR="00094BE5">
              <w:rPr>
                <w:sz w:val="22"/>
                <w:szCs w:val="22"/>
                <w:lang w:val="pt-PT"/>
              </w:rPr>
              <w:t>Clínico</w:t>
            </w:r>
            <w:r>
              <w:rPr>
                <w:sz w:val="22"/>
                <w:szCs w:val="22"/>
                <w:lang w:val="pt-PT"/>
              </w:rPr>
              <w:t xml:space="preserve"> deve existir no sistema.</w:t>
            </w:r>
          </w:p>
        </w:tc>
      </w:tr>
      <w:tr w:rsidR="00C2272D" w14:paraId="4B20C8C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32C3D295" w14:textId="77777777" w:rsidR="00C2272D" w:rsidRDefault="00C2272D" w:rsidP="00C2272D">
            <w:r>
              <w:rPr>
                <w:rFonts w:eastAsia="Arial" w:cs="Calibri"/>
                <w:lang w:val="en-US"/>
              </w:rPr>
              <w:t>End result</w:t>
            </w:r>
          </w:p>
        </w:tc>
        <w:tc>
          <w:tcPr>
            <w:tcW w:w="7630" w:type="dxa"/>
          </w:tcPr>
          <w:p w14:paraId="1D7275E0" w14:textId="1AF9988C" w:rsidR="00C2272D" w:rsidRDefault="00520B04" w:rsidP="00C2272D">
            <w:pPr>
              <w:pStyle w:val="ListParagraph"/>
              <w:numPr>
                <w:ilvl w:val="0"/>
                <w:numId w:val="10"/>
              </w:numPr>
            </w:pPr>
            <w:r>
              <w:t>Atribuir uma alta ao Doente, permitindo a sua saida do hospital.</w:t>
            </w:r>
          </w:p>
        </w:tc>
      </w:tr>
      <w:tr w:rsidR="00C2272D" w14:paraId="741448E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3C328D3" w14:textId="77777777" w:rsidR="00C2272D" w:rsidRDefault="00C2272D" w:rsidP="00C2272D">
            <w:r>
              <w:rPr>
                <w:rFonts w:eastAsia="Arial" w:cs="Calibri"/>
                <w:lang w:val="en-US"/>
              </w:rPr>
              <w:t>Normal process</w:t>
            </w:r>
          </w:p>
        </w:tc>
        <w:tc>
          <w:tcPr>
            <w:tcW w:w="7630" w:type="dxa"/>
          </w:tcPr>
          <w:p w14:paraId="6712064A" w14:textId="3736A50E" w:rsidR="00C2272D" w:rsidRPr="00FF53C6" w:rsidRDefault="00BE3B72" w:rsidP="00C2272D">
            <w:pPr>
              <w:pStyle w:val="ListParagraph"/>
              <w:numPr>
                <w:ilvl w:val="0"/>
                <w:numId w:val="11"/>
              </w:numPr>
            </w:pPr>
            <w:r>
              <w:t>ATRIBUIÇÃO DE ALTA</w:t>
            </w:r>
          </w:p>
          <w:p w14:paraId="13790EFF" w14:textId="77777777" w:rsidR="00AB6C37" w:rsidRDefault="00795FAB" w:rsidP="00BE3B72">
            <w:pPr>
              <w:pStyle w:val="ListParagraph"/>
              <w:numPr>
                <w:ilvl w:val="1"/>
                <w:numId w:val="11"/>
              </w:numPr>
            </w:pPr>
            <w:r>
              <w:t xml:space="preserve">O </w:t>
            </w:r>
            <w:r w:rsidR="00BE3B72">
              <w:t>sistema recebe o pedido de alta do doente.</w:t>
            </w:r>
          </w:p>
          <w:p w14:paraId="233F055E" w14:textId="68007557" w:rsidR="00BE3B72" w:rsidRDefault="00FD737D" w:rsidP="00BE3B72">
            <w:pPr>
              <w:pStyle w:val="ListParagraph"/>
              <w:numPr>
                <w:ilvl w:val="1"/>
                <w:numId w:val="11"/>
              </w:numPr>
            </w:pPr>
            <w:r>
              <w:t>O sistema verifica se o doente cumpre todos os requisitos necessários (KS1) (KS2) (KS3)</w:t>
            </w:r>
            <w:r w:rsidR="005A039A">
              <w:t xml:space="preserve"> (T1) (T3)</w:t>
            </w:r>
          </w:p>
          <w:p w14:paraId="121866C8" w14:textId="64E8986C" w:rsidR="00FD737D" w:rsidRDefault="00FD737D" w:rsidP="00FD737D">
            <w:pPr>
              <w:pStyle w:val="ListParagraph"/>
              <w:numPr>
                <w:ilvl w:val="2"/>
                <w:numId w:val="11"/>
              </w:numPr>
            </w:pPr>
            <w:r>
              <w:t>Verifica se o doente realizou todos os exames prescritos;</w:t>
            </w:r>
          </w:p>
          <w:p w14:paraId="4A2C6172" w14:textId="0A449DD0" w:rsidR="00FD737D" w:rsidRDefault="00FD737D" w:rsidP="00FD737D">
            <w:pPr>
              <w:pStyle w:val="ListParagraph"/>
              <w:numPr>
                <w:ilvl w:val="2"/>
                <w:numId w:val="11"/>
              </w:numPr>
            </w:pPr>
            <w:r>
              <w:t>Verifica se o doente parece médico positivo;</w:t>
            </w:r>
          </w:p>
          <w:p w14:paraId="0566F7A1" w14:textId="712E57E8" w:rsidR="00FD737D" w:rsidRDefault="00FD737D" w:rsidP="00FD737D">
            <w:pPr>
              <w:pStyle w:val="ListParagraph"/>
              <w:numPr>
                <w:ilvl w:val="2"/>
                <w:numId w:val="11"/>
              </w:numPr>
            </w:pPr>
            <w:r>
              <w:t>Verifica se o doente realizou o pagamento;</w:t>
            </w:r>
          </w:p>
          <w:p w14:paraId="19EF5991" w14:textId="310A3C36" w:rsidR="00FD737D" w:rsidRDefault="00FD737D" w:rsidP="00FD737D">
            <w:pPr>
              <w:pStyle w:val="ListParagraph"/>
              <w:numPr>
                <w:ilvl w:val="3"/>
                <w:numId w:val="11"/>
              </w:numPr>
            </w:pPr>
            <w:r>
              <w:rPr>
                <w:lang w:val="pt-PT"/>
              </w:rPr>
              <w:t>Caso seja necessário, o hospital facilita o pagamento em prestações até 12 meses;</w:t>
            </w:r>
          </w:p>
          <w:p w14:paraId="5D096EE3" w14:textId="671587A4" w:rsidR="00FD737D" w:rsidRDefault="00FD737D" w:rsidP="00BE3B72">
            <w:pPr>
              <w:pStyle w:val="ListParagraph"/>
              <w:numPr>
                <w:ilvl w:val="1"/>
                <w:numId w:val="11"/>
              </w:numPr>
            </w:pPr>
            <w:r>
              <w:t xml:space="preserve">O sistema verifica se dois médicos efetuaram a aprovação </w:t>
            </w:r>
            <w:r w:rsidR="00DF5352">
              <w:t xml:space="preserve">da alta </w:t>
            </w:r>
            <w:r>
              <w:t>(KS4)</w:t>
            </w:r>
            <w:r w:rsidR="00BF593A">
              <w:t xml:space="preserve"> (T2)</w:t>
            </w:r>
          </w:p>
          <w:p w14:paraId="1E961627" w14:textId="77777777" w:rsidR="00FD737D" w:rsidRDefault="00DF5352" w:rsidP="00BE3B72">
            <w:pPr>
              <w:pStyle w:val="ListParagraph"/>
              <w:numPr>
                <w:ilvl w:val="1"/>
                <w:numId w:val="11"/>
              </w:numPr>
            </w:pPr>
            <w:r>
              <w:t>Caso os requisitos sejam cumpridos, o doente é atribuido uma alta.</w:t>
            </w:r>
          </w:p>
          <w:p w14:paraId="50DE1D3B" w14:textId="677EA67C" w:rsidR="00DF5352" w:rsidRDefault="00DF5352" w:rsidP="00BE3B72">
            <w:pPr>
              <w:pStyle w:val="ListParagraph"/>
              <w:numPr>
                <w:ilvl w:val="1"/>
                <w:numId w:val="11"/>
              </w:numPr>
            </w:pPr>
            <w:r>
              <w:t>Caso os requisitos sejam cumpridos, é recusado o pedido de alta.</w:t>
            </w:r>
          </w:p>
        </w:tc>
      </w:tr>
      <w:tr w:rsidR="00C2272D" w14:paraId="3AEF0661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493CE7E2" w14:textId="77777777" w:rsidR="00C2272D" w:rsidRDefault="00C2272D" w:rsidP="00C2272D">
            <w:r>
              <w:rPr>
                <w:rFonts w:eastAsia="Arial" w:cs="Calibri"/>
                <w:lang w:val="en-US"/>
              </w:rPr>
              <w:t>Optional processes</w:t>
            </w:r>
          </w:p>
        </w:tc>
        <w:tc>
          <w:tcPr>
            <w:tcW w:w="7630" w:type="dxa"/>
          </w:tcPr>
          <w:p w14:paraId="4098A497" w14:textId="77777777" w:rsidR="00C2272D" w:rsidRDefault="00C2272D" w:rsidP="00C2272D"/>
        </w:tc>
      </w:tr>
      <w:tr w:rsidR="00C2272D" w14:paraId="0095630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D482B0" w14:textId="77777777" w:rsidR="00C2272D" w:rsidRDefault="00C2272D" w:rsidP="00C2272D">
            <w:r>
              <w:rPr>
                <w:rFonts w:eastAsia="Arial" w:cs="Calibri"/>
                <w:lang w:val="en-US"/>
              </w:rPr>
              <w:t>Processing rules</w:t>
            </w:r>
          </w:p>
        </w:tc>
        <w:tc>
          <w:tcPr>
            <w:tcW w:w="7630" w:type="dxa"/>
          </w:tcPr>
          <w:p w14:paraId="2F72A999" w14:textId="5EC60144" w:rsidR="00795FAB" w:rsidRDefault="00C2272D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 w:rsidR="00BE3B72">
              <w:rPr>
                <w:b/>
                <w:lang w:val="pt-PT"/>
              </w:rPr>
              <w:t>1</w:t>
            </w:r>
            <w:r w:rsidRPr="009870BF">
              <w:rPr>
                <w:b/>
                <w:lang w:val="pt-PT"/>
              </w:rPr>
              <w:t>)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O doente</w:t>
            </w:r>
            <w:r w:rsidR="00BE3B72">
              <w:rPr>
                <w:lang w:val="pt-PT"/>
              </w:rPr>
              <w:t xml:space="preserve"> deve ter realizado todos os exames prescritos.</w:t>
            </w:r>
          </w:p>
          <w:p w14:paraId="40CBF273" w14:textId="77777777" w:rsidR="00795FAB" w:rsidRDefault="00795FAB" w:rsidP="00C2272D">
            <w:pPr>
              <w:rPr>
                <w:lang w:val="pt-PT"/>
              </w:rPr>
            </w:pPr>
          </w:p>
          <w:p w14:paraId="560DF177" w14:textId="77777777" w:rsidR="00795FAB" w:rsidRDefault="00795FAB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 w:rsidR="00BE3B72">
              <w:rPr>
                <w:b/>
                <w:lang w:val="pt-PT"/>
              </w:rPr>
              <w:t>2</w:t>
            </w:r>
            <w:r w:rsidRPr="009870BF">
              <w:rPr>
                <w:b/>
                <w:lang w:val="pt-PT"/>
              </w:rPr>
              <w:t>)</w:t>
            </w:r>
            <w:r>
              <w:rPr>
                <w:lang w:val="pt-PT"/>
              </w:rPr>
              <w:t xml:space="preserve"> </w:t>
            </w:r>
            <w:r w:rsidR="00BE3B72">
              <w:rPr>
                <w:lang w:val="pt-PT"/>
              </w:rPr>
              <w:t>O doente deve parecer médico positivo</w:t>
            </w:r>
            <w:r w:rsidR="00FD737D">
              <w:rPr>
                <w:lang w:val="pt-PT"/>
              </w:rPr>
              <w:t>.</w:t>
            </w:r>
          </w:p>
          <w:p w14:paraId="31FF42D2" w14:textId="77777777" w:rsidR="00FD737D" w:rsidRDefault="00FD737D" w:rsidP="00C2272D">
            <w:pPr>
              <w:rPr>
                <w:lang w:val="pt-PT"/>
              </w:rPr>
            </w:pPr>
          </w:p>
          <w:p w14:paraId="08D8F8EC" w14:textId="6D8B72DA" w:rsidR="00FD737D" w:rsidRDefault="00FD737D" w:rsidP="00C2272D">
            <w:pPr>
              <w:rPr>
                <w:lang w:val="pt-PT"/>
              </w:rPr>
            </w:pPr>
            <w:r w:rsidRPr="009870BF">
              <w:rPr>
                <w:b/>
                <w:lang w:val="pt-PT"/>
              </w:rPr>
              <w:t>KS</w:t>
            </w:r>
            <w:r>
              <w:rPr>
                <w:b/>
                <w:lang w:val="pt-PT"/>
              </w:rPr>
              <w:t>3</w:t>
            </w:r>
            <w:r w:rsidRPr="009870BF">
              <w:rPr>
                <w:b/>
                <w:lang w:val="pt-PT"/>
              </w:rPr>
              <w:t>)</w:t>
            </w:r>
            <w:r>
              <w:rPr>
                <w:lang w:val="pt-PT"/>
              </w:rPr>
              <w:t xml:space="preserve"> O doente deve ter realizado o pagamento.</w:t>
            </w:r>
          </w:p>
          <w:p w14:paraId="46BD7736" w14:textId="77777777" w:rsidR="00FD737D" w:rsidRDefault="00FD737D" w:rsidP="00C2272D">
            <w:pPr>
              <w:rPr>
                <w:lang w:val="pt-PT"/>
              </w:rPr>
            </w:pPr>
          </w:p>
          <w:p w14:paraId="1A49141D" w14:textId="71B4A1C1" w:rsidR="00FD737D" w:rsidRPr="00FF53C6" w:rsidRDefault="00FD737D" w:rsidP="00C2272D">
            <w:pPr>
              <w:rPr>
                <w:lang w:val="pt-PT"/>
              </w:rPr>
            </w:pPr>
            <w:r w:rsidRPr="00E42BA9">
              <w:rPr>
                <w:b/>
                <w:color w:val="FF0000"/>
                <w:lang w:val="pt-PT"/>
              </w:rPr>
              <w:t>KS4)</w:t>
            </w:r>
            <w:r w:rsidRPr="00E42BA9">
              <w:rPr>
                <w:color w:val="FF0000"/>
                <w:lang w:val="pt-PT"/>
              </w:rPr>
              <w:t xml:space="preserve"> Uma alta médica necessita de aprovação de dois médicos.</w:t>
            </w:r>
          </w:p>
        </w:tc>
      </w:tr>
      <w:tr w:rsidR="00C2272D" w14:paraId="0EA4DCE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7E0573E9" w14:textId="77777777" w:rsidR="00C2272D" w:rsidRPr="00CB7EAD" w:rsidRDefault="00C2272D" w:rsidP="00C2272D">
            <w:r>
              <w:rPr>
                <w:rFonts w:eastAsia="Arial" w:cs="Calibri"/>
                <w:lang w:val="en-US"/>
              </w:rPr>
              <w:t>Data</w:t>
            </w:r>
          </w:p>
        </w:tc>
        <w:tc>
          <w:tcPr>
            <w:tcW w:w="7630" w:type="dxa"/>
          </w:tcPr>
          <w:p w14:paraId="330CFEA5" w14:textId="33CCA790" w:rsidR="00C2272D" w:rsidRDefault="00C2272D" w:rsidP="00C2272D">
            <w:r w:rsidRPr="00BD107F">
              <w:rPr>
                <w:b/>
              </w:rPr>
              <w:t>T</w:t>
            </w:r>
            <w:r w:rsidR="00BE3B72">
              <w:rPr>
                <w:b/>
              </w:rPr>
              <w:t>1</w:t>
            </w:r>
            <w:r w:rsidRPr="00BD107F">
              <w:rPr>
                <w:b/>
              </w:rPr>
              <w:t>)</w:t>
            </w:r>
            <w:r>
              <w:t xml:space="preserve"> </w:t>
            </w:r>
            <w:r w:rsidR="00795FAB">
              <w:t>DiarioClinico</w:t>
            </w:r>
          </w:p>
          <w:p w14:paraId="1491D37D" w14:textId="31306C8A" w:rsidR="00C2272D" w:rsidRDefault="00DF5352" w:rsidP="00C2272D">
            <w:pPr>
              <w:pStyle w:val="ListParagraph"/>
              <w:numPr>
                <w:ilvl w:val="0"/>
                <w:numId w:val="5"/>
              </w:numPr>
            </w:pPr>
            <w:r>
              <w:t>Valor a Pagar</w:t>
            </w:r>
            <w:r w:rsidR="00C2272D">
              <w:t>*</w:t>
            </w:r>
          </w:p>
          <w:p w14:paraId="16727EBE" w14:textId="5804B419" w:rsidR="00F31DEA" w:rsidRDefault="00DF5352" w:rsidP="00F31DEA">
            <w:pPr>
              <w:pStyle w:val="ListParagraph"/>
              <w:numPr>
                <w:ilvl w:val="0"/>
                <w:numId w:val="5"/>
              </w:numPr>
            </w:pPr>
            <w:r>
              <w:t>Altas</w:t>
            </w:r>
            <w:r w:rsidR="00C2272D">
              <w:t>*</w:t>
            </w:r>
          </w:p>
          <w:p w14:paraId="477DF79A" w14:textId="47465C46" w:rsidR="00DF5352" w:rsidRDefault="00DF5352" w:rsidP="00F31DEA">
            <w:pPr>
              <w:pStyle w:val="ListParagraph"/>
              <w:numPr>
                <w:ilvl w:val="0"/>
                <w:numId w:val="5"/>
              </w:numPr>
            </w:pPr>
            <w:r>
              <w:t>Exame*</w:t>
            </w:r>
          </w:p>
          <w:p w14:paraId="6104A49F" w14:textId="24CE9C38" w:rsidR="00C2272D" w:rsidRPr="00BE3B72" w:rsidRDefault="00C2272D" w:rsidP="00795FAB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…..</w:t>
            </w:r>
          </w:p>
          <w:p w14:paraId="254BE384" w14:textId="77777777" w:rsidR="00BE3B72" w:rsidRPr="00BE3B72" w:rsidRDefault="00BE3B72" w:rsidP="00BE3B72">
            <w:pPr>
              <w:pStyle w:val="ListParagraph"/>
            </w:pPr>
          </w:p>
          <w:p w14:paraId="6B640A41" w14:textId="1A87D92E" w:rsidR="00BE3B72" w:rsidRDefault="00BE3B72" w:rsidP="00BE3B72">
            <w:r w:rsidRPr="00BD107F">
              <w:rPr>
                <w:b/>
              </w:rPr>
              <w:t>T</w:t>
            </w:r>
            <w:r>
              <w:rPr>
                <w:b/>
              </w:rPr>
              <w:t>2</w:t>
            </w:r>
            <w:r w:rsidRPr="00BD107F">
              <w:rPr>
                <w:b/>
              </w:rPr>
              <w:t>)</w:t>
            </w:r>
            <w:r>
              <w:t xml:space="preserve"> Alta</w:t>
            </w:r>
          </w:p>
          <w:p w14:paraId="77EA4E81" w14:textId="54710803" w:rsidR="00BE3B72" w:rsidRDefault="00BE3B72" w:rsidP="00BE3B72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="00DF5352">
              <w:t>ltas*</w:t>
            </w:r>
          </w:p>
          <w:p w14:paraId="72D2A478" w14:textId="0E6F2A06" w:rsidR="00BE3B72" w:rsidRDefault="00DF5352" w:rsidP="00BE3B72">
            <w:pPr>
              <w:pStyle w:val="ListParagraph"/>
              <w:numPr>
                <w:ilvl w:val="0"/>
                <w:numId w:val="5"/>
              </w:numPr>
            </w:pPr>
            <w:r>
              <w:t>Status</w:t>
            </w:r>
          </w:p>
          <w:p w14:paraId="02B1EBED" w14:textId="77777777" w:rsidR="00BE3B72" w:rsidRPr="00BE3B72" w:rsidRDefault="00BE3B72" w:rsidP="00BE3B72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…..</w:t>
            </w:r>
          </w:p>
          <w:p w14:paraId="2A7F8E19" w14:textId="77777777" w:rsidR="00BE3B72" w:rsidRDefault="00BE3B72" w:rsidP="00BE3B72"/>
          <w:p w14:paraId="25045C00" w14:textId="518CF484" w:rsidR="00BE3B72" w:rsidRDefault="00BE3B72" w:rsidP="00BE3B72">
            <w:r w:rsidRPr="00BD107F">
              <w:rPr>
                <w:b/>
              </w:rPr>
              <w:t>T</w:t>
            </w:r>
            <w:r>
              <w:rPr>
                <w:b/>
              </w:rPr>
              <w:t>3</w:t>
            </w:r>
            <w:r w:rsidRPr="00BD107F">
              <w:rPr>
                <w:b/>
              </w:rPr>
              <w:t>)</w:t>
            </w:r>
            <w:r>
              <w:t xml:space="preserve"> Exame</w:t>
            </w:r>
          </w:p>
          <w:p w14:paraId="229F39BD" w14:textId="270529EF" w:rsidR="00DF5352" w:rsidRDefault="00DF5352" w:rsidP="00DF5352">
            <w:pPr>
              <w:pStyle w:val="ListParagraph"/>
              <w:numPr>
                <w:ilvl w:val="0"/>
                <w:numId w:val="5"/>
              </w:numPr>
            </w:pPr>
            <w:r>
              <w:t>Status Passado*</w:t>
            </w:r>
          </w:p>
          <w:p w14:paraId="25CC92E9" w14:textId="3A31DBC9" w:rsidR="00DF5352" w:rsidRDefault="00DF5352" w:rsidP="00DF5352">
            <w:pPr>
              <w:pStyle w:val="ListParagraph"/>
              <w:numPr>
                <w:ilvl w:val="0"/>
                <w:numId w:val="5"/>
              </w:numPr>
            </w:pPr>
            <w:r>
              <w:t>Status Completo*</w:t>
            </w:r>
          </w:p>
          <w:p w14:paraId="75DBDC71" w14:textId="30EBCCBA" w:rsidR="00BE3B72" w:rsidRPr="00CB7EAD" w:rsidRDefault="00BE3B72" w:rsidP="00BE3B72">
            <w:pPr>
              <w:pStyle w:val="ListParagraph"/>
              <w:numPr>
                <w:ilvl w:val="0"/>
                <w:numId w:val="5"/>
              </w:numPr>
            </w:pPr>
            <w:r>
              <w:rPr>
                <w:i/>
              </w:rPr>
              <w:t>…..</w:t>
            </w:r>
          </w:p>
        </w:tc>
      </w:tr>
      <w:tr w:rsidR="00C2272D" w14:paraId="64189A38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BB5B83" w14:textId="77777777" w:rsidR="00C2272D" w:rsidRDefault="00C2272D" w:rsidP="00C2272D">
            <w:r>
              <w:rPr>
                <w:rFonts w:eastAsia="Arial" w:cs="Calibri"/>
                <w:lang w:val="en-US"/>
              </w:rPr>
              <w:lastRenderedPageBreak/>
              <w:t>Exceptions</w:t>
            </w:r>
          </w:p>
        </w:tc>
        <w:tc>
          <w:tcPr>
            <w:tcW w:w="7630" w:type="dxa"/>
          </w:tcPr>
          <w:p w14:paraId="5FB2A95F" w14:textId="1A9F6D3C" w:rsidR="00FD737D" w:rsidRPr="00FD737D" w:rsidRDefault="00FD737D" w:rsidP="00C2272D">
            <w:pPr>
              <w:rPr>
                <w:lang w:val="pt-PT"/>
              </w:rPr>
            </w:pPr>
            <w:r>
              <w:rPr>
                <w:lang w:val="pt-PT"/>
              </w:rPr>
              <w:t>Altas médicas não são atribuídas em fins-de-semana ou feriados.</w:t>
            </w:r>
          </w:p>
        </w:tc>
      </w:tr>
      <w:tr w:rsidR="00C2272D" w14:paraId="1D0507E6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1EE14816" w14:textId="77777777" w:rsidR="00C2272D" w:rsidRDefault="00C2272D" w:rsidP="00C2272D">
            <w:r>
              <w:rPr>
                <w:rFonts w:eastAsia="Arial" w:cs="Calibri"/>
                <w:lang w:val="en-US"/>
              </w:rPr>
              <w:t>Additional data</w:t>
            </w:r>
          </w:p>
        </w:tc>
        <w:tc>
          <w:tcPr>
            <w:tcW w:w="7630" w:type="dxa"/>
          </w:tcPr>
          <w:p w14:paraId="4397437E" w14:textId="45A253FA" w:rsidR="00C2272D" w:rsidRPr="00BD32B6" w:rsidRDefault="00C2272D" w:rsidP="00C2272D">
            <w:pPr>
              <w:rPr>
                <w:lang w:val="pt-PT"/>
              </w:rPr>
            </w:pPr>
          </w:p>
        </w:tc>
      </w:tr>
      <w:tr w:rsidR="00C2272D" w14:paraId="399773AC" w14:textId="77777777" w:rsidTr="00C776BE">
        <w:tc>
          <w:tcPr>
            <w:tcW w:w="2259" w:type="dxa"/>
            <w:shd w:val="clear" w:color="auto" w:fill="F2F2F2" w:themeFill="background1" w:themeFillShade="F2"/>
          </w:tcPr>
          <w:p w14:paraId="650CD533" w14:textId="77777777" w:rsidR="00C2272D" w:rsidRDefault="00C2272D" w:rsidP="00C2272D">
            <w:r>
              <w:rPr>
                <w:rFonts w:eastAsia="Arial" w:cs="Calibri"/>
                <w:lang w:val="en-US"/>
              </w:rPr>
              <w:t>Usage density</w:t>
            </w:r>
          </w:p>
        </w:tc>
        <w:tc>
          <w:tcPr>
            <w:tcW w:w="7630" w:type="dxa"/>
          </w:tcPr>
          <w:p w14:paraId="385BECC8" w14:textId="1F953520" w:rsidR="00C2272D" w:rsidRPr="004E15A8" w:rsidRDefault="00DF5352" w:rsidP="00C227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  <w:r w:rsidR="00C2272D" w:rsidRPr="004E15A8">
              <w:rPr>
                <w:color w:val="000000" w:themeColor="text1"/>
              </w:rPr>
              <w:t xml:space="preserve"> vezes por dia.</w:t>
            </w:r>
          </w:p>
        </w:tc>
      </w:tr>
    </w:tbl>
    <w:p w14:paraId="023D5E1C" w14:textId="77777777" w:rsidR="00E4566C" w:rsidRDefault="00E4566C"/>
    <w:sectPr w:rsidR="00E45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03E2"/>
    <w:multiLevelType w:val="hybridMultilevel"/>
    <w:tmpl w:val="F79A58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87EDC"/>
    <w:multiLevelType w:val="hybridMultilevel"/>
    <w:tmpl w:val="19368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548"/>
    <w:multiLevelType w:val="hybridMultilevel"/>
    <w:tmpl w:val="CD107B5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8C0D99"/>
    <w:multiLevelType w:val="hybridMultilevel"/>
    <w:tmpl w:val="8EFE312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D92A92"/>
    <w:multiLevelType w:val="hybridMultilevel"/>
    <w:tmpl w:val="BE92859A"/>
    <w:lvl w:ilvl="0" w:tplc="7D406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486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000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7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44A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A0B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46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4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A0B0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324BD"/>
    <w:multiLevelType w:val="hybridMultilevel"/>
    <w:tmpl w:val="3238E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F035C"/>
    <w:multiLevelType w:val="hybridMultilevel"/>
    <w:tmpl w:val="B622BA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064FA"/>
    <w:multiLevelType w:val="hybridMultilevel"/>
    <w:tmpl w:val="3B9C4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D04FC"/>
    <w:multiLevelType w:val="multilevel"/>
    <w:tmpl w:val="DDC0B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EA08F5"/>
    <w:multiLevelType w:val="hybridMultilevel"/>
    <w:tmpl w:val="C3F66DB0"/>
    <w:lvl w:ilvl="0" w:tplc="BD948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A6F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4CAB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6F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0DA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50D3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E29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7C62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CAC8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CA62AC"/>
    <w:multiLevelType w:val="hybridMultilevel"/>
    <w:tmpl w:val="4F480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63388"/>
    <w:multiLevelType w:val="hybridMultilevel"/>
    <w:tmpl w:val="6E10E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D4EF4"/>
    <w:multiLevelType w:val="hybridMultilevel"/>
    <w:tmpl w:val="44444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9AB"/>
    <w:multiLevelType w:val="hybridMultilevel"/>
    <w:tmpl w:val="A836C1CA"/>
    <w:lvl w:ilvl="0" w:tplc="D680978E">
      <w:start w:val="1"/>
      <w:numFmt w:val="decimal"/>
      <w:lvlText w:val="%1"/>
      <w:lvlJc w:val="left"/>
      <w:pPr>
        <w:ind w:left="732" w:hanging="372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17848"/>
    <w:multiLevelType w:val="multilevel"/>
    <w:tmpl w:val="BABC5E5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theme="minorHAns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3"/>
  </w:num>
  <w:num w:numId="11">
    <w:abstractNumId w:val="14"/>
  </w:num>
  <w:num w:numId="12">
    <w:abstractNumId w:val="1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66C"/>
    <w:rsid w:val="00083D9F"/>
    <w:rsid w:val="00084F17"/>
    <w:rsid w:val="00094BE5"/>
    <w:rsid w:val="000B164F"/>
    <w:rsid w:val="000C35A8"/>
    <w:rsid w:val="000D2CE5"/>
    <w:rsid w:val="000F56F9"/>
    <w:rsid w:val="000F7E13"/>
    <w:rsid w:val="0012698D"/>
    <w:rsid w:val="00160BA5"/>
    <w:rsid w:val="00163BF6"/>
    <w:rsid w:val="001B3345"/>
    <w:rsid w:val="001C1B3E"/>
    <w:rsid w:val="002233A1"/>
    <w:rsid w:val="002258B8"/>
    <w:rsid w:val="002F79BF"/>
    <w:rsid w:val="00310976"/>
    <w:rsid w:val="00356B11"/>
    <w:rsid w:val="003A74C1"/>
    <w:rsid w:val="003B79E2"/>
    <w:rsid w:val="003F756E"/>
    <w:rsid w:val="00443040"/>
    <w:rsid w:val="004567FA"/>
    <w:rsid w:val="004D04B0"/>
    <w:rsid w:val="004D2517"/>
    <w:rsid w:val="004E15A8"/>
    <w:rsid w:val="00520B04"/>
    <w:rsid w:val="005240EB"/>
    <w:rsid w:val="00565518"/>
    <w:rsid w:val="005A039A"/>
    <w:rsid w:val="005D33F5"/>
    <w:rsid w:val="00614C9E"/>
    <w:rsid w:val="006A262A"/>
    <w:rsid w:val="006F19C1"/>
    <w:rsid w:val="007003F5"/>
    <w:rsid w:val="0074569C"/>
    <w:rsid w:val="00754BC5"/>
    <w:rsid w:val="00782FF4"/>
    <w:rsid w:val="00783900"/>
    <w:rsid w:val="00795FAB"/>
    <w:rsid w:val="007E0A9E"/>
    <w:rsid w:val="008257D0"/>
    <w:rsid w:val="00826235"/>
    <w:rsid w:val="00926654"/>
    <w:rsid w:val="009E47C5"/>
    <w:rsid w:val="00A129E6"/>
    <w:rsid w:val="00A82AC8"/>
    <w:rsid w:val="00AB6C37"/>
    <w:rsid w:val="00BA02AD"/>
    <w:rsid w:val="00BC026F"/>
    <w:rsid w:val="00BD32B6"/>
    <w:rsid w:val="00BE3B72"/>
    <w:rsid w:val="00BF4FAD"/>
    <w:rsid w:val="00BF593A"/>
    <w:rsid w:val="00C2272D"/>
    <w:rsid w:val="00CE76F7"/>
    <w:rsid w:val="00D81E85"/>
    <w:rsid w:val="00DB43FB"/>
    <w:rsid w:val="00DB7C85"/>
    <w:rsid w:val="00DF5352"/>
    <w:rsid w:val="00E340E8"/>
    <w:rsid w:val="00E42BA9"/>
    <w:rsid w:val="00E4566C"/>
    <w:rsid w:val="00EA5DA3"/>
    <w:rsid w:val="00F07A47"/>
    <w:rsid w:val="00F31DEA"/>
    <w:rsid w:val="00F536B0"/>
    <w:rsid w:val="00F96926"/>
    <w:rsid w:val="00F978BC"/>
    <w:rsid w:val="00FA533C"/>
    <w:rsid w:val="00FD3690"/>
    <w:rsid w:val="00FD5449"/>
    <w:rsid w:val="00FD737D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137F"/>
  <w15:chartTrackingRefBased/>
  <w15:docId w15:val="{485FCAB1-F559-43EA-9B64-9F894AEA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7D"/>
    <w:pPr>
      <w:spacing w:after="0" w:line="240" w:lineRule="auto"/>
    </w:pPr>
    <w:rPr>
      <w:rFonts w:ascii="Arial" w:hAnsi="Arial" w:cstheme="minorHAnsi"/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566C"/>
    <w:pPr>
      <w:spacing w:after="0" w:line="240" w:lineRule="auto"/>
    </w:pPr>
    <w:rPr>
      <w:rFonts w:cstheme="minorHAnsi"/>
      <w:lang w:val="fi-FI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E4566C"/>
    <w:pPr>
      <w:ind w:left="720"/>
      <w:contextualSpacing/>
    </w:pPr>
  </w:style>
  <w:style w:type="paragraph" w:customStyle="1" w:styleId="Default">
    <w:name w:val="Default"/>
    <w:rsid w:val="00E456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Perdigão, Pedro</dc:creator>
  <cp:keywords/>
  <dc:description/>
  <cp:lastModifiedBy>Diogo Araújo</cp:lastModifiedBy>
  <cp:revision>57</cp:revision>
  <dcterms:created xsi:type="dcterms:W3CDTF">2018-05-24T09:54:00Z</dcterms:created>
  <dcterms:modified xsi:type="dcterms:W3CDTF">2022-01-09T04:25:00Z</dcterms:modified>
</cp:coreProperties>
</file>