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833D" w14:textId="77777777" w:rsidR="00B43D3D" w:rsidRPr="00B43D3D" w:rsidRDefault="00B43D3D" w:rsidP="00B43D3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3D3D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5EE0C481" w14:textId="77777777" w:rsidR="00B43D3D" w:rsidRPr="00B43D3D" w:rsidRDefault="00B43D3D" w:rsidP="00B43D3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43D3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Ana, com 40 anos de idade, é secretária da Empresa de Cobrança X Ltda. e possui direito ao gozo de férias. Seu empregador propôs que, ao invés de usufruir 30 dias corridos de férias, Ana usufrua-as de forma fracionada, em três períodos, para que a empresa não fique com a vaga desfalcada. De acordo com a legislação vigente:</w:t>
      </w:r>
    </w:p>
    <w:p w14:paraId="4787A5FC" w14:textId="019AA1E0" w:rsidR="00CD7845" w:rsidRDefault="00CE7296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DB6CA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Desde que haja concordância de Ana, as férias poderão ser usufruídas em até três períodos, sendo que um deles não poderá ser inferior a 14 dias corridos e os demais não poderão ser inferiores a 5 dias corridos, cada um</w:t>
      </w:r>
    </w:p>
    <w:p w14:paraId="7DD5A385" w14:textId="77777777" w:rsidR="00DB6CA4" w:rsidRDefault="00DB6CA4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4F3276F1" w14:textId="77777777" w:rsidR="00DB6CA4" w:rsidRPr="00DB6CA4" w:rsidRDefault="00DB6CA4" w:rsidP="00DB6CA4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DB6CA4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5E09CAC0" w14:textId="77777777" w:rsidR="00DB6CA4" w:rsidRPr="00DB6CA4" w:rsidRDefault="00DB6CA4" w:rsidP="00DB6CA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B6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CLT:</w:t>
      </w:r>
      <w:r w:rsidRPr="00DB6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Art. 134 - As férias serão concedidas por ato do empregador, em um só período, nos 12 (doze) meses </w:t>
      </w:r>
      <w:proofErr w:type="spellStart"/>
      <w:r w:rsidRPr="00DB6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subseqüentes</w:t>
      </w:r>
      <w:proofErr w:type="spellEnd"/>
      <w:r w:rsidRPr="00DB6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à data em que o empregado tiver adquirido o direito.</w:t>
      </w:r>
      <w:r w:rsidRPr="00DB6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§ 1 Desde que haja concordância do empregado, as férias poderão ser usufruídas em até três períodos, sendo que um deles não poderá ser inferior a quatorze dias corridos e os demais não poderão ser inferiores a cinco dias corridos, cada um</w:t>
      </w:r>
      <w:r w:rsidRPr="00DB6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 redação anterior era assim:</w:t>
      </w:r>
      <w:r w:rsidRPr="00DB6CA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§ 1º - Somente em casos excepcionais serão as férias concedidas em 2 (dois) períodos, um dos quais não poderá ser inferior a 10 (dez) dias corridos.</w:t>
      </w:r>
    </w:p>
    <w:p w14:paraId="7B349FDC" w14:textId="77777777" w:rsidR="00DB6CA4" w:rsidRDefault="00DB6CA4">
      <w:pPr>
        <w:rPr>
          <w:b/>
          <w:bCs/>
          <w:i/>
          <w:iCs/>
          <w:u w:val="single"/>
        </w:rPr>
      </w:pPr>
    </w:p>
    <w:p w14:paraId="7C285D02" w14:textId="77777777" w:rsidR="002B6C7E" w:rsidRDefault="002B6C7E">
      <w:pPr>
        <w:rPr>
          <w:b/>
          <w:bCs/>
          <w:i/>
          <w:iCs/>
          <w:u w:val="single"/>
        </w:rPr>
      </w:pPr>
    </w:p>
    <w:p w14:paraId="467F8995" w14:textId="77777777" w:rsidR="002B6C7E" w:rsidRPr="002B6C7E" w:rsidRDefault="002B6C7E" w:rsidP="002B6C7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B6C7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02</w:t>
      </w:r>
    </w:p>
    <w:p w14:paraId="25CDE389" w14:textId="77777777" w:rsidR="002B6C7E" w:rsidRPr="002B6C7E" w:rsidRDefault="002B6C7E" w:rsidP="002B6C7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B6C7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a CLT, acerca das férias anuais, é </w:t>
      </w:r>
      <w:r w:rsidRPr="002B6C7E">
        <w:rPr>
          <w:rFonts w:ascii="InterUI" w:eastAsia="Times New Roman" w:hAnsi="InterUI" w:cs="Times New Roman"/>
          <w:color w:val="666666"/>
          <w:spacing w:val="-12"/>
          <w:sz w:val="30"/>
          <w:szCs w:val="30"/>
          <w:u w:val="single"/>
          <w:lang w:eastAsia="pt-BR"/>
        </w:rPr>
        <w:t>CORRETO</w:t>
      </w:r>
      <w:r w:rsidRPr="002B6C7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afirmar que:</w:t>
      </w:r>
    </w:p>
    <w:p w14:paraId="105163B2" w14:textId="6487BE11" w:rsidR="002B6C7E" w:rsidRDefault="002D68B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D68B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Não terá direito a férias o empregado que, no curso do período aquisitivo tiver percebido da Previdência Social prestações de acidente de trabalho ou de auxílio-doença por mais de seis meses, embora descontínuos</w:t>
      </w:r>
    </w:p>
    <w:p w14:paraId="263566FB" w14:textId="77777777" w:rsidR="002D68BA" w:rsidRDefault="002D68B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245DD167" w14:textId="77777777" w:rsidR="00EF177C" w:rsidRPr="00EF177C" w:rsidRDefault="00EF177C" w:rsidP="00EF177C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EF177C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3E3716A3" w14:textId="77777777" w:rsidR="00EF177C" w:rsidRPr="00EF177C" w:rsidRDefault="00EF177C" w:rsidP="00EF177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EF17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Art</w:t>
      </w:r>
      <w:proofErr w:type="spellEnd"/>
      <w:r w:rsidRPr="00EF17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133 IV CLT - tiver percebido da previdência social prestações de acidente de trab. ou </w:t>
      </w:r>
      <w:proofErr w:type="spellStart"/>
      <w:r w:rsidRPr="00EF17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aux</w:t>
      </w:r>
      <w:proofErr w:type="spellEnd"/>
      <w:r w:rsidRPr="00EF17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-doença por mais de 6 meses, embora descontínuos.</w:t>
      </w:r>
    </w:p>
    <w:p w14:paraId="10BAECCB" w14:textId="77777777" w:rsidR="00035217" w:rsidRPr="00035217" w:rsidRDefault="00035217" w:rsidP="0003521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3521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6E1AE2DD" w14:textId="77777777" w:rsidR="00035217" w:rsidRDefault="00035217" w:rsidP="0003521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3521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 que diz respeito às férias anuais, reguladas pela Consolidação das Leis do Trabalho, marque a alternativa correta:</w:t>
      </w:r>
    </w:p>
    <w:p w14:paraId="3392EBAF" w14:textId="27A688AE" w:rsidR="00035217" w:rsidRPr="00035217" w:rsidRDefault="008658CE" w:rsidP="0003521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  <w:r w:rsidRPr="008658CE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Não terá direito a férias o empregado que, no curso do período aquisitivo, deixar o emprego e não for readmitido dentro dos sessenta dias subsequentes à sua saída</w:t>
      </w:r>
    </w:p>
    <w:p w14:paraId="7A4D4B05" w14:textId="77777777" w:rsidR="00D505F0" w:rsidRDefault="00D505F0" w:rsidP="00D505F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243F4AF" w14:textId="77777777" w:rsidR="00D505F0" w:rsidRDefault="00D505F0" w:rsidP="00D505F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133 CLT - Não terá direito a férias o empregado que, no curso do período aquisitivo: I - deixar o emprego e não for readmitido dentro de 60 (sessenta) dias subsequentes à sua saída.</w:t>
      </w:r>
    </w:p>
    <w:p w14:paraId="7E98DC3F" w14:textId="77777777" w:rsidR="002D68BA" w:rsidRDefault="002D68BA">
      <w:pPr>
        <w:rPr>
          <w:b/>
          <w:bCs/>
          <w:i/>
          <w:iCs/>
          <w:u w:val="single"/>
        </w:rPr>
      </w:pPr>
    </w:p>
    <w:p w14:paraId="7F290636" w14:textId="77777777" w:rsidR="006A0374" w:rsidRDefault="006A0374">
      <w:pPr>
        <w:rPr>
          <w:b/>
          <w:bCs/>
          <w:i/>
          <w:iCs/>
          <w:u w:val="single"/>
        </w:rPr>
      </w:pPr>
    </w:p>
    <w:p w14:paraId="6551C90E" w14:textId="77777777" w:rsidR="006A0374" w:rsidRPr="006A0374" w:rsidRDefault="006A0374" w:rsidP="006A037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6A0374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0D9B0544" w14:textId="77777777" w:rsidR="006A0374" w:rsidRPr="006A0374" w:rsidRDefault="006A0374" w:rsidP="006A037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A037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legislação trabalhista, após cada período de 12 meses de vigência do contrato de trabalho, o empregado terá direito a férias de 18 dias corridos quando:</w:t>
      </w:r>
    </w:p>
    <w:p w14:paraId="2F590A3A" w14:textId="1F5393BD" w:rsidR="006A0374" w:rsidRDefault="006C3BC4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C3BC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Houver tido de 15 a 23 faltas</w:t>
      </w:r>
    </w:p>
    <w:p w14:paraId="0C66C255" w14:textId="77777777" w:rsidR="006C3BC4" w:rsidRDefault="006C3BC4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DC61C2A" w14:textId="77777777" w:rsidR="003B6FDD" w:rsidRDefault="003B6FDD" w:rsidP="003B6FDD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4335A17" w14:textId="77777777" w:rsidR="003B6FDD" w:rsidRDefault="003B6FDD" w:rsidP="003B6FD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130 CLT- Após cada período de 12 (doze) meses de vigência do contrato de trabalho, o empregado terá direito a férias, na seguinte proporção: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 - 30 (trinta) dias corridos, quando não houver faltado ao serviço mais de 5 (cinco) vezes;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II - 24 (vinte e quatro) dias corridos, quando houver tido de 6 (seis) a 14 (quatorze) faltas;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III - 18 (dezoito) dias corridos, quando houver tido de 15 (quinze) a 23 (vinte e três) faltas;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IV - 12 (doze) dias corridos, quando houver tido de 24 (vinte e quatro) a 32 (trinta e duas) faltas.</w:t>
      </w:r>
    </w:p>
    <w:p w14:paraId="48C7ED21" w14:textId="77777777" w:rsidR="003B6FDD" w:rsidRDefault="003B6FDD">
      <w:pPr>
        <w:rPr>
          <w:b/>
          <w:bCs/>
          <w:i/>
          <w:iCs/>
          <w:u w:val="single"/>
        </w:rPr>
      </w:pPr>
    </w:p>
    <w:p w14:paraId="61E72E8C" w14:textId="77777777" w:rsidR="00B73397" w:rsidRDefault="00B73397">
      <w:pPr>
        <w:rPr>
          <w:b/>
          <w:bCs/>
          <w:i/>
          <w:iCs/>
          <w:u w:val="single"/>
        </w:rPr>
      </w:pPr>
    </w:p>
    <w:p w14:paraId="59CA420B" w14:textId="77777777" w:rsidR="00B73397" w:rsidRDefault="00B73397">
      <w:pPr>
        <w:rPr>
          <w:b/>
          <w:bCs/>
          <w:i/>
          <w:iCs/>
          <w:u w:val="single"/>
        </w:rPr>
      </w:pPr>
    </w:p>
    <w:p w14:paraId="278AD024" w14:textId="77777777" w:rsidR="00B73397" w:rsidRDefault="00B73397">
      <w:pPr>
        <w:rPr>
          <w:b/>
          <w:bCs/>
          <w:i/>
          <w:iCs/>
          <w:u w:val="single"/>
        </w:rPr>
      </w:pPr>
    </w:p>
    <w:p w14:paraId="5878D9C1" w14:textId="77777777" w:rsidR="00B73397" w:rsidRDefault="00B73397">
      <w:pPr>
        <w:rPr>
          <w:b/>
          <w:bCs/>
          <w:i/>
          <w:iCs/>
          <w:u w:val="single"/>
        </w:rPr>
      </w:pPr>
    </w:p>
    <w:p w14:paraId="470EA222" w14:textId="77777777" w:rsidR="00B73397" w:rsidRDefault="00B73397">
      <w:pPr>
        <w:rPr>
          <w:b/>
          <w:bCs/>
          <w:i/>
          <w:iCs/>
          <w:u w:val="single"/>
        </w:rPr>
      </w:pPr>
    </w:p>
    <w:p w14:paraId="6316BFCF" w14:textId="77777777" w:rsidR="00B73397" w:rsidRPr="00B73397" w:rsidRDefault="00B73397" w:rsidP="00B7339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7339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05</w:t>
      </w:r>
    </w:p>
    <w:p w14:paraId="7AC959B6" w14:textId="77777777" w:rsidR="00B73397" w:rsidRPr="00B73397" w:rsidRDefault="00B73397" w:rsidP="00B7339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7339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Camila já trabalha para sua empregadora há mais de 1 ano, durante este período, por problemas pessoais injustificáveis faltou por 14 dias ao serviço; ocorre que ante o tempo de seu labor, sua empregadora obedecendo às regras da Consolidação das Leis Trabalhistas deu-lhe férias. Assim, assinale a alternativa correta quanto a quantidade de dias que deveria a empregadora dar de férias à Camila com base na CLT:</w:t>
      </w:r>
    </w:p>
    <w:p w14:paraId="1262710B" w14:textId="6862252B" w:rsidR="00B73397" w:rsidRPr="00CA37F1" w:rsidRDefault="00CA37F1">
      <w:pPr>
        <w:rPr>
          <w:b/>
          <w:bCs/>
          <w:i/>
          <w:iCs/>
          <w:u w:val="single"/>
        </w:rPr>
      </w:pPr>
      <w:r w:rsidRPr="00CA37F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24 dias corridos, ante os 14 dias de faltas</w:t>
      </w:r>
    </w:p>
    <w:p w14:paraId="7950E5DA" w14:textId="77777777" w:rsidR="00FA5C2E" w:rsidRDefault="00FA5C2E">
      <w:pPr>
        <w:rPr>
          <w:b/>
          <w:bCs/>
          <w:i/>
          <w:iCs/>
          <w:u w:val="single"/>
        </w:rPr>
      </w:pPr>
    </w:p>
    <w:p w14:paraId="31CE8685" w14:textId="77777777" w:rsidR="00FA5C2E" w:rsidRDefault="00FA5C2E" w:rsidP="00FA5C2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B0B7D33" w14:textId="77777777" w:rsidR="00FA5C2E" w:rsidRDefault="00FA5C2E" w:rsidP="00FA5C2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130 CLT- Após cada período de 12 (doze) meses de vigência do contrato de trabalho, o empregado terá direito a férias, na seguinte proporção: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 - 30 (trinta) dias corridos, quando não houver faltado ao serviço mais de 5 (cinco) vezes;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II - 24 (vinte e quatro) dias corridos, quando houver tido de 6 (seis) a 14 (quatorze) faltas;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III - 18 (dezoito) dias corridos, quando houver tido de 15 (quinze) a 23 (vinte e três) faltas;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IV - 12 (doze) dias corridos, quando houver tido de 24 (vinte e quatro) a 32 (trinta e duas) faltas.</w:t>
      </w:r>
    </w:p>
    <w:p w14:paraId="3518D72A" w14:textId="77777777" w:rsidR="00CA37F1" w:rsidRPr="00CA37F1" w:rsidRDefault="00CA37F1" w:rsidP="00CA37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A37F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150340B3" w14:textId="77777777" w:rsidR="00CA37F1" w:rsidRPr="00CA37F1" w:rsidRDefault="00CA37F1" w:rsidP="00CA37F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A37F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Desde que haja concordância do empregado, as férias poderão ser usufruídas em até:</w:t>
      </w:r>
    </w:p>
    <w:p w14:paraId="56253FAC" w14:textId="19A69A9D" w:rsidR="00CA37F1" w:rsidRDefault="005D73C5" w:rsidP="00FA5C2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5D73C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lastRenderedPageBreak/>
        <w:t>3 (três) períodos, sendo que um deles não poderá ser inferior a 14 (quatorze) dias corridos, e os demais não poderão ser inferiores a 5 (cinco) dias corridos, cada um</w:t>
      </w:r>
    </w:p>
    <w:p w14:paraId="527650FE" w14:textId="77777777" w:rsidR="00BE1D4D" w:rsidRDefault="00BE1D4D" w:rsidP="00BE1D4D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200E0A4D" w14:textId="77777777" w:rsidR="00BE1D4D" w:rsidRDefault="00BE1D4D" w:rsidP="00BE1D4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136 CLT - A época da concessão das férias será a que melhor consulte os interesses do empregador.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§ 1º - Os membros de uma família, que trabalharem no mesmo estabelecimento ou empresa, terão direito a gozar férias no mesmo período, se assim o desejarem e se disto não resultar prejuízo para o serviço.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§ 2º - O empregado estudante, menor de 18 (dezoito) anos, terá direito a fazer coincidir suas férias com as férias escolares.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Art. 137 - Sempre que as férias forem concedidas após o prazo de que trata o art. 134, o empregador pagará em dobro a respectiva remuneração.</w:t>
      </w:r>
    </w:p>
    <w:p w14:paraId="48DB5A50" w14:textId="77777777" w:rsidR="006B7FF9" w:rsidRDefault="006B7FF9" w:rsidP="006B7FF9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2248FF2" w14:textId="77777777" w:rsidR="006B7FF9" w:rsidRDefault="006B7FF9" w:rsidP="006B7FF9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"Após cada período de 12 (doze) meses de vigência do contrato de trabalho, o empregado terá direito a férias – Período Aquisitivo de férias".</w:t>
      </w:r>
    </w:p>
    <w:p w14:paraId="6FB30B6E" w14:textId="77777777" w:rsidR="006B7FF9" w:rsidRDefault="006B7FF9" w:rsidP="006B7F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partir da frase acima discorra sobre os efeitos das faltas injustificadas nas férias. Explique e justifique, a partir do fundamento legal</w:t>
      </w:r>
    </w:p>
    <w:p w14:paraId="1851B4A9" w14:textId="77777777" w:rsidR="00BE1D4D" w:rsidRPr="005D73C5" w:rsidRDefault="00BE1D4D" w:rsidP="00FA5C2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1303D0E9" w14:textId="77777777" w:rsidR="00FA5C2E" w:rsidRPr="006C3BC4" w:rsidRDefault="00FA5C2E">
      <w:pPr>
        <w:rPr>
          <w:b/>
          <w:bCs/>
          <w:i/>
          <w:iCs/>
          <w:u w:val="single"/>
        </w:rPr>
      </w:pPr>
    </w:p>
    <w:sectPr w:rsidR="00FA5C2E" w:rsidRPr="006C3BC4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90"/>
    <w:rsid w:val="00035217"/>
    <w:rsid w:val="002B6C7E"/>
    <w:rsid w:val="002D0EE8"/>
    <w:rsid w:val="002D68BA"/>
    <w:rsid w:val="003B6FDD"/>
    <w:rsid w:val="005D73C5"/>
    <w:rsid w:val="006A0374"/>
    <w:rsid w:val="006B7FF9"/>
    <w:rsid w:val="006C3BC4"/>
    <w:rsid w:val="008658CE"/>
    <w:rsid w:val="00B43D3D"/>
    <w:rsid w:val="00B73397"/>
    <w:rsid w:val="00BE1D4D"/>
    <w:rsid w:val="00CA37F1"/>
    <w:rsid w:val="00CD7845"/>
    <w:rsid w:val="00CE7296"/>
    <w:rsid w:val="00D505F0"/>
    <w:rsid w:val="00D679A0"/>
    <w:rsid w:val="00DB6CA4"/>
    <w:rsid w:val="00EF177C"/>
    <w:rsid w:val="00F76890"/>
    <w:rsid w:val="00F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2972"/>
  <w15:chartTrackingRefBased/>
  <w15:docId w15:val="{536EE240-B957-4D7F-A292-2AE58E48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F1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17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A5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785</Words>
  <Characters>4240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19</cp:revision>
  <dcterms:created xsi:type="dcterms:W3CDTF">2021-11-17T02:40:00Z</dcterms:created>
  <dcterms:modified xsi:type="dcterms:W3CDTF">2021-11-17T04:01:00Z</dcterms:modified>
</cp:coreProperties>
</file>