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4F1E" w14:textId="36BA928E" w:rsidR="287C50E9" w:rsidRDefault="287C50E9" w:rsidP="04292541">
      <w:pPr>
        <w:pStyle w:val="Corpodetexto"/>
        <w:spacing w:after="0" w:line="331" w:lineRule="auto"/>
        <w:rPr>
          <w:rFonts w:ascii="Arial" w:hAnsi="Arial"/>
          <w:sz w:val="22"/>
          <w:szCs w:val="22"/>
        </w:rPr>
      </w:pPr>
      <w:r w:rsidRPr="04292541">
        <w:rPr>
          <w:rFonts w:ascii="Arial" w:hAnsi="Arial"/>
          <w:sz w:val="22"/>
          <w:szCs w:val="22"/>
        </w:rPr>
        <w:t>LINKS JA USADOS COMO REFERENCIA NO TEXTO:</w:t>
      </w:r>
    </w:p>
    <w:p w14:paraId="57A16562" w14:textId="45488A6E" w:rsidR="04292541" w:rsidRDefault="04292541" w:rsidP="04292541">
      <w:pPr>
        <w:pStyle w:val="Corpodetexto"/>
        <w:spacing w:after="0" w:line="331" w:lineRule="auto"/>
        <w:rPr>
          <w:rFonts w:ascii="Arial" w:hAnsi="Arial"/>
        </w:rPr>
      </w:pPr>
    </w:p>
    <w:p w14:paraId="5FB9B500" w14:textId="63531B63" w:rsidR="287C50E9" w:rsidRDefault="287C50E9" w:rsidP="04292541">
      <w:pPr>
        <w:pStyle w:val="Corpodetexto"/>
        <w:spacing w:after="0" w:line="331" w:lineRule="auto"/>
        <w:rPr>
          <w:rFonts w:ascii="Arial" w:hAnsi="Arial"/>
          <w:sz w:val="22"/>
          <w:szCs w:val="22"/>
        </w:rPr>
      </w:pPr>
      <w:r w:rsidRPr="04292541">
        <w:rPr>
          <w:rFonts w:ascii="Arial" w:hAnsi="Arial"/>
          <w:sz w:val="22"/>
          <w:szCs w:val="22"/>
        </w:rPr>
        <w:t xml:space="preserve">1) </w:t>
      </w:r>
      <w:hyperlink r:id="rId5">
        <w:r w:rsidRPr="04292541">
          <w:rPr>
            <w:rStyle w:val="Hyperlink"/>
            <w:rFonts w:ascii="Arial" w:hAnsi="Arial"/>
            <w:color w:val="auto"/>
            <w:sz w:val="22"/>
            <w:szCs w:val="22"/>
          </w:rPr>
          <w:t>https://agenciabrasil.ebc.com.br/</w:t>
        </w:r>
        <w:r w:rsidR="21AD337E" w:rsidRPr="04292541">
          <w:rPr>
            <w:rStyle w:val="Hyperlink"/>
            <w:rFonts w:ascii="Arial" w:hAnsi="Arial"/>
            <w:color w:val="auto"/>
            <w:sz w:val="22"/>
            <w:szCs w:val="22"/>
          </w:rPr>
          <w:t>geral/noticia/2020-04/estudo-mostra-alta-em-procura-por-planos-de-saude-antes-da</w:t>
        </w:r>
        <w:r w:rsidRPr="04292541">
          <w:rPr>
            <w:rStyle w:val="Hyperlink"/>
            <w:rFonts w:ascii="Arial" w:hAnsi="Arial"/>
            <w:color w:val="auto"/>
            <w:sz w:val="22"/>
            <w:szCs w:val="22"/>
          </w:rPr>
          <w:t>-pandemia</w:t>
        </w:r>
      </w:hyperlink>
    </w:p>
    <w:p w14:paraId="1148B566" w14:textId="3CA81773" w:rsidR="168446BB" w:rsidRDefault="168446BB" w:rsidP="04292541">
      <w:pPr>
        <w:pStyle w:val="Corpodetexto"/>
        <w:spacing w:after="0" w:line="331" w:lineRule="auto"/>
        <w:rPr>
          <w:rFonts w:ascii="Arial" w:hAnsi="Arial"/>
        </w:rPr>
      </w:pPr>
      <w:r w:rsidRPr="04292541">
        <w:rPr>
          <w:rFonts w:ascii="Arial" w:hAnsi="Arial"/>
        </w:rPr>
        <w:t xml:space="preserve">2) </w:t>
      </w:r>
      <w:hyperlink r:id="rId6">
        <w:r w:rsidRPr="04292541">
          <w:rPr>
            <w:rStyle w:val="Hyperlink"/>
            <w:rFonts w:ascii="Arial" w:hAnsi="Arial"/>
            <w:color w:val="auto"/>
          </w:rPr>
          <w:t>https://agenciabrasil.ebc.com.br/economia/noticia/2021-04/planos-de-saude-tem-1-milhao-de-adesoes-durante-pandemia</w:t>
        </w:r>
      </w:hyperlink>
    </w:p>
    <w:p w14:paraId="42E2B400" w14:textId="64EA9CB6" w:rsidR="04292541" w:rsidRDefault="04292541" w:rsidP="04292541">
      <w:pPr>
        <w:pStyle w:val="Corpodetexto"/>
        <w:spacing w:after="0" w:line="331" w:lineRule="auto"/>
        <w:rPr>
          <w:rFonts w:ascii="Arial" w:hAnsi="Arial"/>
          <w:sz w:val="22"/>
          <w:szCs w:val="22"/>
        </w:rPr>
      </w:pPr>
    </w:p>
    <w:p w14:paraId="10A404FA" w14:textId="5F3FC7A8" w:rsidR="54AA18F4" w:rsidRDefault="54AA18F4" w:rsidP="00E56F0E">
      <w:pPr>
        <w:pStyle w:val="Corpodetexto"/>
        <w:rPr>
          <w:rFonts w:ascii="Arial" w:hAnsi="Arial"/>
        </w:rPr>
      </w:pPr>
      <w:r w:rsidRPr="04292541">
        <w:rPr>
          <w:rFonts w:ascii="Arial" w:hAnsi="Arial"/>
        </w:rPr>
        <w:t>R</w:t>
      </w:r>
      <w:r w:rsidR="3302E5C6" w:rsidRPr="04292541">
        <w:rPr>
          <w:rFonts w:ascii="Arial" w:hAnsi="Arial"/>
        </w:rPr>
        <w:t xml:space="preserve">esumo dos pontos </w:t>
      </w:r>
      <w:proofErr w:type="gramStart"/>
      <w:r w:rsidR="3302E5C6" w:rsidRPr="04292541">
        <w:rPr>
          <w:rFonts w:ascii="Arial" w:hAnsi="Arial"/>
        </w:rPr>
        <w:t>chaves extraídos</w:t>
      </w:r>
      <w:proofErr w:type="gramEnd"/>
      <w:r w:rsidR="3302E5C6" w:rsidRPr="04292541">
        <w:rPr>
          <w:rFonts w:ascii="Arial" w:hAnsi="Arial"/>
        </w:rPr>
        <w:t xml:space="preserve"> do texto</w:t>
      </w:r>
    </w:p>
    <w:p w14:paraId="01704C84" w14:textId="659CCE2E" w:rsidR="04292541" w:rsidRDefault="04292541" w:rsidP="04292541">
      <w:pPr>
        <w:pStyle w:val="Corpodetexto"/>
        <w:spacing w:after="0" w:line="331" w:lineRule="auto"/>
        <w:rPr>
          <w:rFonts w:ascii="Arial" w:hAnsi="Arial"/>
        </w:rPr>
      </w:pPr>
    </w:p>
    <w:p w14:paraId="3203CBCD" w14:textId="326F1B27" w:rsidR="3302E5C6" w:rsidRDefault="3302E5C6" w:rsidP="04292541">
      <w:pPr>
        <w:pStyle w:val="Corpodetexto"/>
        <w:spacing w:after="0" w:line="331" w:lineRule="auto"/>
        <w:rPr>
          <w:rFonts w:ascii="Arial" w:hAnsi="Arial"/>
        </w:rPr>
      </w:pPr>
      <w:r w:rsidRPr="04292541">
        <w:rPr>
          <w:rFonts w:ascii="Arial" w:hAnsi="Arial"/>
        </w:rPr>
        <w:t>Entidades envolvidas:</w:t>
      </w:r>
    </w:p>
    <w:p w14:paraId="189854C1" w14:textId="4A4BFE81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>OPERADORA</w:t>
      </w:r>
    </w:p>
    <w:p w14:paraId="0B4CC2F2" w14:textId="19EED2E8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>COLABORADORES / PRESTADORES: MÉDICOS, ENFERMEIROS, FISIOTERAPEUTAS, ETC...</w:t>
      </w:r>
    </w:p>
    <w:p w14:paraId="4F15A413" w14:textId="0CB4743E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>CONVENIADOS = LABORATÓRIOS, HOSPITAIS E CLINICAS</w:t>
      </w:r>
    </w:p>
    <w:p w14:paraId="502304E9" w14:textId="332C3B1C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 xml:space="preserve">ASSOCIADOS = CLIENTES </w:t>
      </w:r>
      <w:proofErr w:type="gramStart"/>
      <w:r w:rsidRPr="04292541">
        <w:rPr>
          <w:rFonts w:ascii="Arial" w:hAnsi="Arial"/>
          <w:sz w:val="20"/>
          <w:szCs w:val="20"/>
        </w:rPr>
        <w:t>( QUEM</w:t>
      </w:r>
      <w:proofErr w:type="gramEnd"/>
      <w:r w:rsidRPr="04292541">
        <w:rPr>
          <w:rFonts w:ascii="Arial" w:hAnsi="Arial"/>
          <w:sz w:val="20"/>
          <w:szCs w:val="20"/>
        </w:rPr>
        <w:t xml:space="preserve"> TEM OS PLANOS DA EMPRESA )</w:t>
      </w:r>
    </w:p>
    <w:p w14:paraId="406468E7" w14:textId="4C5D07C6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 xml:space="preserve"> </w:t>
      </w:r>
    </w:p>
    <w:p w14:paraId="507A74CD" w14:textId="5E4A514F" w:rsidR="3302E5C6" w:rsidRDefault="3302E5C6" w:rsidP="04292541">
      <w:pPr>
        <w:pStyle w:val="Corpodetexto"/>
        <w:spacing w:after="0" w:line="331" w:lineRule="auto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 xml:space="preserve"> Sistemas já existentes</w:t>
      </w:r>
    </w:p>
    <w:p w14:paraId="0ACF4449" w14:textId="7D0853B9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proofErr w:type="gramStart"/>
      <w:r w:rsidRPr="04292541">
        <w:rPr>
          <w:rFonts w:ascii="Arial" w:hAnsi="Arial"/>
          <w:sz w:val="20"/>
          <w:szCs w:val="20"/>
        </w:rPr>
        <w:t>SAF :</w:t>
      </w:r>
      <w:proofErr w:type="gramEnd"/>
      <w:r w:rsidRPr="04292541">
        <w:rPr>
          <w:rFonts w:ascii="Arial" w:hAnsi="Arial"/>
          <w:sz w:val="20"/>
          <w:szCs w:val="20"/>
        </w:rPr>
        <w:t xml:space="preserve"> SOLUÇÃO COMPLETA ADMINISTRATIVA E FINANCEIRA ESCALÁVEL. JAVA </w:t>
      </w:r>
      <w:proofErr w:type="gramStart"/>
      <w:r w:rsidRPr="04292541">
        <w:rPr>
          <w:rFonts w:ascii="Arial" w:hAnsi="Arial"/>
          <w:sz w:val="20"/>
          <w:szCs w:val="20"/>
        </w:rPr>
        <w:t>( JEE</w:t>
      </w:r>
      <w:proofErr w:type="gramEnd"/>
      <w:r w:rsidRPr="04292541">
        <w:rPr>
          <w:rFonts w:ascii="Arial" w:hAnsi="Arial"/>
          <w:sz w:val="20"/>
          <w:szCs w:val="20"/>
        </w:rPr>
        <w:t xml:space="preserve"> )</w:t>
      </w:r>
    </w:p>
    <w:p w14:paraId="6EAEE1F2" w14:textId="3D0DC506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 xml:space="preserve">  BANCO ORACLE</w:t>
      </w:r>
    </w:p>
    <w:p w14:paraId="274E0A5C" w14:textId="51BF9C64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 xml:space="preserve"> </w:t>
      </w:r>
    </w:p>
    <w:p w14:paraId="6972BDCD" w14:textId="765A4957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 xml:space="preserve"> </w:t>
      </w:r>
    </w:p>
    <w:p w14:paraId="1EF42CA1" w14:textId="7E5CFB26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proofErr w:type="gramStart"/>
      <w:r w:rsidRPr="04292541">
        <w:rPr>
          <w:rFonts w:ascii="Arial" w:hAnsi="Arial"/>
          <w:sz w:val="20"/>
          <w:szCs w:val="20"/>
        </w:rPr>
        <w:t>SGPS :</w:t>
      </w:r>
      <w:proofErr w:type="gramEnd"/>
      <w:r w:rsidRPr="04292541">
        <w:rPr>
          <w:rFonts w:ascii="Arial" w:hAnsi="Arial"/>
          <w:sz w:val="20"/>
          <w:szCs w:val="20"/>
        </w:rPr>
        <w:t xml:space="preserve"> (ASSOCIADOS) </w:t>
      </w:r>
    </w:p>
    <w:p w14:paraId="42F3653B" w14:textId="1059E500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</w:p>
    <w:p w14:paraId="68948747" w14:textId="1703DF2F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 xml:space="preserve">PHP, HTML E </w:t>
      </w:r>
      <w:proofErr w:type="gramStart"/>
      <w:r w:rsidRPr="04292541">
        <w:rPr>
          <w:rFonts w:ascii="Arial" w:hAnsi="Arial"/>
          <w:sz w:val="20"/>
          <w:szCs w:val="20"/>
        </w:rPr>
        <w:t>JAVASCRIPT ,</w:t>
      </w:r>
      <w:proofErr w:type="gramEnd"/>
      <w:r w:rsidRPr="04292541">
        <w:rPr>
          <w:rFonts w:ascii="Arial" w:hAnsi="Arial"/>
          <w:sz w:val="20"/>
          <w:szCs w:val="20"/>
        </w:rPr>
        <w:t xml:space="preserve"> PELA PROPRIA TI ( INDICA QUE TEM O CODIGO FONTE, TEM O CONHECIMENTO DAS INTEGRAÇÕES.</w:t>
      </w:r>
    </w:p>
    <w:p w14:paraId="7B3E3650" w14:textId="5C4BB75F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 xml:space="preserve"> </w:t>
      </w:r>
    </w:p>
    <w:p w14:paraId="789BDB65" w14:textId="2BB9DB36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>MICROSERVIÇOS PARA ACESSO A BANCO DE DADOS LOCAIS</w:t>
      </w:r>
    </w:p>
    <w:p w14:paraId="7E5D708D" w14:textId="4D51755E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 xml:space="preserve"> </w:t>
      </w:r>
    </w:p>
    <w:p w14:paraId="49E70273" w14:textId="1597D5B2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 xml:space="preserve">Este aplicativo suporta a gestão completa dos associados da empresa, permitindo a </w:t>
      </w:r>
    </w:p>
    <w:p w14:paraId="1B260DA2" w14:textId="3B3F38F0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 xml:space="preserve">gestão da emissão de carteirinhas, autorizações de exames, </w:t>
      </w:r>
      <w:proofErr w:type="spellStart"/>
      <w:r w:rsidRPr="04292541">
        <w:rPr>
          <w:rFonts w:ascii="Arial" w:hAnsi="Arial"/>
          <w:sz w:val="20"/>
          <w:szCs w:val="20"/>
        </w:rPr>
        <w:t>agendamenento</w:t>
      </w:r>
      <w:proofErr w:type="spellEnd"/>
      <w:r w:rsidRPr="04292541">
        <w:rPr>
          <w:rFonts w:ascii="Arial" w:hAnsi="Arial"/>
          <w:sz w:val="20"/>
          <w:szCs w:val="20"/>
        </w:rPr>
        <w:t xml:space="preserve"> e acompanhamento de </w:t>
      </w:r>
    </w:p>
    <w:p w14:paraId="5EAC3E6D" w14:textId="61472280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 xml:space="preserve">atendimentos, retornos </w:t>
      </w:r>
      <w:proofErr w:type="spellStart"/>
      <w:r w:rsidRPr="04292541">
        <w:rPr>
          <w:rFonts w:ascii="Arial" w:hAnsi="Arial"/>
          <w:sz w:val="20"/>
          <w:szCs w:val="20"/>
        </w:rPr>
        <w:t>etc</w:t>
      </w:r>
      <w:proofErr w:type="spellEnd"/>
      <w:r w:rsidRPr="04292541">
        <w:rPr>
          <w:rFonts w:ascii="Arial" w:hAnsi="Arial"/>
          <w:sz w:val="20"/>
          <w:szCs w:val="20"/>
        </w:rPr>
        <w:t>;</w:t>
      </w:r>
    </w:p>
    <w:p w14:paraId="3608BB66" w14:textId="1091377C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</w:p>
    <w:p w14:paraId="0589E9B8" w14:textId="5732E577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 xml:space="preserve">SAS: </w:t>
      </w:r>
    </w:p>
    <w:p w14:paraId="4CE435B4" w14:textId="0F504C8C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>CASOS DE USO DOS PRESTADORES E CONVENIADOS</w:t>
      </w:r>
    </w:p>
    <w:p w14:paraId="3D2AFF0C" w14:textId="5BE99673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</w:p>
    <w:p w14:paraId="569A43B7" w14:textId="65C4AA6A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>SUPOR QUE AS TECNOLOGIAS SÃO AS MESMAS</w:t>
      </w:r>
    </w:p>
    <w:p w14:paraId="7BCFB48C" w14:textId="43171C74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 xml:space="preserve"> </w:t>
      </w:r>
    </w:p>
    <w:p w14:paraId="3BFA38A8" w14:textId="41C64450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 xml:space="preserve"> </w:t>
      </w:r>
    </w:p>
    <w:p w14:paraId="4AC631DB" w14:textId="4C087B31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>PORTAL CORPORATIVO:</w:t>
      </w:r>
    </w:p>
    <w:p w14:paraId="58DF0DD6" w14:textId="34C2B2A8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 xml:space="preserve"> </w:t>
      </w:r>
    </w:p>
    <w:p w14:paraId="520A9049" w14:textId="1D24BFBE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>SAS</w:t>
      </w:r>
    </w:p>
    <w:p w14:paraId="27BDF939" w14:textId="11E5F782" w:rsidR="04292541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b/>
          <w:bCs/>
          <w:sz w:val="20"/>
          <w:szCs w:val="20"/>
          <w:u w:val="single"/>
        </w:rPr>
        <w:t>agendar</w:t>
      </w:r>
      <w:r w:rsidRPr="04292541">
        <w:rPr>
          <w:rFonts w:ascii="Arial" w:hAnsi="Arial"/>
          <w:sz w:val="20"/>
          <w:szCs w:val="20"/>
        </w:rPr>
        <w:t xml:space="preserve">, validar e registrar atendimentos, dar baixa em </w:t>
      </w:r>
    </w:p>
    <w:p w14:paraId="7C937455" w14:textId="24CE58BF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 xml:space="preserve">procedimentos com apropriação financeira correspondente, gerar relatórios financeiros </w:t>
      </w:r>
    </w:p>
    <w:p w14:paraId="65D2DD86" w14:textId="41EDAF98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 xml:space="preserve">individualizados e sumarizados, </w:t>
      </w:r>
      <w:proofErr w:type="spellStart"/>
      <w:r w:rsidRPr="04292541">
        <w:rPr>
          <w:rFonts w:ascii="Arial" w:hAnsi="Arial"/>
          <w:sz w:val="20"/>
          <w:szCs w:val="20"/>
        </w:rPr>
        <w:t>etc</w:t>
      </w:r>
      <w:proofErr w:type="spellEnd"/>
    </w:p>
    <w:p w14:paraId="5AAB165E" w14:textId="696F9A17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lastRenderedPageBreak/>
        <w:t xml:space="preserve"> </w:t>
      </w:r>
    </w:p>
    <w:p w14:paraId="7D6F3740" w14:textId="7C8D0204" w:rsidR="3302E5C6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</w:rPr>
        <w:t>SGPS</w:t>
      </w:r>
      <w:r>
        <w:tab/>
      </w:r>
    </w:p>
    <w:p w14:paraId="7F989461" w14:textId="2E2265D9" w:rsidR="04292541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  <w:highlight w:val="yellow"/>
        </w:rPr>
      </w:pPr>
      <w:r w:rsidRPr="04292541">
        <w:rPr>
          <w:rFonts w:ascii="Arial" w:hAnsi="Arial"/>
          <w:sz w:val="20"/>
          <w:szCs w:val="20"/>
        </w:rPr>
        <w:t xml:space="preserve">marcação de consultas, acompanhamento dos atendimentos, </w:t>
      </w:r>
      <w:r w:rsidRPr="04292541">
        <w:rPr>
          <w:rFonts w:ascii="Arial" w:hAnsi="Arial"/>
          <w:sz w:val="20"/>
          <w:szCs w:val="20"/>
          <w:highlight w:val="yellow"/>
        </w:rPr>
        <w:t>autorização de consultas</w:t>
      </w:r>
      <w:r w:rsidRPr="04292541">
        <w:rPr>
          <w:rFonts w:ascii="Arial" w:hAnsi="Arial"/>
          <w:sz w:val="20"/>
          <w:szCs w:val="20"/>
        </w:rPr>
        <w:t xml:space="preserve"> </w:t>
      </w:r>
    </w:p>
    <w:p w14:paraId="64A689A7" w14:textId="768FFA7E" w:rsidR="04292541" w:rsidRDefault="3302E5C6" w:rsidP="04292541">
      <w:pPr>
        <w:pStyle w:val="Corpodetexto"/>
        <w:spacing w:after="0" w:line="331" w:lineRule="auto"/>
        <w:ind w:left="709"/>
        <w:rPr>
          <w:rFonts w:ascii="Arial" w:hAnsi="Arial"/>
          <w:sz w:val="20"/>
          <w:szCs w:val="20"/>
        </w:rPr>
      </w:pPr>
      <w:r w:rsidRPr="04292541">
        <w:rPr>
          <w:rFonts w:ascii="Arial" w:hAnsi="Arial"/>
          <w:sz w:val="20"/>
          <w:szCs w:val="20"/>
          <w:highlight w:val="yellow"/>
        </w:rPr>
        <w:t>e exames</w:t>
      </w:r>
      <w:r w:rsidRPr="04292541">
        <w:rPr>
          <w:rFonts w:ascii="Arial" w:hAnsi="Arial"/>
          <w:sz w:val="20"/>
          <w:szCs w:val="20"/>
        </w:rPr>
        <w:t xml:space="preserve">, emissão de guias de pagamento, emissão de carteirinhas, comprovantes </w:t>
      </w:r>
      <w:proofErr w:type="spellStart"/>
      <w:r w:rsidRPr="04292541">
        <w:rPr>
          <w:rFonts w:ascii="Arial" w:hAnsi="Arial"/>
          <w:sz w:val="20"/>
          <w:szCs w:val="20"/>
        </w:rPr>
        <w:t>etc</w:t>
      </w:r>
      <w:proofErr w:type="spellEnd"/>
    </w:p>
    <w:p w14:paraId="5E4C5C9C" w14:textId="44475F8D" w:rsidR="04292541" w:rsidRDefault="04292541" w:rsidP="04292541">
      <w:pPr>
        <w:pStyle w:val="Corpodetexto"/>
        <w:spacing w:after="0" w:line="331" w:lineRule="auto"/>
        <w:rPr>
          <w:rFonts w:ascii="Arial" w:hAnsi="Arial"/>
        </w:rPr>
      </w:pPr>
    </w:p>
    <w:p w14:paraId="1576BD92" w14:textId="24B8030B" w:rsidR="04292541" w:rsidRDefault="04292541" w:rsidP="04292541">
      <w:pPr>
        <w:pStyle w:val="Corpodetexto"/>
        <w:spacing w:after="0" w:line="331" w:lineRule="auto"/>
        <w:rPr>
          <w:rFonts w:ascii="Arial" w:hAnsi="Arial"/>
        </w:rPr>
      </w:pPr>
    </w:p>
    <w:p w14:paraId="41D05B9D" w14:textId="01C39402" w:rsidR="0CE840FE" w:rsidRDefault="0CE840FE" w:rsidP="2CF041E4">
      <w:pPr>
        <w:pStyle w:val="Corpodetexto"/>
        <w:spacing w:after="0" w:line="331" w:lineRule="auto"/>
        <w:rPr>
          <w:rFonts w:ascii="Arial" w:hAnsi="Arial"/>
          <w:color w:val="70AD47" w:themeColor="accent6"/>
          <w:sz w:val="22"/>
          <w:szCs w:val="22"/>
        </w:rPr>
      </w:pPr>
      <w:r w:rsidRPr="2CF041E4">
        <w:rPr>
          <w:rFonts w:ascii="Arial" w:hAnsi="Arial"/>
          <w:color w:val="70AD47" w:themeColor="accent6"/>
          <w:sz w:val="22"/>
          <w:szCs w:val="22"/>
        </w:rPr>
        <w:t>SEGURANÇA</w:t>
      </w:r>
    </w:p>
    <w:p w14:paraId="273C7FAD" w14:textId="77777777" w:rsidR="00291490" w:rsidRDefault="2CF041E4" w:rsidP="2CF041E4">
      <w:pPr>
        <w:pStyle w:val="Corpodetexto"/>
        <w:spacing w:after="0" w:line="331" w:lineRule="auto"/>
        <w:ind w:left="709"/>
        <w:rPr>
          <w:rFonts w:ascii="Arial" w:hAnsi="Arial"/>
          <w:color w:val="000000"/>
          <w:sz w:val="22"/>
          <w:szCs w:val="22"/>
        </w:rPr>
      </w:pPr>
      <w:bookmarkStart w:id="0" w:name="docs-internal-guid-18c5ec76-7fff-2ac3-2a"/>
      <w:bookmarkEnd w:id="0"/>
      <w:r w:rsidRPr="2CF041E4">
        <w:rPr>
          <w:rFonts w:ascii="Arial" w:hAnsi="Arial"/>
          <w:color w:val="000000"/>
          <w:sz w:val="22"/>
          <w:szCs w:val="22"/>
        </w:rPr>
        <w:t xml:space="preserve">AWS </w:t>
      </w:r>
      <w:proofErr w:type="spellStart"/>
      <w:r w:rsidRPr="2CF041E4">
        <w:rPr>
          <w:rFonts w:ascii="Arial" w:hAnsi="Arial"/>
          <w:color w:val="000000"/>
          <w:sz w:val="22"/>
          <w:szCs w:val="22"/>
        </w:rPr>
        <w:t>Cognito</w:t>
      </w:r>
      <w:proofErr w:type="spellEnd"/>
    </w:p>
    <w:p w14:paraId="14BBCCB5" w14:textId="77777777" w:rsidR="00291490" w:rsidRDefault="2CF041E4" w:rsidP="2CF041E4">
      <w:pPr>
        <w:pStyle w:val="Corpodetexto"/>
        <w:numPr>
          <w:ilvl w:val="0"/>
          <w:numId w:val="5"/>
        </w:numPr>
        <w:tabs>
          <w:tab w:val="clear" w:pos="707"/>
          <w:tab w:val="left" w:pos="1427"/>
        </w:tabs>
        <w:spacing w:after="0" w:line="331" w:lineRule="auto"/>
        <w:ind w:left="1701"/>
        <w:rPr>
          <w:rFonts w:ascii="Arial" w:hAnsi="Arial"/>
          <w:color w:val="000000"/>
          <w:sz w:val="22"/>
          <w:szCs w:val="22"/>
        </w:rPr>
      </w:pPr>
      <w:r w:rsidRPr="2CF041E4">
        <w:rPr>
          <w:rFonts w:ascii="Arial" w:hAnsi="Arial"/>
          <w:color w:val="000000"/>
          <w:sz w:val="22"/>
          <w:szCs w:val="22"/>
        </w:rPr>
        <w:t>Possui fácil integração com aplicações de diversas linguagens</w:t>
      </w:r>
    </w:p>
    <w:p w14:paraId="742E99EE" w14:textId="77777777" w:rsidR="00291490" w:rsidRDefault="2CF041E4" w:rsidP="2CF041E4">
      <w:pPr>
        <w:pStyle w:val="Corpodetexto"/>
        <w:numPr>
          <w:ilvl w:val="0"/>
          <w:numId w:val="5"/>
        </w:numPr>
        <w:tabs>
          <w:tab w:val="clear" w:pos="707"/>
          <w:tab w:val="left" w:pos="1427"/>
        </w:tabs>
        <w:spacing w:after="0" w:line="331" w:lineRule="auto"/>
        <w:ind w:left="1701"/>
        <w:rPr>
          <w:rFonts w:ascii="Arial" w:hAnsi="Arial"/>
          <w:color w:val="000000"/>
          <w:sz w:val="22"/>
          <w:szCs w:val="22"/>
        </w:rPr>
      </w:pPr>
      <w:r w:rsidRPr="2CF041E4">
        <w:rPr>
          <w:rFonts w:ascii="Arial" w:hAnsi="Arial"/>
          <w:color w:val="000000"/>
          <w:sz w:val="22"/>
          <w:szCs w:val="22"/>
        </w:rPr>
        <w:t xml:space="preserve">Atende requisitos de </w:t>
      </w:r>
      <w:proofErr w:type="gramStart"/>
      <w:r w:rsidRPr="2CF041E4">
        <w:rPr>
          <w:rFonts w:ascii="Arial" w:hAnsi="Arial"/>
          <w:color w:val="000000"/>
          <w:sz w:val="22"/>
          <w:szCs w:val="22"/>
        </w:rPr>
        <w:t>segurança  (</w:t>
      </w:r>
      <w:proofErr w:type="gramEnd"/>
      <w:r w:rsidRPr="2CF041E4">
        <w:rPr>
          <w:rFonts w:ascii="Arial" w:hAnsi="Arial"/>
          <w:color w:val="000000"/>
          <w:sz w:val="22"/>
          <w:szCs w:val="22"/>
        </w:rPr>
        <w:t xml:space="preserve"> Senhas fortes  , MFA )</w:t>
      </w:r>
    </w:p>
    <w:p w14:paraId="33652CAE" w14:textId="77777777" w:rsidR="00291490" w:rsidRDefault="2CF041E4" w:rsidP="2CF041E4">
      <w:pPr>
        <w:pStyle w:val="Corpodetexto"/>
        <w:numPr>
          <w:ilvl w:val="0"/>
          <w:numId w:val="5"/>
        </w:numPr>
        <w:tabs>
          <w:tab w:val="clear" w:pos="707"/>
          <w:tab w:val="left" w:pos="1427"/>
        </w:tabs>
        <w:spacing w:after="0" w:line="331" w:lineRule="auto"/>
        <w:ind w:left="1701"/>
        <w:rPr>
          <w:rFonts w:ascii="Arial" w:hAnsi="Arial"/>
          <w:color w:val="000000"/>
          <w:sz w:val="22"/>
          <w:szCs w:val="22"/>
        </w:rPr>
      </w:pPr>
      <w:r w:rsidRPr="2CF041E4">
        <w:rPr>
          <w:rFonts w:ascii="Arial" w:hAnsi="Arial"/>
          <w:color w:val="000000"/>
          <w:sz w:val="22"/>
          <w:szCs w:val="22"/>
        </w:rPr>
        <w:t>Mecanismo de token</w:t>
      </w:r>
    </w:p>
    <w:p w14:paraId="672A6659" w14:textId="77777777" w:rsidR="00291490" w:rsidRDefault="00291490" w:rsidP="2CF041E4">
      <w:pPr>
        <w:pStyle w:val="Corpodetexto"/>
        <w:ind w:left="1418"/>
      </w:pPr>
    </w:p>
    <w:p w14:paraId="4864D755" w14:textId="77777777" w:rsidR="00291490" w:rsidRDefault="2CF041E4" w:rsidP="2CF041E4">
      <w:pPr>
        <w:pStyle w:val="Corpodetexto"/>
        <w:spacing w:after="0" w:line="331" w:lineRule="auto"/>
        <w:ind w:left="1418"/>
      </w:pPr>
      <w:r w:rsidRPr="2CF041E4">
        <w:rPr>
          <w:rFonts w:ascii="Arial" w:hAnsi="Arial"/>
          <w:color w:val="000000"/>
          <w:sz w:val="22"/>
          <w:szCs w:val="22"/>
        </w:rPr>
        <w:t xml:space="preserve">Documentação </w:t>
      </w:r>
      <w:proofErr w:type="spellStart"/>
      <w:r w:rsidRPr="2CF041E4">
        <w:rPr>
          <w:rFonts w:ascii="Arial" w:hAnsi="Arial"/>
          <w:color w:val="000000"/>
          <w:sz w:val="22"/>
          <w:szCs w:val="22"/>
        </w:rPr>
        <w:t>Cognito</w:t>
      </w:r>
      <w:proofErr w:type="spellEnd"/>
      <w:r w:rsidRPr="2CF041E4">
        <w:rPr>
          <w:rFonts w:ascii="Arial" w:hAnsi="Arial"/>
          <w:color w:val="000000"/>
          <w:sz w:val="22"/>
          <w:szCs w:val="22"/>
        </w:rPr>
        <w:t xml:space="preserve"> AWS: </w:t>
      </w:r>
      <w:hyperlink r:id="rId7">
        <w:r w:rsidRPr="2CF041E4">
          <w:rPr>
            <w:rStyle w:val="LinkdaInternet"/>
            <w:rFonts w:ascii="Arial" w:hAnsi="Arial"/>
            <w:color w:val="1155CC"/>
            <w:sz w:val="22"/>
            <w:szCs w:val="22"/>
          </w:rPr>
          <w:t>Amazon Cognito Documentation</w:t>
        </w:r>
      </w:hyperlink>
    </w:p>
    <w:p w14:paraId="107A2BD5" w14:textId="77777777" w:rsidR="00291490" w:rsidRDefault="2CF041E4" w:rsidP="2CF041E4">
      <w:pPr>
        <w:pStyle w:val="Corpodetexto"/>
        <w:spacing w:after="0" w:line="331" w:lineRule="auto"/>
        <w:ind w:left="1418"/>
      </w:pPr>
      <w:r w:rsidRPr="2CF041E4">
        <w:rPr>
          <w:rFonts w:ascii="Arial" w:hAnsi="Arial"/>
          <w:color w:val="000000"/>
          <w:sz w:val="22"/>
          <w:szCs w:val="22"/>
        </w:rPr>
        <w:t xml:space="preserve">Documentação </w:t>
      </w:r>
      <w:proofErr w:type="spellStart"/>
      <w:r w:rsidRPr="2CF041E4">
        <w:rPr>
          <w:rFonts w:ascii="Arial" w:hAnsi="Arial"/>
          <w:color w:val="000000"/>
          <w:sz w:val="22"/>
          <w:szCs w:val="22"/>
        </w:rPr>
        <w:t>Terraform</w:t>
      </w:r>
      <w:proofErr w:type="spellEnd"/>
      <w:r w:rsidRPr="2CF041E4">
        <w:rPr>
          <w:rFonts w:ascii="Arial" w:hAnsi="Arial"/>
          <w:color w:val="000000"/>
          <w:sz w:val="22"/>
          <w:szCs w:val="22"/>
        </w:rPr>
        <w:t xml:space="preserve"> AWS: </w:t>
      </w:r>
      <w:hyperlink r:id="rId8">
        <w:r w:rsidRPr="2CF041E4">
          <w:rPr>
            <w:rStyle w:val="LinkdaInternet"/>
            <w:rFonts w:ascii="Arial" w:hAnsi="Arial"/>
            <w:color w:val="1155CC"/>
            <w:sz w:val="22"/>
            <w:szCs w:val="22"/>
          </w:rPr>
          <w:t>Docs overview | hashicorp/aws | Terraform Registry</w:t>
        </w:r>
      </w:hyperlink>
    </w:p>
    <w:p w14:paraId="18B0A819" w14:textId="77777777" w:rsidR="00291490" w:rsidRDefault="2CF041E4" w:rsidP="2CF041E4">
      <w:pPr>
        <w:pStyle w:val="Corpodetexto"/>
        <w:ind w:left="709"/>
      </w:pPr>
      <w:r w:rsidRPr="2CF041E4">
        <w:rPr>
          <w:rFonts w:ascii="Arial" w:hAnsi="Arial"/>
          <w:color w:val="000000"/>
          <w:sz w:val="22"/>
          <w:szCs w:val="22"/>
        </w:rPr>
        <w:t xml:space="preserve">Documentação AWS CLI - </w:t>
      </w:r>
      <w:proofErr w:type="spellStart"/>
      <w:r w:rsidRPr="2CF041E4">
        <w:rPr>
          <w:rFonts w:ascii="Arial" w:hAnsi="Arial"/>
          <w:color w:val="000000"/>
          <w:sz w:val="22"/>
          <w:szCs w:val="22"/>
        </w:rPr>
        <w:t>Cognito</w:t>
      </w:r>
      <w:proofErr w:type="spellEnd"/>
      <w:r w:rsidRPr="2CF041E4">
        <w:rPr>
          <w:rFonts w:ascii="Arial" w:hAnsi="Arial"/>
          <w:color w:val="000000"/>
          <w:sz w:val="22"/>
          <w:szCs w:val="22"/>
        </w:rPr>
        <w:t xml:space="preserve">: </w:t>
      </w:r>
      <w:hyperlink r:id="rId9">
        <w:r w:rsidRPr="2CF041E4">
          <w:rPr>
            <w:rStyle w:val="LinkdaInternet"/>
            <w:rFonts w:ascii="Arial" w:hAnsi="Arial"/>
            <w:color w:val="1155CC"/>
            <w:sz w:val="22"/>
            <w:szCs w:val="22"/>
          </w:rPr>
          <w:t>cognito-idp — AWS CLI 2.2.34 Command Reference (amazonaws.com)</w:t>
        </w:r>
      </w:hyperlink>
      <w:r>
        <w:t xml:space="preserve"> </w:t>
      </w:r>
    </w:p>
    <w:p w14:paraId="0A37501D" w14:textId="77777777" w:rsidR="00291490" w:rsidRDefault="00291490">
      <w:pPr>
        <w:pStyle w:val="Corpodetexto"/>
      </w:pPr>
    </w:p>
    <w:p w14:paraId="02EB378F" w14:textId="77777777" w:rsidR="00291490" w:rsidRDefault="00291490">
      <w:pPr>
        <w:pStyle w:val="Corpodetexto"/>
      </w:pPr>
    </w:p>
    <w:p w14:paraId="6A05A809" w14:textId="77777777" w:rsidR="00291490" w:rsidRDefault="7A196B7F">
      <w:pPr>
        <w:pStyle w:val="Corpodetexto"/>
      </w:pPr>
      <w:r>
        <w:t>LINKS MATERIAS</w:t>
      </w:r>
    </w:p>
    <w:p w14:paraId="5BCD0C78" w14:textId="5DFC099C" w:rsidR="13CE0969" w:rsidRDefault="00E56F0E" w:rsidP="04292541">
      <w:pPr>
        <w:pStyle w:val="PargrafodaLista"/>
        <w:numPr>
          <w:ilvl w:val="0"/>
          <w:numId w:val="5"/>
        </w:numPr>
        <w:spacing w:line="276" w:lineRule="auto"/>
        <w:rPr>
          <w:rFonts w:eastAsia="Liberation Serif" w:cs="Liberation Serif"/>
          <w:color w:val="0563C1"/>
        </w:rPr>
      </w:pPr>
      <w:hyperlink r:id="rId10">
        <w:r w:rsidR="13CE0969" w:rsidRPr="04292541">
          <w:rPr>
            <w:rStyle w:val="Hyperlink"/>
            <w:rFonts w:eastAsia="Liberation Serif" w:cs="Liberation Serif"/>
            <w:color w:val="0563C1"/>
          </w:rPr>
          <w:t>Estudo mostra alta em procura por planos de saúde antes de 2020 (ebc.com.br)</w:t>
        </w:r>
      </w:hyperlink>
    </w:p>
    <w:p w14:paraId="3641256F" w14:textId="4CDBB681" w:rsidR="13CE0969" w:rsidRDefault="13CE0969" w:rsidP="04292541">
      <w:pPr>
        <w:numPr>
          <w:ilvl w:val="0"/>
          <w:numId w:val="5"/>
        </w:numPr>
        <w:rPr>
          <w:color w:val="0563C1"/>
        </w:rPr>
      </w:pPr>
    </w:p>
    <w:p w14:paraId="674BF5D7" w14:textId="46DA5A65" w:rsidR="13CE0969" w:rsidRDefault="00E56F0E" w:rsidP="04292541">
      <w:pPr>
        <w:pStyle w:val="PargrafodaLista"/>
        <w:numPr>
          <w:ilvl w:val="0"/>
          <w:numId w:val="5"/>
        </w:numPr>
        <w:spacing w:line="276" w:lineRule="auto"/>
        <w:rPr>
          <w:rFonts w:eastAsia="Liberation Serif" w:cs="Liberation Serif"/>
          <w:color w:val="0563C1"/>
          <w:u w:val="single"/>
        </w:rPr>
      </w:pPr>
      <w:hyperlink r:id="rId11">
        <w:r w:rsidR="13CE0969" w:rsidRPr="04292541">
          <w:rPr>
            <w:rStyle w:val="Hyperlink"/>
            <w:rFonts w:eastAsia="Liberation Serif" w:cs="Liberation Serif"/>
            <w:color w:val="0563C1"/>
          </w:rPr>
          <w:t>Planos de saúde têm 1 milhão de adesões durante a pandemia | Agência Brasil (ebc.com.br)</w:t>
        </w:r>
      </w:hyperlink>
      <w:r w:rsidR="13CE0969" w:rsidRPr="04292541">
        <w:rPr>
          <w:rFonts w:eastAsia="Liberation Serif" w:cs="Liberation Serif"/>
          <w:color w:val="0563C1"/>
          <w:u w:val="single"/>
        </w:rPr>
        <w:t xml:space="preserve"> </w:t>
      </w:r>
      <w:r w:rsidR="13CE0969">
        <w:tab/>
      </w:r>
    </w:p>
    <w:p w14:paraId="79FAB901" w14:textId="11F8FEF4" w:rsidR="13CE0969" w:rsidRDefault="13CE0969" w:rsidP="04292541">
      <w:pPr>
        <w:numPr>
          <w:ilvl w:val="0"/>
          <w:numId w:val="5"/>
        </w:numPr>
        <w:rPr>
          <w:color w:val="0563C1"/>
        </w:rPr>
      </w:pPr>
    </w:p>
    <w:p w14:paraId="13B0B8DD" w14:textId="6FFAF266" w:rsidR="13CE0969" w:rsidRDefault="00E56F0E" w:rsidP="04292541">
      <w:pPr>
        <w:pStyle w:val="PargrafodaLista"/>
        <w:numPr>
          <w:ilvl w:val="0"/>
          <w:numId w:val="5"/>
        </w:numPr>
        <w:spacing w:line="276" w:lineRule="auto"/>
        <w:rPr>
          <w:rFonts w:eastAsia="Liberation Serif" w:cs="Liberation Serif"/>
          <w:color w:val="0563C1"/>
        </w:rPr>
      </w:pPr>
      <w:hyperlink r:id="rId12">
        <w:r w:rsidR="13CE0969" w:rsidRPr="04292541">
          <w:rPr>
            <w:rStyle w:val="Hyperlink"/>
            <w:rFonts w:eastAsia="Liberation Serif" w:cs="Liberation Serif"/>
            <w:color w:val="0563C1"/>
          </w:rPr>
          <w:t>ANS define percentual negativo de reajuste para planos de saúde individuais — Português (Brasil) (www.gov.br)</w:t>
        </w:r>
      </w:hyperlink>
    </w:p>
    <w:p w14:paraId="7FFB47D6" w14:textId="7EC73F37" w:rsidR="13CE0969" w:rsidRDefault="13CE0969" w:rsidP="04292541">
      <w:pPr>
        <w:numPr>
          <w:ilvl w:val="0"/>
          <w:numId w:val="5"/>
        </w:numPr>
        <w:rPr>
          <w:color w:val="0563C1"/>
        </w:rPr>
      </w:pPr>
    </w:p>
    <w:p w14:paraId="177BEED7" w14:textId="01B8500C" w:rsidR="13CE0969" w:rsidRDefault="00E56F0E" w:rsidP="04292541">
      <w:pPr>
        <w:pStyle w:val="PargrafodaLista"/>
        <w:numPr>
          <w:ilvl w:val="0"/>
          <w:numId w:val="5"/>
        </w:numPr>
        <w:spacing w:line="276" w:lineRule="auto"/>
        <w:rPr>
          <w:rFonts w:eastAsia="Liberation Serif" w:cs="Liberation Serif"/>
          <w:color w:val="0563C1"/>
        </w:rPr>
      </w:pPr>
      <w:hyperlink r:id="rId13">
        <w:r w:rsidR="13CE0969" w:rsidRPr="04292541">
          <w:rPr>
            <w:rStyle w:val="Hyperlink"/>
            <w:rFonts w:eastAsia="Liberation Serif" w:cs="Liberation Serif"/>
            <w:color w:val="0563C1"/>
          </w:rPr>
          <w:t>boletim-covid-19-ans_2021-maio_ok.pdf (</w:t>
        </w:r>
      </w:hyperlink>
      <w:hyperlink r:id="rId14">
        <w:r w:rsidR="13CE0969" w:rsidRPr="04292541">
          <w:rPr>
            <w:rStyle w:val="Hyperlink"/>
            <w:rFonts w:eastAsia="Liberation Serif" w:cs="Liberation Serif"/>
            <w:color w:val="0563C1"/>
          </w:rPr>
          <w:t>www.gov.br</w:t>
        </w:r>
      </w:hyperlink>
      <w:hyperlink r:id="rId15">
        <w:r w:rsidR="13CE0969" w:rsidRPr="04292541">
          <w:rPr>
            <w:rStyle w:val="Hyperlink"/>
            <w:rFonts w:eastAsia="Liberation Serif" w:cs="Liberation Serif"/>
            <w:color w:val="0563C1"/>
          </w:rPr>
          <w:t>)</w:t>
        </w:r>
      </w:hyperlink>
    </w:p>
    <w:p w14:paraId="53E0785B" w14:textId="316C58A0" w:rsidR="13CE0969" w:rsidRDefault="13CE0969" w:rsidP="04292541">
      <w:pPr>
        <w:numPr>
          <w:ilvl w:val="0"/>
          <w:numId w:val="5"/>
        </w:numPr>
        <w:rPr>
          <w:color w:val="0563C1"/>
        </w:rPr>
      </w:pPr>
    </w:p>
    <w:p w14:paraId="41F34EE9" w14:textId="4031C1CB" w:rsidR="13CE0969" w:rsidRDefault="13CE0969" w:rsidP="04292541">
      <w:pPr>
        <w:pStyle w:val="PargrafodaLista"/>
        <w:numPr>
          <w:ilvl w:val="0"/>
          <w:numId w:val="5"/>
        </w:numPr>
        <w:spacing w:line="276" w:lineRule="auto"/>
        <w:rPr>
          <w:rFonts w:eastAsia="Liberation Serif" w:cs="Liberation Serif"/>
          <w:color w:val="0563C1"/>
          <w:u w:val="single"/>
        </w:rPr>
      </w:pPr>
      <w:r w:rsidRPr="04292541">
        <w:rPr>
          <w:rFonts w:eastAsia="Liberation Serif" w:cs="Liberation Serif"/>
          <w:color w:val="0563C1"/>
          <w:u w:val="single"/>
        </w:rPr>
        <w:t xml:space="preserve">AGOSTO/2021:  </w:t>
      </w:r>
      <w:hyperlink r:id="rId16">
        <w:r w:rsidRPr="04292541">
          <w:rPr>
            <w:rStyle w:val="Hyperlink"/>
            <w:rFonts w:eastAsia="Liberation Serif" w:cs="Liberation Serif"/>
            <w:color w:val="0563C1"/>
          </w:rPr>
          <w:t xml:space="preserve">Boletim Covid-19: número de beneficiários segue em crescimento — </w:t>
        </w:r>
        <w:r>
          <w:tab/>
        </w:r>
        <w:r w:rsidRPr="04292541">
          <w:rPr>
            <w:rStyle w:val="Hyperlink"/>
            <w:rFonts w:eastAsia="Liberation Serif" w:cs="Liberation Serif"/>
            <w:color w:val="0563C1"/>
          </w:rPr>
          <w:t>Português (Brasil) (www.gov.br)</w:t>
        </w:r>
      </w:hyperlink>
      <w:r w:rsidRPr="04292541">
        <w:rPr>
          <w:rFonts w:eastAsia="Liberation Serif" w:cs="Liberation Serif"/>
          <w:color w:val="0563C1"/>
          <w:u w:val="single"/>
        </w:rPr>
        <w:t xml:space="preserve"> </w:t>
      </w:r>
      <w:r>
        <w:tab/>
      </w:r>
    </w:p>
    <w:p w14:paraId="3D2FBE9F" w14:textId="5FDF6AE9" w:rsidR="13CE0969" w:rsidRDefault="13CE0969" w:rsidP="04292541">
      <w:pPr>
        <w:spacing w:line="276" w:lineRule="auto"/>
      </w:pPr>
      <w:r>
        <w:br/>
      </w:r>
      <w:r>
        <w:br/>
      </w:r>
    </w:p>
    <w:p w14:paraId="398FA6F6" w14:textId="00016D3F" w:rsidR="04292541" w:rsidRDefault="04292541" w:rsidP="04292541">
      <w:pPr>
        <w:pStyle w:val="Corpodetexto"/>
      </w:pPr>
    </w:p>
    <w:p w14:paraId="3D02CF52" w14:textId="77777777" w:rsidR="00291490" w:rsidRDefault="00E56F0E">
      <w:pPr>
        <w:pStyle w:val="Ttulo2"/>
        <w:rPr>
          <w:rFonts w:ascii="Arial" w:hAnsi="Arial"/>
          <w:b w:val="0"/>
          <w:color w:val="000000"/>
          <w:sz w:val="32"/>
        </w:rPr>
      </w:pPr>
      <w:bookmarkStart w:id="1" w:name="docs-internal-guid-f189cee6-7fff-2514-86"/>
      <w:bookmarkEnd w:id="1"/>
      <w:r>
        <w:rPr>
          <w:rFonts w:ascii="Arial" w:hAnsi="Arial"/>
          <w:b w:val="0"/>
          <w:color w:val="000000"/>
          <w:sz w:val="32"/>
        </w:rPr>
        <w:t>Documentos para Leitura complementar</w:t>
      </w:r>
    </w:p>
    <w:p w14:paraId="5A39BBE3" w14:textId="77777777" w:rsidR="00291490" w:rsidRDefault="00291490">
      <w:pPr>
        <w:pStyle w:val="Corpodetexto"/>
      </w:pPr>
    </w:p>
    <w:p w14:paraId="414E93EE" w14:textId="77777777" w:rsidR="00291490" w:rsidRDefault="00E56F0E">
      <w:pPr>
        <w:pStyle w:val="Corpodetexto"/>
        <w:numPr>
          <w:ilvl w:val="0"/>
          <w:numId w:val="6"/>
        </w:numPr>
        <w:tabs>
          <w:tab w:val="left" w:pos="707"/>
        </w:tabs>
        <w:spacing w:after="0" w:line="331" w:lineRule="auto"/>
      </w:pPr>
      <w:r>
        <w:rPr>
          <w:rFonts w:ascii="Arial" w:hAnsi="Arial"/>
          <w:color w:val="000000"/>
          <w:sz w:val="22"/>
        </w:rPr>
        <w:t xml:space="preserve">Comparação serviços AWS e AZURE: </w:t>
      </w:r>
      <w:hyperlink r:id="rId17" w:anchor=":~:text=Como as principais plataformas de nuvem pública%2C o,e dependências com uma abordagem com várias nuvens." w:history="1">
        <w:r>
          <w:rPr>
            <w:rStyle w:val="LinkdaInternet"/>
            <w:rFonts w:ascii="Arial" w:hAnsi="Arial"/>
            <w:color w:val="1155CC"/>
            <w:sz w:val="22"/>
          </w:rPr>
          <w:t>Comparação entre</w:t>
        </w:r>
        <w:r>
          <w:rPr>
            <w:rStyle w:val="LinkdaInternet"/>
            <w:rFonts w:ascii="Arial" w:hAnsi="Arial"/>
            <w:color w:val="1155CC"/>
            <w:sz w:val="22"/>
          </w:rPr>
          <w:t xml:space="preserve"> os serviços do AWS e do Azure - Azure Architecture Center | Microsoft Docs</w:t>
        </w:r>
      </w:hyperlink>
    </w:p>
    <w:p w14:paraId="41C8F396" w14:textId="77777777" w:rsidR="00291490" w:rsidRDefault="00291490">
      <w:pPr>
        <w:pStyle w:val="Corpodetexto"/>
      </w:pPr>
    </w:p>
    <w:p w14:paraId="26114EB1" w14:textId="77777777" w:rsidR="00291490" w:rsidRDefault="00E56F0E">
      <w:pPr>
        <w:pStyle w:val="Corpodetexto"/>
        <w:spacing w:after="0" w:line="331" w:lineRule="auto"/>
        <w:ind w:left="72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lastRenderedPageBreak/>
        <w:t xml:space="preserve">A documentação acima pode nos dar insights para ferramentas para a solução </w:t>
      </w:r>
      <w:proofErr w:type="spellStart"/>
      <w:r>
        <w:rPr>
          <w:rFonts w:ascii="Arial" w:hAnsi="Arial"/>
          <w:color w:val="000000"/>
          <w:sz w:val="22"/>
        </w:rPr>
        <w:t>multi</w:t>
      </w:r>
      <w:proofErr w:type="spellEnd"/>
      <w:r>
        <w:rPr>
          <w:rFonts w:ascii="Arial" w:hAnsi="Arial"/>
          <w:color w:val="000000"/>
          <w:sz w:val="22"/>
        </w:rPr>
        <w:t xml:space="preserve"> cloud híbrida</w:t>
      </w:r>
    </w:p>
    <w:p w14:paraId="72A3D3EC" w14:textId="77777777" w:rsidR="00291490" w:rsidRDefault="00291490">
      <w:pPr>
        <w:pStyle w:val="Corpodetexto"/>
      </w:pPr>
    </w:p>
    <w:p w14:paraId="3BCC60A0" w14:textId="2791CF93" w:rsidR="00291490" w:rsidRDefault="2CF041E4" w:rsidP="2CF041E4">
      <w:pPr>
        <w:pStyle w:val="Corpodetexto"/>
        <w:numPr>
          <w:ilvl w:val="0"/>
          <w:numId w:val="7"/>
        </w:numPr>
        <w:tabs>
          <w:tab w:val="left" w:pos="707"/>
        </w:tabs>
        <w:spacing w:after="0" w:line="331" w:lineRule="auto"/>
        <w:rPr>
          <w:rFonts w:ascii="Arial" w:eastAsia="Arial" w:hAnsi="Arial"/>
        </w:rPr>
      </w:pPr>
      <w:r w:rsidRPr="2CF041E4">
        <w:rPr>
          <w:rFonts w:ascii="Arial" w:hAnsi="Arial"/>
          <w:color w:val="000000"/>
          <w:sz w:val="22"/>
          <w:szCs w:val="22"/>
        </w:rPr>
        <w:t xml:space="preserve">Ideias da </w:t>
      </w:r>
      <w:proofErr w:type="gramStart"/>
      <w:r w:rsidRPr="2CF041E4">
        <w:rPr>
          <w:rFonts w:ascii="Arial" w:hAnsi="Arial"/>
          <w:color w:val="000000"/>
          <w:sz w:val="22"/>
          <w:szCs w:val="22"/>
        </w:rPr>
        <w:t>Microsoft :</w:t>
      </w:r>
      <w:proofErr w:type="gramEnd"/>
      <w:r w:rsidRPr="2CF041E4">
        <w:rPr>
          <w:rFonts w:ascii="Arial" w:hAnsi="Arial"/>
          <w:color w:val="000000"/>
          <w:sz w:val="22"/>
          <w:szCs w:val="22"/>
        </w:rPr>
        <w:t xml:space="preserve"> </w:t>
      </w:r>
      <w:hyperlink r:id="rId18">
        <w:r w:rsidRPr="2CF041E4">
          <w:rPr>
            <w:rStyle w:val="Hyperlink"/>
          </w:rPr>
          <w:t xml:space="preserve">Soluções para o setor de serviços de saúde - Azure </w:t>
        </w:r>
        <w:proofErr w:type="spellStart"/>
        <w:r w:rsidRPr="2CF041E4">
          <w:rPr>
            <w:rStyle w:val="Hyperlink"/>
          </w:rPr>
          <w:t>Architecture</w:t>
        </w:r>
        <w:proofErr w:type="spellEnd"/>
        <w:r w:rsidRPr="2CF041E4">
          <w:rPr>
            <w:rStyle w:val="Hyperlink"/>
          </w:rPr>
          <w:t xml:space="preserve"> Center | Microsoft </w:t>
        </w:r>
        <w:proofErr w:type="spellStart"/>
        <w:r w:rsidRPr="2CF041E4">
          <w:rPr>
            <w:rStyle w:val="Hyperlink"/>
          </w:rPr>
          <w:t>Docs</w:t>
        </w:r>
        <w:proofErr w:type="spellEnd"/>
      </w:hyperlink>
    </w:p>
    <w:p w14:paraId="1E79AC03" w14:textId="6C955563" w:rsidR="2CF041E4" w:rsidRDefault="2CF041E4" w:rsidP="2CF041E4">
      <w:pPr>
        <w:pStyle w:val="Corpodetexto"/>
        <w:tabs>
          <w:tab w:val="left" w:pos="707"/>
        </w:tabs>
        <w:spacing w:after="0" w:line="331" w:lineRule="auto"/>
        <w:ind w:left="64"/>
      </w:pPr>
    </w:p>
    <w:p w14:paraId="0F12101C" w14:textId="77777777" w:rsidR="00291490" w:rsidRDefault="2CF041E4">
      <w:pPr>
        <w:pStyle w:val="Corpodetexto"/>
        <w:numPr>
          <w:ilvl w:val="0"/>
          <w:numId w:val="7"/>
        </w:numPr>
        <w:tabs>
          <w:tab w:val="left" w:pos="707"/>
        </w:tabs>
        <w:spacing w:after="0" w:line="331" w:lineRule="auto"/>
      </w:pPr>
      <w:r w:rsidRPr="2CF041E4">
        <w:rPr>
          <w:rFonts w:ascii="Arial" w:hAnsi="Arial"/>
          <w:color w:val="000000"/>
          <w:sz w:val="22"/>
          <w:szCs w:val="22"/>
        </w:rPr>
        <w:t xml:space="preserve">Documento Microsoft sobre arquitetura Híbrida: </w:t>
      </w:r>
      <w:hyperlink r:id="rId19">
        <w:r w:rsidRPr="2CF041E4">
          <w:rPr>
            <w:rStyle w:val="LinkdaInternet"/>
            <w:rFonts w:ascii="Arial" w:hAnsi="Arial"/>
            <w:color w:val="1155CC"/>
            <w:sz w:val="22"/>
            <w:szCs w:val="22"/>
          </w:rPr>
          <w:t>Microsoft hybrid cloud for enterprise architects (windows.net)</w:t>
        </w:r>
      </w:hyperlink>
    </w:p>
    <w:p w14:paraId="2A74E925" w14:textId="08955A6D" w:rsidR="2CF041E4" w:rsidRDefault="2CF041E4" w:rsidP="2CF041E4">
      <w:pPr>
        <w:pStyle w:val="Corpodetexto"/>
      </w:pPr>
    </w:p>
    <w:p w14:paraId="13A4041B" w14:textId="0226448F" w:rsidR="2CF041E4" w:rsidRDefault="2CF041E4" w:rsidP="2CF041E4">
      <w:pPr>
        <w:pStyle w:val="Corpodetexto"/>
      </w:pPr>
    </w:p>
    <w:p w14:paraId="4F2193EA" w14:textId="78E4BD34" w:rsidR="2CF041E4" w:rsidRDefault="2CF041E4">
      <w:r>
        <w:br w:type="page"/>
      </w:r>
    </w:p>
    <w:p w14:paraId="31FB8EE6" w14:textId="6233D67E" w:rsidR="00291490" w:rsidRDefault="38BE50B1">
      <w:pPr>
        <w:pStyle w:val="Corpodetexto"/>
      </w:pPr>
      <w:r>
        <w:lastRenderedPageBreak/>
        <w:t>OUTROS LINKS</w:t>
      </w:r>
    </w:p>
    <w:p w14:paraId="1EC8A458" w14:textId="6D261E3E" w:rsidR="00291490" w:rsidRDefault="2CF041E4" w:rsidP="1F126F1D">
      <w:pPr>
        <w:pStyle w:val="Corpodetexto"/>
        <w:numPr>
          <w:ilvl w:val="0"/>
          <w:numId w:val="2"/>
        </w:numPr>
        <w:rPr>
          <w:rFonts w:eastAsia="Liberation Serif" w:cs="Liberation Serif"/>
        </w:rPr>
      </w:pPr>
      <w:r w:rsidRPr="1F126F1D">
        <w:rPr>
          <w:rFonts w:ascii="Arial" w:hAnsi="Arial"/>
          <w:color w:val="000000"/>
          <w:sz w:val="22"/>
          <w:szCs w:val="22"/>
        </w:rPr>
        <w:t xml:space="preserve">BPMN e </w:t>
      </w:r>
      <w:proofErr w:type="gramStart"/>
      <w:r w:rsidRPr="1F126F1D">
        <w:rPr>
          <w:rFonts w:ascii="Arial" w:hAnsi="Arial"/>
          <w:color w:val="000000"/>
          <w:sz w:val="22"/>
          <w:szCs w:val="22"/>
        </w:rPr>
        <w:t>outros :</w:t>
      </w:r>
      <w:proofErr w:type="gramEnd"/>
      <w:r w:rsidRPr="1F126F1D">
        <w:rPr>
          <w:rFonts w:ascii="Arial" w:hAnsi="Arial"/>
          <w:color w:val="000000"/>
          <w:sz w:val="22"/>
          <w:szCs w:val="22"/>
        </w:rPr>
        <w:t xml:space="preserve"> </w:t>
      </w:r>
      <w:hyperlink r:id="rId20">
        <w:r w:rsidRPr="1F126F1D">
          <w:rPr>
            <w:rStyle w:val="LinkdaInternet"/>
            <w:rFonts w:ascii="Arial" w:hAnsi="Arial"/>
            <w:color w:val="1155CC"/>
            <w:sz w:val="22"/>
            <w:szCs w:val="22"/>
          </w:rPr>
          <w:t>Integre o Pipefy com outras 500 Ferramentas | Pipefy</w:t>
        </w:r>
      </w:hyperlink>
      <w:r>
        <w:t xml:space="preserve"> </w:t>
      </w:r>
    </w:p>
    <w:p w14:paraId="1AE10711" w14:textId="662A12F6" w:rsidR="3D510926" w:rsidRDefault="00E56F0E" w:rsidP="1F126F1D">
      <w:pPr>
        <w:pStyle w:val="Corpodetexto"/>
        <w:numPr>
          <w:ilvl w:val="0"/>
          <w:numId w:val="2"/>
        </w:numPr>
        <w:rPr>
          <w:lang/>
        </w:rPr>
      </w:pPr>
      <w:hyperlink r:id="rId21">
        <w:r w:rsidR="3D510926" w:rsidRPr="1F126F1D">
          <w:rPr>
            <w:rStyle w:val="Hyperlink"/>
            <w:lang/>
          </w:rPr>
          <w:t>Como documentar a Arquitetura de Software (linhadecodigo.com.br)</w:t>
        </w:r>
      </w:hyperlink>
    </w:p>
    <w:p w14:paraId="43D3D3AD" w14:textId="3572C291" w:rsidR="3D510926" w:rsidRDefault="00E56F0E" w:rsidP="1F126F1D">
      <w:pPr>
        <w:pStyle w:val="Corpodetexto"/>
        <w:numPr>
          <w:ilvl w:val="0"/>
          <w:numId w:val="2"/>
        </w:numPr>
        <w:rPr>
          <w:rFonts w:ascii="Symbol" w:eastAsia="Symbol" w:hAnsi="Symbol" w:cs="Symbol"/>
        </w:rPr>
      </w:pPr>
      <w:hyperlink r:id="rId22">
        <w:r w:rsidR="3D510926" w:rsidRPr="1F126F1D">
          <w:rPr>
            <w:rStyle w:val="LinkdaInternet"/>
          </w:rPr>
          <w:t>O que é Apache Kafka? (redhat.com)</w:t>
        </w:r>
      </w:hyperlink>
    </w:p>
    <w:p w14:paraId="0AA99469" w14:textId="36BAA5FD" w:rsidR="1F126F1D" w:rsidRDefault="1F126F1D" w:rsidP="1F126F1D">
      <w:pPr>
        <w:pStyle w:val="Corpodetexto"/>
        <w:numPr>
          <w:ilvl w:val="0"/>
          <w:numId w:val="2"/>
        </w:numPr>
      </w:pPr>
    </w:p>
    <w:p w14:paraId="5D9D7670" w14:textId="7367DBC7" w:rsidR="1F126F1D" w:rsidRDefault="1F126F1D" w:rsidP="1F126F1D">
      <w:pPr>
        <w:pStyle w:val="Corpodetexto"/>
        <w:numPr>
          <w:ilvl w:val="0"/>
          <w:numId w:val="2"/>
        </w:numPr>
      </w:pPr>
    </w:p>
    <w:p w14:paraId="5A0A3228" w14:textId="77777777" w:rsidR="2CF041E4" w:rsidRDefault="2CF041E4" w:rsidP="2CF041E4">
      <w:pPr>
        <w:pStyle w:val="Corpodetexto"/>
      </w:pPr>
    </w:p>
    <w:p w14:paraId="65C764FB" w14:textId="33AD4680" w:rsidR="1F126F1D" w:rsidRDefault="1F126F1D" w:rsidP="1F126F1D">
      <w:pPr>
        <w:pStyle w:val="Corpodetexto"/>
        <w:rPr>
          <w:rStyle w:val="LinkdaInternet"/>
          <w:color w:val="auto"/>
        </w:rPr>
      </w:pPr>
    </w:p>
    <w:p w14:paraId="75363E3C" w14:textId="56D12DB2" w:rsidR="2CF041E4" w:rsidRDefault="2CF041E4" w:rsidP="2CF041E4">
      <w:pPr>
        <w:pStyle w:val="Corpodetexto"/>
      </w:pPr>
    </w:p>
    <w:p w14:paraId="038DFE93" w14:textId="7463825C" w:rsidR="2CF041E4" w:rsidRDefault="2CF041E4" w:rsidP="2CF041E4">
      <w:pPr>
        <w:pStyle w:val="Corpodetexto"/>
      </w:pPr>
    </w:p>
    <w:p w14:paraId="53790DF6" w14:textId="6DE53EDF" w:rsidR="2CF041E4" w:rsidRDefault="2CF041E4" w:rsidP="2CF041E4">
      <w:pPr>
        <w:pStyle w:val="Corpodetexto"/>
      </w:pPr>
    </w:p>
    <w:p w14:paraId="01420CBF" w14:textId="1A36DDEA" w:rsidR="2CF041E4" w:rsidRDefault="2CF041E4" w:rsidP="2CF041E4">
      <w:pPr>
        <w:pStyle w:val="Corpodetexto"/>
      </w:pPr>
    </w:p>
    <w:p w14:paraId="3A80AAE3" w14:textId="2519E6E5" w:rsidR="2CF041E4" w:rsidRDefault="2CF041E4" w:rsidP="2CF041E4">
      <w:pPr>
        <w:pStyle w:val="Corpodetexto"/>
      </w:pPr>
    </w:p>
    <w:p w14:paraId="1D1C6F76" w14:textId="0DBB8BB9" w:rsidR="2CF041E4" w:rsidRDefault="2CF041E4" w:rsidP="2CF041E4">
      <w:pPr>
        <w:pStyle w:val="Corpodetexto"/>
      </w:pPr>
    </w:p>
    <w:sectPr w:rsidR="2CF041E4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5B2A"/>
    <w:multiLevelType w:val="hybridMultilevel"/>
    <w:tmpl w:val="294A58C6"/>
    <w:lvl w:ilvl="0" w:tplc="349EE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C4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D4B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AD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04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23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9CB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C7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9A8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9204C"/>
    <w:multiLevelType w:val="multilevel"/>
    <w:tmpl w:val="822EB4D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4B85691A"/>
    <w:multiLevelType w:val="hybridMultilevel"/>
    <w:tmpl w:val="8BA820D8"/>
    <w:lvl w:ilvl="0" w:tplc="48D0C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74D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00A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E0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22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2E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63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2C9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94B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77D9A"/>
    <w:multiLevelType w:val="multilevel"/>
    <w:tmpl w:val="7EE479AC"/>
    <w:lvl w:ilvl="0">
      <w:start w:val="1"/>
      <w:numFmt w:val="bullet"/>
      <w:lvlText w:val=""/>
      <w:lvlJc w:val="left"/>
      <w:pPr>
        <w:tabs>
          <w:tab w:val="num" w:pos="707"/>
        </w:tabs>
        <w:ind w:left="981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688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395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3102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809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516" w:hanging="28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5223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930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637" w:hanging="283"/>
      </w:pPr>
      <w:rPr>
        <w:rFonts w:ascii="Symbol" w:hAnsi="Symbol" w:hint="default"/>
      </w:rPr>
    </w:lvl>
  </w:abstractNum>
  <w:abstractNum w:abstractNumId="4" w15:restartNumberingAfterBreak="0">
    <w:nsid w:val="58B97402"/>
    <w:multiLevelType w:val="multilevel"/>
    <w:tmpl w:val="87F439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8A22D67"/>
    <w:multiLevelType w:val="multilevel"/>
    <w:tmpl w:val="25069E7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790D4135"/>
    <w:multiLevelType w:val="hybridMultilevel"/>
    <w:tmpl w:val="C1127C2C"/>
    <w:lvl w:ilvl="0" w:tplc="0802B0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69A9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6A2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EA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4B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548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AD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3E1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06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840FE"/>
    <w:rsid w:val="00291490"/>
    <w:rsid w:val="00E56F0E"/>
    <w:rsid w:val="04292541"/>
    <w:rsid w:val="067F2AE4"/>
    <w:rsid w:val="0CE840FE"/>
    <w:rsid w:val="0ECF8D96"/>
    <w:rsid w:val="11C51F6E"/>
    <w:rsid w:val="13CE0969"/>
    <w:rsid w:val="168446BB"/>
    <w:rsid w:val="1F126F1D"/>
    <w:rsid w:val="21AD337E"/>
    <w:rsid w:val="267A42C5"/>
    <w:rsid w:val="281CD0C1"/>
    <w:rsid w:val="287C50E9"/>
    <w:rsid w:val="29B8A122"/>
    <w:rsid w:val="2A289D55"/>
    <w:rsid w:val="2CF041E4"/>
    <w:rsid w:val="323A9FA6"/>
    <w:rsid w:val="3302E5C6"/>
    <w:rsid w:val="34FB8D17"/>
    <w:rsid w:val="38BE50B1"/>
    <w:rsid w:val="3D510926"/>
    <w:rsid w:val="46EFE1FE"/>
    <w:rsid w:val="48BC32C1"/>
    <w:rsid w:val="4A15F366"/>
    <w:rsid w:val="4A938C97"/>
    <w:rsid w:val="4BEACFE1"/>
    <w:rsid w:val="4E3D7BD9"/>
    <w:rsid w:val="546E5318"/>
    <w:rsid w:val="54AA18F4"/>
    <w:rsid w:val="5A01A2F3"/>
    <w:rsid w:val="5DE93EA9"/>
    <w:rsid w:val="64CACEAD"/>
    <w:rsid w:val="67140A36"/>
    <w:rsid w:val="69C01E06"/>
    <w:rsid w:val="796DA643"/>
    <w:rsid w:val="7A196B7F"/>
    <w:rsid w:val="7E9C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43B3"/>
  <w15:docId w15:val="{79DCC197-F882-4D7C-8EAA-CF8C5999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Ttulo"/>
    <w:next w:val="Corpodetexto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LinkdaInternet">
    <w:name w:val="Link da Internet"/>
    <w:rPr>
      <w:color w:val="000080"/>
      <w:u w:val="single"/>
      <w:lang/>
    </w:rPr>
  </w:style>
  <w:style w:type="character" w:customStyle="1" w:styleId="Linkdainternetvisitado">
    <w:name w:val="Link da internet visitado"/>
    <w:rPr>
      <w:color w:val="800000"/>
      <w:u w:val="single"/>
      <w:lang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terraform.io/providers/hashicorp/aws/latest/docs" TargetMode="External"/><Relationship Id="rId13" Type="http://schemas.openxmlformats.org/officeDocument/2006/relationships/hyperlink" Target="https://www.gov.br/ans/pt-br/assuntos/noticias/covid-19/planos-de-saude-numero-de-beneficiarios-e-o-maior-em-quase-cinco-anos/boletim-covid-19-ans_2021-maio_ok.pdf" TargetMode="External"/><Relationship Id="rId18" Type="http://schemas.openxmlformats.org/officeDocument/2006/relationships/hyperlink" Target="https://docs.microsoft.com/pt-br/azure/architecture/industries/healthca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nhadecodigo.com.br/artigo/3343/como-documentar-a-arquitetura-de-software.aspx" TargetMode="External"/><Relationship Id="rId7" Type="http://schemas.openxmlformats.org/officeDocument/2006/relationships/hyperlink" Target="https://docs.aws.amazon.com/cognito/index.html" TargetMode="External"/><Relationship Id="rId12" Type="http://schemas.openxmlformats.org/officeDocument/2006/relationships/hyperlink" Target="https://www.gov.br/ans/pt-br/assuntos/noticias/beneficiario/ans-define-percentual-negativo-de-reajuste-para-planos-de-saude-individuais" TargetMode="External"/><Relationship Id="rId17" Type="http://schemas.openxmlformats.org/officeDocument/2006/relationships/hyperlink" Target="https://docs.microsoft.com/pt-br/azure/architecture/aws-professional/servi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v.br/ans/pt-br/assuntos/noticias/covid-19/boletim-covid-19-numero-de-beneficiarios-segue-em-crescimento" TargetMode="External"/><Relationship Id="rId20" Type="http://schemas.openxmlformats.org/officeDocument/2006/relationships/hyperlink" Target="https://www.pipefy.com/pt-br/funcionalidades/integraco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genciabrasil.ebc.com.br/economia/noticia/2021-04/planos-de-saude-tem-1-milhao-de-adesoes-durante-pandemia" TargetMode="External"/><Relationship Id="rId11" Type="http://schemas.openxmlformats.org/officeDocument/2006/relationships/hyperlink" Target="https://agenciabrasil.ebc.com.br/economia/noticia/2021-04/planos-de-saude-tem-1-milhao-de-adesoes-durante-pandemi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genciabrasil.ebc.com.br/geral/noticia/2020-04/estudo-mostra-alta-em-procura-por-planos-de-saude-antes-da-pandemia" TargetMode="External"/><Relationship Id="rId15" Type="http://schemas.openxmlformats.org/officeDocument/2006/relationships/hyperlink" Target="https://www.gov.br/ans/pt-br/assuntos/noticias/covid-19/planos-de-saude-numero-de-beneficiarios-e-o-maior-em-quase-cinco-anos/boletim-covid-19-ans_2021-maio_ok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genciabrasil.ebc.com.br/geral/noticia/2020-04/estudo-mostra-alta-em-procura-por-planos-de-saude-antes-da-pandemia" TargetMode="External"/><Relationship Id="rId19" Type="http://schemas.openxmlformats.org/officeDocument/2006/relationships/hyperlink" Target="https://opdhsblobprod04.blob.core.windows.net/contents/5c7b3adccc6146cab42d4d0f775bec31/13306910ecb68585715ffd3d59c1631d?skoid=2d004ef0-5468-4cd8-a5b7-14c04c6415bc&amp;sktid=975f013f-7f24-47e8-a7d3-abc4752bf346&amp;skt=2021-09-01T06%3A58%3A43Z&amp;ske=2021-09-08T07%3A03%3A43Z&amp;sks=b&amp;skv=2020-08-04&amp;sv=2020-08-04&amp;se=2021-09-03T23%3A32%3A00Z&amp;sr=b&amp;sp=r&amp;sig=5tl5vw3AMmE%2Fy14gxy%2BRbBRdL89gI1YOtDSGCP7kMXk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cli.amazonaws.com/v2/documentation/api/latest/reference/cognito-idp/index.html" TargetMode="External"/><Relationship Id="rId14" Type="http://schemas.openxmlformats.org/officeDocument/2006/relationships/hyperlink" Target="http://www.gov.br/" TargetMode="External"/><Relationship Id="rId22" Type="http://schemas.openxmlformats.org/officeDocument/2006/relationships/hyperlink" Target="https://www.redhat.com/pt-br/topics/integration/what-is-apache-kafk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869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 Lages Trindade</cp:lastModifiedBy>
  <cp:revision>1</cp:revision>
  <dcterms:created xsi:type="dcterms:W3CDTF">2021-09-02T17:54:00Z</dcterms:created>
  <dcterms:modified xsi:type="dcterms:W3CDTF">2022-01-12T23:26:00Z</dcterms:modified>
  <dc:language>pt-BR</dc:language>
</cp:coreProperties>
</file>