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6C21" w14:textId="25449A28" w:rsidR="001F2CF0" w:rsidRDefault="009F7AE4" w:rsidP="00790A9F">
      <w:pPr>
        <w:rPr>
          <w:lang w:val="pt-PT"/>
        </w:rPr>
      </w:pPr>
      <w:r>
        <w:rPr>
          <w:lang w:val="pt-PT"/>
        </w:rPr>
        <w:t xml:space="preserve">                   </w:t>
      </w:r>
      <w:r>
        <w:rPr>
          <w:noProof/>
        </w:rPr>
        <w:drawing>
          <wp:inline distT="0" distB="0" distL="0" distR="0" wp14:anchorId="7961BAEC" wp14:editId="354CE4A0">
            <wp:extent cx="4281551" cy="1076960"/>
            <wp:effectExtent l="0" t="0" r="0" b="0"/>
            <wp:docPr id="11" name="Picture 11" descr="Interface gráfica do usuário, Texto, Aplicativ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1" name="Picture 11" descr="Interface gráfica do usuário, Texto, Aplicativo&#10;&#10;Descrição gerada automaticamente com confiança média"/>
                    <pic:cNvPicPr/>
                  </pic:nvPicPr>
                  <pic:blipFill>
                    <a:blip r:embed="rId8"/>
                    <a:stretch>
                      <a:fillRect/>
                    </a:stretch>
                  </pic:blipFill>
                  <pic:spPr>
                    <a:xfrm>
                      <a:off x="0" y="0"/>
                      <a:ext cx="4281551" cy="1076960"/>
                    </a:xfrm>
                    <a:prstGeom prst="rect">
                      <a:avLst/>
                    </a:prstGeom>
                  </pic:spPr>
                </pic:pic>
              </a:graphicData>
            </a:graphic>
          </wp:inline>
        </w:drawing>
      </w:r>
    </w:p>
    <w:p w14:paraId="5F494814" w14:textId="195F1CAE" w:rsidR="001F2CF0" w:rsidRDefault="001F2CF0" w:rsidP="00790A9F">
      <w:pPr>
        <w:rPr>
          <w:lang w:val="pt-PT"/>
        </w:rPr>
      </w:pPr>
    </w:p>
    <w:p w14:paraId="31A9FCDD" w14:textId="792E0EAE" w:rsidR="009F7AE4" w:rsidRPr="004501DF" w:rsidRDefault="009F7AE4" w:rsidP="009F7AE4">
      <w:pPr>
        <w:spacing w:after="360"/>
        <w:ind w:left="1"/>
        <w:jc w:val="center"/>
        <w:rPr>
          <w:rFonts w:cstheme="minorHAnsi"/>
          <w:sz w:val="40"/>
          <w:szCs w:val="40"/>
          <w:lang w:val="pt-PT"/>
        </w:rPr>
      </w:pPr>
      <w:bookmarkStart w:id="0" w:name="_Hlk83742674"/>
      <w:r w:rsidRPr="004501DF">
        <w:rPr>
          <w:rFonts w:eastAsia="Arial" w:cstheme="minorHAnsi"/>
          <w:b/>
          <w:sz w:val="40"/>
          <w:szCs w:val="40"/>
          <w:lang w:val="pt-PT"/>
        </w:rPr>
        <w:t>Projeto Desenvolvimento M</w:t>
      </w:r>
      <w:r w:rsidR="00296E65" w:rsidRPr="004501DF">
        <w:rPr>
          <w:rFonts w:eastAsia="Arial" w:cstheme="minorHAnsi"/>
          <w:b/>
          <w:sz w:val="40"/>
          <w:szCs w:val="40"/>
          <w:lang w:val="pt-PT"/>
        </w:rPr>
        <w:t>ó</w:t>
      </w:r>
      <w:r w:rsidRPr="004501DF">
        <w:rPr>
          <w:rFonts w:eastAsia="Arial" w:cstheme="minorHAnsi"/>
          <w:b/>
          <w:sz w:val="40"/>
          <w:szCs w:val="40"/>
          <w:lang w:val="pt-PT"/>
        </w:rPr>
        <w:t>vel</w:t>
      </w:r>
    </w:p>
    <w:bookmarkEnd w:id="0"/>
    <w:p w14:paraId="61566973" w14:textId="77777777" w:rsidR="009F7AE4" w:rsidRPr="00FE689B" w:rsidRDefault="009F7AE4" w:rsidP="009F7AE4">
      <w:pPr>
        <w:spacing w:after="120"/>
        <w:ind w:left="66"/>
        <w:jc w:val="center"/>
        <w:rPr>
          <w:rFonts w:ascii="Arial" w:hAnsi="Arial" w:cs="Arial"/>
          <w:sz w:val="36"/>
          <w:szCs w:val="36"/>
          <w:lang w:val="pt-PT"/>
        </w:rPr>
      </w:pPr>
      <w:r w:rsidRPr="00FE689B">
        <w:rPr>
          <w:rFonts w:ascii="Arial" w:eastAsia="Arial" w:hAnsi="Arial" w:cs="Arial"/>
          <w:b/>
          <w:sz w:val="36"/>
          <w:szCs w:val="36"/>
          <w:lang w:val="pt-PT"/>
        </w:rPr>
        <w:t xml:space="preserve"> </w:t>
      </w:r>
    </w:p>
    <w:p w14:paraId="4B183F56" w14:textId="72BA5680" w:rsidR="009F7AE4" w:rsidRPr="00F16EDE" w:rsidRDefault="009F7AE4" w:rsidP="009F7AE4">
      <w:pPr>
        <w:spacing w:after="159"/>
        <w:ind w:left="12" w:hanging="10"/>
        <w:jc w:val="center"/>
        <w:rPr>
          <w:rFonts w:cstheme="minorHAnsi"/>
          <w:sz w:val="40"/>
          <w:szCs w:val="40"/>
          <w:lang w:val="pt-PT"/>
        </w:rPr>
      </w:pPr>
      <w:r w:rsidRPr="00F16EDE">
        <w:rPr>
          <w:rFonts w:cstheme="minorHAnsi"/>
          <w:sz w:val="40"/>
          <w:szCs w:val="40"/>
          <w:lang w:val="pt-PT"/>
        </w:rPr>
        <w:t>-  Relatório</w:t>
      </w:r>
      <w:r w:rsidR="00CF6B0B">
        <w:rPr>
          <w:rFonts w:cstheme="minorHAnsi"/>
          <w:sz w:val="40"/>
          <w:szCs w:val="40"/>
          <w:lang w:val="pt-PT"/>
        </w:rPr>
        <w:t xml:space="preserve"> GreenWay</w:t>
      </w:r>
      <w:r w:rsidRPr="00F16EDE">
        <w:rPr>
          <w:rFonts w:cstheme="minorHAnsi"/>
          <w:sz w:val="40"/>
          <w:szCs w:val="40"/>
          <w:lang w:val="pt-PT"/>
        </w:rPr>
        <w:t xml:space="preserve"> (</w:t>
      </w:r>
      <w:r w:rsidR="00B01D5F">
        <w:rPr>
          <w:rFonts w:cstheme="minorHAnsi"/>
          <w:sz w:val="40"/>
          <w:szCs w:val="40"/>
          <w:lang w:val="pt-PT"/>
        </w:rPr>
        <w:t>2</w:t>
      </w:r>
      <w:r w:rsidRPr="00F16EDE">
        <w:rPr>
          <w:rFonts w:cstheme="minorHAnsi"/>
          <w:sz w:val="40"/>
          <w:szCs w:val="40"/>
          <w:lang w:val="pt-PT"/>
        </w:rPr>
        <w:t>º Ent</w:t>
      </w:r>
      <w:r w:rsidR="005B2C79" w:rsidRPr="00F16EDE">
        <w:rPr>
          <w:rFonts w:cstheme="minorHAnsi"/>
          <w:sz w:val="40"/>
          <w:szCs w:val="40"/>
          <w:lang w:val="pt-PT"/>
        </w:rPr>
        <w:t>regável</w:t>
      </w:r>
      <w:r w:rsidRPr="00F16EDE">
        <w:rPr>
          <w:rFonts w:cstheme="minorHAnsi"/>
          <w:sz w:val="40"/>
          <w:szCs w:val="40"/>
          <w:lang w:val="pt-PT"/>
        </w:rPr>
        <w:t xml:space="preserve">) - </w:t>
      </w:r>
    </w:p>
    <w:p w14:paraId="7C42A8EB" w14:textId="77777777" w:rsidR="009F7AE4" w:rsidRPr="009F7AE4" w:rsidRDefault="009F7AE4" w:rsidP="009F7AE4">
      <w:pPr>
        <w:ind w:left="66"/>
        <w:jc w:val="center"/>
        <w:rPr>
          <w:lang w:val="pt-PT"/>
        </w:rPr>
      </w:pPr>
      <w:r w:rsidRPr="009F7AE4">
        <w:rPr>
          <w:sz w:val="24"/>
          <w:lang w:val="pt-PT"/>
        </w:rPr>
        <w:t xml:space="preserve"> </w:t>
      </w:r>
    </w:p>
    <w:p w14:paraId="2457480B" w14:textId="5E4F15A2" w:rsidR="009F7AE4" w:rsidRPr="00FE689B" w:rsidRDefault="009F7AE4" w:rsidP="00FE689B">
      <w:pPr>
        <w:spacing w:after="120"/>
        <w:ind w:left="66"/>
        <w:jc w:val="center"/>
        <w:rPr>
          <w:rFonts w:ascii="Arial" w:eastAsia="Arial" w:hAnsi="Arial" w:cs="Arial"/>
          <w:bCs/>
          <w:sz w:val="28"/>
          <w:szCs w:val="28"/>
          <w:lang w:val="pt-PT"/>
        </w:rPr>
      </w:pPr>
      <w:r w:rsidRPr="00FE689B">
        <w:rPr>
          <w:rFonts w:ascii="Arial" w:eastAsia="Arial" w:hAnsi="Arial" w:cs="Arial"/>
          <w:bCs/>
          <w:sz w:val="28"/>
          <w:szCs w:val="28"/>
          <w:lang w:val="pt-PT"/>
        </w:rPr>
        <w:t xml:space="preserve"> </w:t>
      </w:r>
      <w:r w:rsidR="00ED54FB">
        <w:rPr>
          <w:rFonts w:ascii="Arial" w:eastAsia="Arial" w:hAnsi="Arial" w:cs="Arial"/>
          <w:bCs/>
          <w:noProof/>
          <w:sz w:val="28"/>
          <w:szCs w:val="28"/>
          <w:lang w:val="pt-PT"/>
        </w:rPr>
        <w:drawing>
          <wp:inline distT="0" distB="0" distL="0" distR="0" wp14:anchorId="3792ECD4" wp14:editId="3A9CCF30">
            <wp:extent cx="1698171" cy="133760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7456" cy="1344917"/>
                    </a:xfrm>
                    <a:prstGeom prst="rect">
                      <a:avLst/>
                    </a:prstGeom>
                    <a:noFill/>
                    <a:ln>
                      <a:noFill/>
                    </a:ln>
                  </pic:spPr>
                </pic:pic>
              </a:graphicData>
            </a:graphic>
          </wp:inline>
        </w:drawing>
      </w:r>
    </w:p>
    <w:p w14:paraId="43738D76" w14:textId="77777777" w:rsidR="009F7AE4" w:rsidRPr="004501DF" w:rsidRDefault="009F7AE4" w:rsidP="00FE689B">
      <w:pPr>
        <w:spacing w:after="120"/>
        <w:ind w:left="66"/>
        <w:jc w:val="center"/>
        <w:rPr>
          <w:rFonts w:eastAsia="Arial" w:cstheme="minorHAnsi"/>
          <w:bCs/>
          <w:sz w:val="28"/>
          <w:szCs w:val="28"/>
          <w:lang w:val="pt-PT"/>
        </w:rPr>
      </w:pPr>
      <w:r w:rsidRPr="004501DF">
        <w:rPr>
          <w:rFonts w:eastAsia="Arial" w:cstheme="minorHAnsi"/>
          <w:bCs/>
          <w:sz w:val="28"/>
          <w:szCs w:val="28"/>
          <w:lang w:val="pt-PT"/>
        </w:rPr>
        <w:t xml:space="preserve"> </w:t>
      </w:r>
    </w:p>
    <w:p w14:paraId="4306BBF0" w14:textId="0B945DDF" w:rsidR="009F7AE4" w:rsidRPr="004501DF" w:rsidRDefault="009F7AE4" w:rsidP="00FE689B">
      <w:pPr>
        <w:spacing w:after="120"/>
        <w:ind w:left="66"/>
        <w:jc w:val="center"/>
        <w:rPr>
          <w:rFonts w:eastAsia="Arial" w:cstheme="minorHAnsi"/>
          <w:bCs/>
          <w:sz w:val="28"/>
          <w:szCs w:val="28"/>
          <w:lang w:val="pt-PT"/>
        </w:rPr>
      </w:pPr>
      <w:r w:rsidRPr="004501DF">
        <w:rPr>
          <w:rFonts w:eastAsia="Arial" w:cstheme="minorHAnsi"/>
          <w:bCs/>
          <w:sz w:val="28"/>
          <w:szCs w:val="28"/>
          <w:lang w:val="pt-PT"/>
        </w:rPr>
        <w:t xml:space="preserve">Diogo Massuça e Salvador Marchante </w:t>
      </w:r>
    </w:p>
    <w:p w14:paraId="7464B862" w14:textId="77777777" w:rsidR="009F7AE4" w:rsidRPr="009F7AE4" w:rsidRDefault="009F7AE4" w:rsidP="009F7AE4">
      <w:pPr>
        <w:spacing w:after="158"/>
        <w:ind w:left="66"/>
        <w:jc w:val="center"/>
        <w:rPr>
          <w:lang w:val="pt-PT"/>
        </w:rPr>
      </w:pPr>
      <w:r w:rsidRPr="009F7AE4">
        <w:rPr>
          <w:sz w:val="24"/>
          <w:lang w:val="pt-PT"/>
        </w:rPr>
        <w:t xml:space="preserve"> </w:t>
      </w:r>
    </w:p>
    <w:p w14:paraId="57026B68" w14:textId="77777777" w:rsidR="009F7AE4" w:rsidRPr="004501DF" w:rsidRDefault="009F7AE4" w:rsidP="009F7AE4">
      <w:pPr>
        <w:spacing w:after="161"/>
        <w:ind w:left="66"/>
        <w:jc w:val="center"/>
        <w:rPr>
          <w:rFonts w:cstheme="minorHAnsi"/>
          <w:lang w:val="pt-PT"/>
        </w:rPr>
      </w:pPr>
      <w:r w:rsidRPr="004501DF">
        <w:rPr>
          <w:rFonts w:cstheme="minorHAnsi"/>
          <w:sz w:val="24"/>
          <w:lang w:val="pt-PT"/>
        </w:rPr>
        <w:t xml:space="preserve"> </w:t>
      </w:r>
    </w:p>
    <w:p w14:paraId="3F0600A9" w14:textId="2CC534E9" w:rsidR="004501DF" w:rsidRPr="00ED54FB" w:rsidRDefault="009F7AE4" w:rsidP="00ED54FB">
      <w:pPr>
        <w:spacing w:after="86"/>
        <w:ind w:left="12" w:right="2" w:hanging="10"/>
        <w:jc w:val="center"/>
        <w:rPr>
          <w:rFonts w:eastAsia="Arial" w:cstheme="minorHAnsi"/>
          <w:bCs/>
          <w:sz w:val="28"/>
          <w:szCs w:val="28"/>
          <w:lang w:val="pt-PT"/>
        </w:rPr>
      </w:pPr>
      <w:r w:rsidRPr="004501DF">
        <w:rPr>
          <w:rFonts w:eastAsia="Arial" w:cstheme="minorHAnsi"/>
          <w:bCs/>
          <w:sz w:val="28"/>
          <w:szCs w:val="28"/>
          <w:lang w:val="pt-PT"/>
        </w:rPr>
        <w:t xml:space="preserve">Engenharia Informática, IADE – Faculdade de Design, Tecnologia e Comunicação </w:t>
      </w:r>
    </w:p>
    <w:p w14:paraId="430944B2" w14:textId="626A5271" w:rsidR="00E47FF1" w:rsidRPr="00C83D5B" w:rsidRDefault="00E47FF1" w:rsidP="00D4517C">
      <w:pPr>
        <w:rPr>
          <w:rFonts w:cstheme="minorHAnsi"/>
          <w:b/>
          <w:color w:val="1F4E79"/>
          <w:sz w:val="24"/>
          <w:szCs w:val="24"/>
          <w:lang w:val="pt-PT"/>
        </w:rPr>
      </w:pPr>
      <w:r w:rsidRPr="00C83D5B">
        <w:rPr>
          <w:rFonts w:cstheme="minorHAnsi"/>
          <w:b/>
          <w:color w:val="1F4E79"/>
          <w:sz w:val="24"/>
          <w:szCs w:val="24"/>
          <w:lang w:val="pt-PT"/>
        </w:rPr>
        <w:lastRenderedPageBreak/>
        <w:t>Sumário</w:t>
      </w:r>
    </w:p>
    <w:p w14:paraId="559D26DF" w14:textId="0F58F2E1" w:rsidR="00E47FF1" w:rsidRPr="0007342D" w:rsidRDefault="00E47FF1" w:rsidP="00C83D5B">
      <w:pPr>
        <w:rPr>
          <w:lang w:val="pt-PT"/>
        </w:rPr>
      </w:pPr>
      <w:r w:rsidRPr="0007342D">
        <w:rPr>
          <w:lang w:val="pt-PT"/>
        </w:rPr>
        <w:t xml:space="preserve">Em relação ao projeto </w:t>
      </w:r>
      <w:r w:rsidR="0023456D">
        <w:rPr>
          <w:lang w:val="pt-PT"/>
        </w:rPr>
        <w:t>em desenvolvimento</w:t>
      </w:r>
      <w:r w:rsidRPr="0007342D">
        <w:rPr>
          <w:lang w:val="pt-PT"/>
        </w:rPr>
        <w:t xml:space="preserve">, o público alvo são pessoas que seguem dietas contrárias à norma, com especial foco em vegetarianismo e veganismo, e que querem manter esse estilo de vida quando saem do conforto de suas casas. A GreenWay surge então com o propósito de facilitar a esse público a procura por estabelecimentos que suportem estas dietas e a estes trazer mais reconhecimento e clientes sem custos adicionais. </w:t>
      </w:r>
    </w:p>
    <w:p w14:paraId="08E91A6C" w14:textId="17D62A31" w:rsidR="00E47FF1" w:rsidRPr="0007342D" w:rsidRDefault="00E47FF1" w:rsidP="00C83D5B">
      <w:pPr>
        <w:rPr>
          <w:lang w:val="pt-PT"/>
        </w:rPr>
      </w:pPr>
      <w:r w:rsidRPr="0007342D">
        <w:rPr>
          <w:lang w:val="pt-PT"/>
        </w:rPr>
        <w:t>Além de poderem pesquisar, os utilizadores também t</w:t>
      </w:r>
      <w:r w:rsidR="00B01D5F">
        <w:rPr>
          <w:lang w:val="pt-PT"/>
        </w:rPr>
        <w:t>êm</w:t>
      </w:r>
      <w:r w:rsidRPr="0007342D">
        <w:rPr>
          <w:lang w:val="pt-PT"/>
        </w:rPr>
        <w:t xml:space="preserve"> acesso a um fórum de comunidade, que une clientes e estabelecimentos, promoções exclusivas e possibilidade de reservar mesas diretamente pela aplicação, sem necessidade de contactar o restaurante por telefone. </w:t>
      </w:r>
    </w:p>
    <w:p w14:paraId="71A759CD" w14:textId="77777777" w:rsidR="00E47FF1" w:rsidRPr="002479A8" w:rsidRDefault="00E47FF1" w:rsidP="00E47FF1">
      <w:pPr>
        <w:rPr>
          <w:lang w:val="pt-PT"/>
        </w:rPr>
      </w:pPr>
      <w:bookmarkStart w:id="1" w:name="_Hlk52559084"/>
    </w:p>
    <w:p w14:paraId="3C2D12FF" w14:textId="77777777" w:rsidR="00E47FF1" w:rsidRPr="002479A8" w:rsidRDefault="00E47FF1" w:rsidP="00E47FF1">
      <w:pPr>
        <w:pBdr>
          <w:bottom w:val="single" w:sz="6" w:space="1" w:color="auto"/>
        </w:pBdr>
        <w:spacing w:before="120"/>
        <w:rPr>
          <w:i/>
          <w:iCs/>
          <w:lang w:val="pt-PT"/>
        </w:rPr>
      </w:pPr>
      <w:r w:rsidRPr="002479A8">
        <w:rPr>
          <w:b/>
          <w:bCs/>
          <w:lang w:val="pt-PT"/>
        </w:rPr>
        <w:t>Palavras Chave:</w:t>
      </w:r>
      <w:r w:rsidRPr="002479A8">
        <w:rPr>
          <w:lang w:val="pt-PT"/>
        </w:rPr>
        <w:t xml:space="preserve"> </w:t>
      </w:r>
      <w:r w:rsidRPr="002479A8">
        <w:rPr>
          <w:i/>
          <w:iCs/>
          <w:lang w:val="pt-PT"/>
        </w:rPr>
        <w:t>Restaurantes vegan, restrições alimentares, saúde</w:t>
      </w:r>
    </w:p>
    <w:bookmarkEnd w:id="1"/>
    <w:p w14:paraId="20AD9E59" w14:textId="42D81881" w:rsidR="00C83D5B" w:rsidRDefault="00C83D5B" w:rsidP="00C83D5B">
      <w:pPr>
        <w:ind w:firstLine="0"/>
        <w:rPr>
          <w:rFonts w:cstheme="minorHAnsi"/>
          <w:b/>
          <w:color w:val="1F4E79"/>
          <w:sz w:val="24"/>
          <w:szCs w:val="24"/>
          <w:lang w:val="pt-PT"/>
        </w:rPr>
      </w:pPr>
    </w:p>
    <w:p w14:paraId="7730EA72" w14:textId="77777777" w:rsidR="004501DF" w:rsidRDefault="004501DF" w:rsidP="00C83D5B">
      <w:pPr>
        <w:ind w:firstLine="0"/>
        <w:rPr>
          <w:rFonts w:cstheme="minorHAnsi"/>
          <w:b/>
          <w:color w:val="1F4E79"/>
          <w:sz w:val="24"/>
          <w:szCs w:val="24"/>
          <w:lang w:val="pt-PT"/>
        </w:rPr>
      </w:pPr>
    </w:p>
    <w:p w14:paraId="78B21CCA" w14:textId="3FA06EFC" w:rsidR="00EA6CA1" w:rsidRPr="00C83D5B" w:rsidRDefault="007460FC" w:rsidP="00C83D5B">
      <w:pPr>
        <w:rPr>
          <w:rFonts w:cstheme="minorHAnsi"/>
          <w:b/>
          <w:color w:val="1F4E79"/>
          <w:sz w:val="24"/>
          <w:szCs w:val="24"/>
          <w:lang w:val="pt-PT"/>
        </w:rPr>
      </w:pPr>
      <w:r w:rsidRPr="00C83D5B">
        <w:rPr>
          <w:rFonts w:cstheme="minorHAnsi"/>
          <w:b/>
          <w:color w:val="1F4E79"/>
          <w:sz w:val="24"/>
          <w:szCs w:val="24"/>
          <w:lang w:val="pt-PT"/>
        </w:rPr>
        <w:t>Contexto</w:t>
      </w:r>
    </w:p>
    <w:p w14:paraId="245F0DDA" w14:textId="15FDF71B" w:rsidR="007460FC" w:rsidRPr="0007342D" w:rsidRDefault="007460FC" w:rsidP="00C83D5B">
      <w:pPr>
        <w:rPr>
          <w:lang w:val="pt-PT"/>
        </w:rPr>
      </w:pPr>
      <w:r w:rsidRPr="0007342D">
        <w:rPr>
          <w:lang w:val="pt-PT"/>
        </w:rPr>
        <w:t>O número de pessoas veganas está a aumentar a cada dia. Segundo a Associação Vegetariana Portuguesa (AVP), nos últimos 10 anos este número aumentou 300% o que demonstra que regimes alimentares à base de vegetais têm cada vez mais adeptos em Portugal. No entanto, para aqueles que optam por uma dieta baseada em vegetais, uma das maiores dificuldades é manter este estilo de alimentação fora de casa. Um em cada três </w:t>
      </w:r>
      <w:r w:rsidRPr="001C2665">
        <w:rPr>
          <w:i/>
          <w:iCs/>
          <w:lang w:val="pt-PT"/>
        </w:rPr>
        <w:t>veggies </w:t>
      </w:r>
      <w:r w:rsidRPr="0007342D">
        <w:rPr>
          <w:lang w:val="pt-PT"/>
        </w:rPr>
        <w:t>admite ser complicado ou muito complicado encontrar pratos adequados à sua dieta fora de casa</w:t>
      </w:r>
      <w:r w:rsidR="00AB4DE8">
        <w:rPr>
          <w:rStyle w:val="Refdenotaderodap"/>
          <w:lang w:val="pt-PT"/>
        </w:rPr>
        <w:footnoteReference w:id="1"/>
      </w:r>
      <w:r w:rsidRPr="0007342D">
        <w:rPr>
          <w:lang w:val="pt-PT"/>
        </w:rPr>
        <w:t>.</w:t>
      </w:r>
    </w:p>
    <w:p w14:paraId="5BE06E36" w14:textId="7BA863F2" w:rsidR="00EA6CA1" w:rsidRDefault="007460FC" w:rsidP="00C83D5B">
      <w:pPr>
        <w:rPr>
          <w:lang w:val="pt-PT"/>
        </w:rPr>
      </w:pPr>
      <w:r w:rsidRPr="0007342D">
        <w:rPr>
          <w:lang w:val="pt-PT"/>
        </w:rPr>
        <w:t>Também s</w:t>
      </w:r>
      <w:r w:rsidR="00EA6CA1" w:rsidRPr="0007342D">
        <w:rPr>
          <w:lang w:val="pt-PT"/>
        </w:rPr>
        <w:t xml:space="preserve">ão poucas as opções para fazer uma refeição fora de casa para aqueles que têm intolerâncias alimentares. As pessoas que seguem dietas específicas, por opção ou por necessidade, </w:t>
      </w:r>
      <w:r w:rsidR="00EA6CA1" w:rsidRPr="0007342D">
        <w:rPr>
          <w:lang w:val="pt-PT"/>
        </w:rPr>
        <w:lastRenderedPageBreak/>
        <w:t>encontram poucos estabelecimentos comerciais com ofertas adequadas. A somar à escassez de oferta, as aplicações e sites mais utilizados para pesquisa de restaurantes não dispõem de filtros específicos que permitam a estas pessoas selecionar um restaurante com base nos critérios que são efetivamente relevantes para elas.</w:t>
      </w:r>
    </w:p>
    <w:p w14:paraId="060F3295" w14:textId="10142552" w:rsidR="004501DF" w:rsidRDefault="004501DF" w:rsidP="00C83D5B">
      <w:pPr>
        <w:rPr>
          <w:lang w:val="pt-PT"/>
        </w:rPr>
      </w:pPr>
    </w:p>
    <w:p w14:paraId="4BF0EEF3" w14:textId="5EDC88C1" w:rsidR="00EA6CA1" w:rsidRDefault="00EA6CA1" w:rsidP="00EA6CA1">
      <w:pPr>
        <w:rPr>
          <w:lang w:val="pt-PT"/>
        </w:rPr>
      </w:pPr>
    </w:p>
    <w:p w14:paraId="2CC3FBDB" w14:textId="28DB89DF" w:rsidR="00CE65D3" w:rsidRPr="00C83D5B" w:rsidRDefault="00CE65D3" w:rsidP="00B55C6B">
      <w:pPr>
        <w:rPr>
          <w:rFonts w:cstheme="minorHAnsi"/>
          <w:b/>
          <w:color w:val="1F4E79"/>
          <w:sz w:val="24"/>
          <w:szCs w:val="24"/>
          <w:lang w:val="pt-PT"/>
        </w:rPr>
      </w:pPr>
      <w:r w:rsidRPr="00C83D5B">
        <w:rPr>
          <w:rFonts w:cstheme="minorHAnsi"/>
          <w:b/>
          <w:color w:val="1F4E79"/>
          <w:sz w:val="24"/>
          <w:szCs w:val="24"/>
          <w:lang w:val="pt-PT"/>
        </w:rPr>
        <w:t>Objetivos</w:t>
      </w:r>
    </w:p>
    <w:p w14:paraId="75A1BBAD" w14:textId="1917907E" w:rsidR="00CE65D3" w:rsidRPr="0007342D" w:rsidRDefault="00CE65D3" w:rsidP="00C83D5B">
      <w:pPr>
        <w:rPr>
          <w:lang w:val="pt-PT"/>
        </w:rPr>
      </w:pPr>
      <w:r w:rsidRPr="0007342D">
        <w:rPr>
          <w:lang w:val="pt-PT"/>
        </w:rPr>
        <w:t xml:space="preserve">O projeto pretende desenvolver uma aplicação que reúna num só lugar um motor de busca de restaurantes, tanto por região como por zona, uma comunidade composta pelos utilizadores que podem partilhar as suas experiências nos restaurantes aderentes e os seus locais favoritos, e os representantes dos estabelecimentos, que poderão partilhar os seus menus diários e ofertas especiais. Incluirá também, e como ponto de atração principal, diversas ferramentas de filtro para melhor ir de encontro às necessidades do consumidor, tais como a procura por cozinha vegetariana, de origem orgânica ou locais com pratos aptos para pessoas com intolerâncias ou alergias a certos alimentos. Para esse objetivo, e se assim o desejar, o utilizador poderá introduzir as suas preferências alimentares ou condições de saúde no seu perfil, de modo a encontrar as melhores ofertas para o seu caso. </w:t>
      </w:r>
    </w:p>
    <w:p w14:paraId="58A9C1C0" w14:textId="607FD8BC" w:rsidR="00CE65D3" w:rsidRPr="0007342D" w:rsidRDefault="00CE65D3" w:rsidP="00C83D5B">
      <w:pPr>
        <w:rPr>
          <w:lang w:val="pt-PT"/>
        </w:rPr>
      </w:pPr>
      <w:r w:rsidRPr="0007342D">
        <w:rPr>
          <w:lang w:val="pt-PT"/>
        </w:rPr>
        <w:t>Haverá também uma ligação direta a qualquer empresa aderente onde o utilizador poderá fazer uma reserva e consultar o estado de lotação do local ou, se preferir, fazer uma encomenda take-away.</w:t>
      </w:r>
    </w:p>
    <w:p w14:paraId="037ABDCB" w14:textId="77777777" w:rsidR="00CE65D3" w:rsidRPr="0007342D" w:rsidRDefault="00CE65D3" w:rsidP="00C83D5B">
      <w:pPr>
        <w:rPr>
          <w:lang w:val="pt-PT"/>
        </w:rPr>
      </w:pPr>
      <w:r w:rsidRPr="0007342D">
        <w:rPr>
          <w:lang w:val="pt-PT"/>
        </w:rPr>
        <w:t>A aplicação vai de encontro ao recente crescimento de dietas alternativas ao dito normal e dá aos estabelecimentos que assentam o seu negócio neste tipo de procura um meio de se fazerem notar e atrair mais clientes.</w:t>
      </w:r>
    </w:p>
    <w:p w14:paraId="48D123D7" w14:textId="66AAB0C2" w:rsidR="004B13DC" w:rsidRDefault="004B13DC" w:rsidP="00EA6CA1">
      <w:pPr>
        <w:rPr>
          <w:sz w:val="44"/>
          <w:szCs w:val="44"/>
          <w:lang w:val="pt-PT"/>
        </w:rPr>
      </w:pPr>
    </w:p>
    <w:p w14:paraId="2692942D" w14:textId="77777777" w:rsidR="00C83D5B" w:rsidRDefault="00C83D5B" w:rsidP="00C83D5B">
      <w:pPr>
        <w:ind w:firstLine="0"/>
        <w:rPr>
          <w:sz w:val="44"/>
          <w:szCs w:val="44"/>
          <w:lang w:val="pt-PT"/>
        </w:rPr>
      </w:pPr>
    </w:p>
    <w:p w14:paraId="617B8444" w14:textId="464E66F8" w:rsidR="00EA6CA1" w:rsidRPr="00062A83" w:rsidRDefault="00EA6CA1" w:rsidP="00CE311D">
      <w:pPr>
        <w:rPr>
          <w:rFonts w:cstheme="minorHAnsi"/>
          <w:b/>
          <w:color w:val="1F4E79"/>
          <w:sz w:val="24"/>
          <w:szCs w:val="24"/>
          <w:lang w:val="pt-PT"/>
        </w:rPr>
      </w:pPr>
      <w:r w:rsidRPr="00062A83">
        <w:rPr>
          <w:rFonts w:cstheme="minorHAnsi"/>
          <w:b/>
          <w:color w:val="1F4E79"/>
          <w:sz w:val="24"/>
          <w:szCs w:val="24"/>
          <w:lang w:val="pt-PT"/>
        </w:rPr>
        <w:lastRenderedPageBreak/>
        <w:t>P</w:t>
      </w:r>
      <w:r w:rsidR="007460FC" w:rsidRPr="00062A83">
        <w:rPr>
          <w:rFonts w:cstheme="minorHAnsi"/>
          <w:b/>
          <w:color w:val="1F4E79"/>
          <w:sz w:val="24"/>
          <w:szCs w:val="24"/>
          <w:lang w:val="pt-PT"/>
        </w:rPr>
        <w:t>ú</w:t>
      </w:r>
      <w:r w:rsidRPr="00062A83">
        <w:rPr>
          <w:rFonts w:cstheme="minorHAnsi"/>
          <w:b/>
          <w:color w:val="1F4E79"/>
          <w:sz w:val="24"/>
          <w:szCs w:val="24"/>
          <w:lang w:val="pt-PT"/>
        </w:rPr>
        <w:t>blico</w:t>
      </w:r>
      <w:r w:rsidR="007460FC" w:rsidRPr="00062A83">
        <w:rPr>
          <w:rFonts w:cstheme="minorHAnsi"/>
          <w:b/>
          <w:color w:val="1F4E79"/>
          <w:sz w:val="24"/>
          <w:szCs w:val="24"/>
          <w:lang w:val="pt-PT"/>
        </w:rPr>
        <w:t>-</w:t>
      </w:r>
      <w:r w:rsidRPr="00062A83">
        <w:rPr>
          <w:rFonts w:cstheme="minorHAnsi"/>
          <w:b/>
          <w:color w:val="1F4E79"/>
          <w:sz w:val="24"/>
          <w:szCs w:val="24"/>
          <w:lang w:val="pt-PT"/>
        </w:rPr>
        <w:t>Alvo</w:t>
      </w:r>
    </w:p>
    <w:p w14:paraId="5DA805CD" w14:textId="77777777" w:rsidR="00EA6CA1" w:rsidRPr="0007342D" w:rsidRDefault="00EA6CA1" w:rsidP="00062A83">
      <w:pPr>
        <w:rPr>
          <w:lang w:val="pt-PT"/>
        </w:rPr>
      </w:pPr>
      <w:r w:rsidRPr="0007342D">
        <w:rPr>
          <w:lang w:val="pt-PT"/>
        </w:rPr>
        <w:t>Um estudo recente realizado em 2019</w:t>
      </w:r>
      <w:r w:rsidRPr="00C83D5B">
        <w:rPr>
          <w:vertAlign w:val="superscript"/>
        </w:rPr>
        <w:footnoteReference w:id="2"/>
      </w:r>
      <w:r w:rsidRPr="00C83D5B">
        <w:rPr>
          <w:vertAlign w:val="superscript"/>
          <w:lang w:val="pt-PT"/>
        </w:rPr>
        <w:t xml:space="preserve"> </w:t>
      </w:r>
      <w:r w:rsidRPr="0007342D">
        <w:rPr>
          <w:lang w:val="pt-PT"/>
        </w:rPr>
        <w:t>revelou que 9% da População Portuguesa já segue uma dieta vegetariana correspondendo a cerca de 764.000 adultos, sendo que uma em cada nove mulheres já é vegana. A sensibilização crescente para este tema é visível nos 45% de Portugueses que estão a tentar reduzir, ou que eliminaram completamente o consumo de carnes vermelhas.</w:t>
      </w:r>
    </w:p>
    <w:p w14:paraId="11F37D3D" w14:textId="77777777" w:rsidR="00EA6CA1" w:rsidRPr="0007342D" w:rsidRDefault="00EA6CA1" w:rsidP="00062A83">
      <w:pPr>
        <w:rPr>
          <w:lang w:val="pt-PT"/>
        </w:rPr>
      </w:pPr>
      <w:r w:rsidRPr="0007342D">
        <w:rPr>
          <w:lang w:val="pt-PT"/>
        </w:rPr>
        <w:t>O conceito vegano não se resume só à dieta. Ser vegano pressupõe um estilo de vida em que se excluem todos os produtos de origem animal, utilizando em alternativa apenas produtos derivados do mundo vegetal. Por essa razão, têm vindo a surgir novos negócios nos setores do calçado, vestuário, cosmética, entre outros. Para muitos, mais do que um estilo de vida, é uma questão de valores, justiça social e sustentabilidade.</w:t>
      </w:r>
    </w:p>
    <w:p w14:paraId="78ECADA2" w14:textId="2ACE208B" w:rsidR="00C83D5B" w:rsidRDefault="00EA6CA1" w:rsidP="00C83D5B">
      <w:pPr>
        <w:rPr>
          <w:lang w:val="pt-PT"/>
        </w:rPr>
      </w:pPr>
      <w:r w:rsidRPr="0007342D">
        <w:rPr>
          <w:lang w:val="pt-PT"/>
        </w:rPr>
        <w:t>Por enquanto, é no domínio da alimentação que o crescimento do veganismo é mais visível. Dados da AVP indicam que o mercado de alimentação vegetariana e vegana em Portugal aumentou 514% entre 2008 e 2018, com o número de restaurantes/lojas a atingir os 172 em 2018.</w:t>
      </w:r>
    </w:p>
    <w:p w14:paraId="62A147AD" w14:textId="30543E3F" w:rsidR="00B55C6B" w:rsidRPr="00C83D5B" w:rsidRDefault="00BB1914" w:rsidP="00C83D5B">
      <w:pPr>
        <w:rPr>
          <w:lang w:val="pt-PT" w:eastAsia="pt-PT"/>
        </w:rPr>
      </w:pPr>
      <w:r w:rsidRPr="00BB1914">
        <w:rPr>
          <w:lang w:val="pt-PT" w:eastAsia="pt-PT"/>
        </w:rPr>
        <w:t>“As alergias e intolerâncias alimentares (IA) são uma problemática crescente nos dias que correm e têm um impacto negativo na economia familiar, interações sociais, absentismo laboral e escolar, bem como na qualidade de vida dos indivíduos. As IA são uma patologia muito frequente a nível mundial. Os dados estatísticos não são muito precisos, e variam de acordo com as definições e métodos utilizados. Estima-se que cerca de 15-20% da população mundial seja afetada por alguma IA.”</w:t>
      </w:r>
      <w:r w:rsidR="00C83D5B">
        <w:rPr>
          <w:rStyle w:val="Refdenotaderodap"/>
          <w:lang w:val="pt-PT" w:eastAsia="pt-PT"/>
        </w:rPr>
        <w:footnoteReference w:id="3"/>
      </w:r>
      <w:r w:rsidR="00C83D5B">
        <w:rPr>
          <w:lang w:val="pt-PT" w:eastAsia="pt-PT"/>
        </w:rPr>
        <w:t xml:space="preserve"> Para além disso, estima-se que </w:t>
      </w:r>
      <w:r w:rsidR="00C83D5B">
        <w:rPr>
          <w:i/>
          <w:iCs/>
          <w:lang w:val="pt-PT" w:eastAsia="pt-PT"/>
        </w:rPr>
        <w:t>c</w:t>
      </w:r>
      <w:r w:rsidRPr="00BB1914">
        <w:rPr>
          <w:lang w:val="pt-PT" w:eastAsia="pt-PT"/>
        </w:rPr>
        <w:t>erca de 8% das crianças e 4% dos adultos em Portugal sofr</w:t>
      </w:r>
      <w:r w:rsidR="00C83D5B">
        <w:rPr>
          <w:lang w:val="pt-PT" w:eastAsia="pt-PT"/>
        </w:rPr>
        <w:t>a</w:t>
      </w:r>
      <w:r w:rsidRPr="00BB1914">
        <w:rPr>
          <w:lang w:val="pt-PT" w:eastAsia="pt-PT"/>
        </w:rPr>
        <w:t>m de alergias alimentares.</w:t>
      </w:r>
      <w:r w:rsidR="00C83D5B">
        <w:rPr>
          <w:rStyle w:val="Refdenotaderodap"/>
          <w:lang w:val="pt-PT" w:eastAsia="pt-PT"/>
        </w:rPr>
        <w:footnoteReference w:id="4"/>
      </w:r>
    </w:p>
    <w:p w14:paraId="24C4469F" w14:textId="77777777" w:rsidR="00062A83" w:rsidRPr="00BB1914" w:rsidRDefault="00062A83" w:rsidP="00BB1914">
      <w:pPr>
        <w:shd w:val="clear" w:color="auto" w:fill="FFFFFF"/>
        <w:spacing w:line="240" w:lineRule="auto"/>
        <w:rPr>
          <w:rFonts w:ascii="Arial" w:eastAsia="Times New Roman" w:hAnsi="Arial" w:cs="Arial"/>
          <w:color w:val="222222"/>
          <w:sz w:val="20"/>
          <w:szCs w:val="20"/>
          <w:lang w:val="pt-PT" w:eastAsia="pt-PT"/>
        </w:rPr>
      </w:pPr>
    </w:p>
    <w:p w14:paraId="091F47ED" w14:textId="77777777" w:rsidR="00062A83" w:rsidRDefault="00062A83">
      <w:pPr>
        <w:spacing w:after="160" w:line="259" w:lineRule="auto"/>
        <w:ind w:firstLine="0"/>
        <w:rPr>
          <w:rFonts w:ascii="Arial" w:hAnsi="Arial" w:cs="Arial"/>
          <w:b/>
          <w:color w:val="1F4E79"/>
          <w:sz w:val="24"/>
          <w:szCs w:val="24"/>
          <w:lang w:val="pt-PT"/>
        </w:rPr>
      </w:pPr>
      <w:r>
        <w:rPr>
          <w:rFonts w:ascii="Arial" w:hAnsi="Arial" w:cs="Arial"/>
          <w:b/>
          <w:color w:val="1F4E79"/>
          <w:sz w:val="24"/>
          <w:szCs w:val="24"/>
          <w:lang w:val="pt-PT"/>
        </w:rPr>
        <w:br w:type="page"/>
      </w:r>
    </w:p>
    <w:p w14:paraId="46DB5077" w14:textId="7CF61F64" w:rsidR="00E94E9E" w:rsidRPr="00062A83" w:rsidRDefault="00EA6CA1" w:rsidP="00CE311D">
      <w:pPr>
        <w:rPr>
          <w:rFonts w:cstheme="minorHAnsi"/>
          <w:b/>
          <w:color w:val="1F4E79"/>
          <w:sz w:val="24"/>
          <w:szCs w:val="24"/>
          <w:lang w:val="pt-PT"/>
        </w:rPr>
      </w:pPr>
      <w:r w:rsidRPr="00062A83">
        <w:rPr>
          <w:rFonts w:cstheme="minorHAnsi"/>
          <w:b/>
          <w:color w:val="1F4E79"/>
          <w:sz w:val="24"/>
          <w:szCs w:val="24"/>
          <w:lang w:val="pt-PT"/>
        </w:rPr>
        <w:lastRenderedPageBreak/>
        <w:t>Gui</w:t>
      </w:r>
      <w:r w:rsidR="00604FCF" w:rsidRPr="00062A83">
        <w:rPr>
          <w:rFonts w:cstheme="minorHAnsi"/>
          <w:b/>
          <w:color w:val="1F4E79"/>
          <w:sz w:val="24"/>
          <w:szCs w:val="24"/>
          <w:lang w:val="pt-PT"/>
        </w:rPr>
        <w:t>õ</w:t>
      </w:r>
      <w:r w:rsidRPr="00062A83">
        <w:rPr>
          <w:rFonts w:cstheme="minorHAnsi"/>
          <w:b/>
          <w:color w:val="1F4E79"/>
          <w:sz w:val="24"/>
          <w:szCs w:val="24"/>
          <w:lang w:val="pt-PT"/>
        </w:rPr>
        <w:t>es de texto</w:t>
      </w:r>
    </w:p>
    <w:p w14:paraId="2FC04C0E" w14:textId="20C78BEC" w:rsidR="00785F4A" w:rsidRPr="0007342D" w:rsidRDefault="00785F4A" w:rsidP="00062A83">
      <w:pPr>
        <w:pStyle w:val="Ttulo2"/>
        <w:rPr>
          <w:rFonts w:eastAsia="Calibri"/>
          <w:lang w:val="pt-PT"/>
        </w:rPr>
      </w:pPr>
      <w:r w:rsidRPr="0007342D">
        <w:rPr>
          <w:rFonts w:eastAsia="Calibri"/>
          <w:lang w:val="pt-PT"/>
        </w:rPr>
        <w:t>Guiao (Utilizador base)</w:t>
      </w:r>
    </w:p>
    <w:p w14:paraId="5E66D7FB" w14:textId="77777777" w:rsidR="00773423" w:rsidRDefault="00785F4A" w:rsidP="00773423">
      <w:pPr>
        <w:rPr>
          <w:lang w:val="pt-PT"/>
        </w:rPr>
      </w:pPr>
      <w:r w:rsidRPr="0007342D">
        <w:rPr>
          <w:lang w:val="pt-PT"/>
        </w:rPr>
        <w:t>Alvo principal da aplicação. Ao entrar pela primeira vez, cria uma conta no sistema, que regista</w:t>
      </w:r>
      <w:r w:rsidR="00773423">
        <w:rPr>
          <w:lang w:val="pt-PT"/>
        </w:rPr>
        <w:t xml:space="preserve"> </w:t>
      </w:r>
      <w:r w:rsidRPr="0007342D">
        <w:rPr>
          <w:lang w:val="pt-PT"/>
        </w:rPr>
        <w:t xml:space="preserve">as suas preferências/restrições alimentares </w:t>
      </w:r>
      <w:r w:rsidR="00773423">
        <w:rPr>
          <w:lang w:val="pt-PT"/>
        </w:rPr>
        <w:t xml:space="preserve">do utilizador </w:t>
      </w:r>
      <w:r w:rsidRPr="0007342D">
        <w:rPr>
          <w:lang w:val="pt-PT"/>
        </w:rPr>
        <w:t xml:space="preserve">e aplica essas informações nas pesquisas por estabelecimentos, adequando assim os resultados a cada um dos diferentes utilizadores. </w:t>
      </w:r>
    </w:p>
    <w:p w14:paraId="509C0348" w14:textId="7C52BEFE" w:rsidR="00773423" w:rsidRDefault="00773423" w:rsidP="00773423">
      <w:pPr>
        <w:rPr>
          <w:lang w:val="pt-PT"/>
        </w:rPr>
      </w:pPr>
      <w:r>
        <w:rPr>
          <w:lang w:val="pt-PT"/>
        </w:rPr>
        <w:t>T</w:t>
      </w:r>
      <w:r w:rsidRPr="0007342D">
        <w:rPr>
          <w:lang w:val="pt-PT"/>
        </w:rPr>
        <w:t>em também acesso ao fórum, onde pode fazer as suas próprias publicações e ver promoções especiais publicadas pelos seus estabelecimentos favoritos, pode fazer reservas de mesa diretamente na aplicação</w:t>
      </w:r>
      <w:r>
        <w:rPr>
          <w:lang w:val="pt-PT"/>
        </w:rPr>
        <w:t xml:space="preserve">, </w:t>
      </w:r>
      <w:r w:rsidRPr="0007342D">
        <w:rPr>
          <w:lang w:val="pt-PT"/>
        </w:rPr>
        <w:t>te</w:t>
      </w:r>
      <w:r>
        <w:rPr>
          <w:lang w:val="pt-PT"/>
        </w:rPr>
        <w:t>ndo assim</w:t>
      </w:r>
      <w:r w:rsidRPr="0007342D">
        <w:rPr>
          <w:lang w:val="pt-PT"/>
        </w:rPr>
        <w:t xml:space="preserve"> uma melhor experiência</w:t>
      </w:r>
      <w:r>
        <w:rPr>
          <w:lang w:val="pt-PT"/>
        </w:rPr>
        <w:t xml:space="preserve">. </w:t>
      </w:r>
    </w:p>
    <w:p w14:paraId="5AAC9ED5" w14:textId="5FCEBF9E" w:rsidR="00793389" w:rsidRPr="00793389" w:rsidRDefault="00793389" w:rsidP="00793389">
      <w:pPr>
        <w:pStyle w:val="Ttulo3"/>
        <w:keepNext w:val="0"/>
        <w:keepLines w:val="0"/>
        <w:spacing w:before="240" w:after="120"/>
        <w:rPr>
          <w:rFonts w:asciiTheme="minorHAnsi" w:eastAsia="Times New Roman" w:hAnsiTheme="minorHAnsi" w:cstheme="minorHAnsi"/>
          <w:b/>
          <w:bCs/>
          <w:color w:val="4A4A4A"/>
          <w:sz w:val="22"/>
          <w:szCs w:val="22"/>
          <w:lang w:val="pt-PT"/>
        </w:rPr>
      </w:pPr>
      <w:bookmarkStart w:id="2" w:name="_Toc63017704"/>
      <w:r w:rsidRPr="00793389">
        <w:rPr>
          <w:rFonts w:asciiTheme="minorHAnsi" w:eastAsia="Times New Roman" w:hAnsiTheme="minorHAnsi" w:cstheme="minorHAnsi"/>
          <w:b/>
          <w:bCs/>
          <w:color w:val="4A4A4A"/>
          <w:sz w:val="22"/>
          <w:szCs w:val="22"/>
          <w:lang w:val="pt-PT"/>
        </w:rPr>
        <w:t>UC</w:t>
      </w:r>
      <w:r w:rsidR="00872AFA">
        <w:rPr>
          <w:rFonts w:asciiTheme="minorHAnsi" w:eastAsia="Times New Roman" w:hAnsiTheme="minorHAnsi" w:cstheme="minorHAnsi"/>
          <w:b/>
          <w:bCs/>
          <w:color w:val="4A4A4A"/>
          <w:sz w:val="22"/>
          <w:szCs w:val="22"/>
          <w:lang w:val="pt-PT"/>
        </w:rPr>
        <w:t>1</w:t>
      </w:r>
      <w:r w:rsidRPr="00793389">
        <w:rPr>
          <w:rFonts w:asciiTheme="minorHAnsi" w:eastAsia="Times New Roman" w:hAnsiTheme="minorHAnsi" w:cstheme="minorHAnsi"/>
          <w:b/>
          <w:bCs/>
          <w:color w:val="4A4A4A"/>
          <w:sz w:val="22"/>
          <w:szCs w:val="22"/>
          <w:lang w:val="pt-PT"/>
        </w:rPr>
        <w:t xml:space="preserve">– </w:t>
      </w:r>
      <w:bookmarkEnd w:id="2"/>
      <w:r w:rsidR="00221892">
        <w:rPr>
          <w:rFonts w:asciiTheme="minorHAnsi" w:eastAsia="Times New Roman" w:hAnsiTheme="minorHAnsi" w:cstheme="minorHAnsi"/>
          <w:b/>
          <w:bCs/>
          <w:color w:val="4A4A4A"/>
          <w:sz w:val="22"/>
          <w:szCs w:val="22"/>
          <w:lang w:val="pt-PT"/>
        </w:rPr>
        <w:t>Aceder ao Fórum</w:t>
      </w:r>
    </w:p>
    <w:tbl>
      <w:tblPr>
        <w:tblStyle w:val="Tabelacomgrade"/>
        <w:tblW w:w="0" w:type="auto"/>
        <w:tblLook w:val="04A0" w:firstRow="1" w:lastRow="0" w:firstColumn="1" w:lastColumn="0" w:noHBand="0" w:noVBand="1"/>
      </w:tblPr>
      <w:tblGrid>
        <w:gridCol w:w="1381"/>
        <w:gridCol w:w="7969"/>
      </w:tblGrid>
      <w:tr w:rsidR="00793389" w:rsidRPr="00ED54FB" w14:paraId="7BE7C0B3" w14:textId="77777777" w:rsidTr="00230E0A">
        <w:tc>
          <w:tcPr>
            <w:tcW w:w="1268" w:type="dxa"/>
          </w:tcPr>
          <w:p w14:paraId="19A9515C" w14:textId="77777777" w:rsidR="00793389" w:rsidRPr="00234398" w:rsidRDefault="00793389" w:rsidP="006554E4">
            <w:pPr>
              <w:rPr>
                <w:rFonts w:asciiTheme="minorHAnsi" w:hAnsiTheme="minorHAnsi" w:cstheme="minorHAnsi"/>
                <w:b/>
                <w:sz w:val="22"/>
                <w:szCs w:val="22"/>
              </w:rPr>
            </w:pPr>
            <w:proofErr w:type="spellStart"/>
            <w:r w:rsidRPr="00234398">
              <w:rPr>
                <w:rFonts w:asciiTheme="minorHAnsi" w:hAnsiTheme="minorHAnsi" w:cstheme="minorHAnsi"/>
                <w:b/>
                <w:sz w:val="22"/>
                <w:szCs w:val="22"/>
              </w:rPr>
              <w:t>Descrição</w:t>
            </w:r>
            <w:proofErr w:type="spellEnd"/>
          </w:p>
        </w:tc>
        <w:tc>
          <w:tcPr>
            <w:tcW w:w="8082" w:type="dxa"/>
          </w:tcPr>
          <w:p w14:paraId="0FA30447" w14:textId="6468AC8C" w:rsidR="00793389" w:rsidRPr="00221892" w:rsidRDefault="00221892" w:rsidP="006554E4">
            <w:pPr>
              <w:rPr>
                <w:rFonts w:asciiTheme="minorHAnsi" w:hAnsiTheme="minorHAnsi" w:cstheme="minorHAnsi"/>
                <w:sz w:val="22"/>
                <w:szCs w:val="22"/>
                <w:lang w:val="pt-PT"/>
              </w:rPr>
            </w:pPr>
            <w:r w:rsidRPr="0068450E">
              <w:rPr>
                <w:rFonts w:asciiTheme="minorHAnsi" w:hAnsiTheme="minorHAnsi" w:cstheme="minorHAnsi"/>
                <w:sz w:val="22"/>
                <w:szCs w:val="22"/>
                <w:lang w:val="pt-PT"/>
              </w:rPr>
              <w:t>UC destinado ao acesso ao fórum por parte dos utilizadores e Estabelecimentos</w:t>
            </w:r>
            <w:r w:rsidR="005D3B91">
              <w:rPr>
                <w:rFonts w:asciiTheme="minorHAnsi" w:hAnsiTheme="minorHAnsi" w:cstheme="minorHAnsi"/>
                <w:sz w:val="22"/>
                <w:szCs w:val="22"/>
                <w:lang w:val="pt-PT"/>
              </w:rPr>
              <w:t>.</w:t>
            </w:r>
          </w:p>
        </w:tc>
      </w:tr>
      <w:tr w:rsidR="00793389" w:rsidRPr="00ED54FB" w14:paraId="4D5BCF3A" w14:textId="77777777" w:rsidTr="00230E0A">
        <w:tc>
          <w:tcPr>
            <w:tcW w:w="1268" w:type="dxa"/>
          </w:tcPr>
          <w:p w14:paraId="04D899FA" w14:textId="77777777" w:rsidR="00793389" w:rsidRPr="00234398" w:rsidRDefault="00793389" w:rsidP="006554E4">
            <w:pPr>
              <w:rPr>
                <w:rFonts w:asciiTheme="minorHAnsi" w:hAnsiTheme="minorHAnsi" w:cstheme="minorHAnsi"/>
                <w:b/>
                <w:sz w:val="22"/>
                <w:szCs w:val="22"/>
              </w:rPr>
            </w:pPr>
            <w:proofErr w:type="spellStart"/>
            <w:r w:rsidRPr="00234398">
              <w:rPr>
                <w:rFonts w:asciiTheme="minorHAnsi" w:hAnsiTheme="minorHAnsi" w:cstheme="minorHAnsi"/>
                <w:b/>
                <w:sz w:val="22"/>
                <w:szCs w:val="22"/>
              </w:rPr>
              <w:t>Pré-Condições</w:t>
            </w:r>
            <w:proofErr w:type="spellEnd"/>
          </w:p>
        </w:tc>
        <w:tc>
          <w:tcPr>
            <w:tcW w:w="8082" w:type="dxa"/>
          </w:tcPr>
          <w:p w14:paraId="0497C48C" w14:textId="41A14F36"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1. O utilizador seleciona</w:t>
            </w:r>
            <w:r w:rsidR="00221892">
              <w:rPr>
                <w:rFonts w:asciiTheme="minorHAnsi" w:hAnsiTheme="minorHAnsi" w:cstheme="minorHAnsi"/>
                <w:sz w:val="22"/>
                <w:szCs w:val="22"/>
                <w:lang w:val="pt-PT"/>
              </w:rPr>
              <w:t xml:space="preserve"> </w:t>
            </w:r>
            <w:r w:rsidRPr="00793389">
              <w:rPr>
                <w:rFonts w:asciiTheme="minorHAnsi" w:hAnsiTheme="minorHAnsi" w:cstheme="minorHAnsi"/>
                <w:sz w:val="22"/>
                <w:szCs w:val="22"/>
                <w:lang w:val="pt-PT"/>
              </w:rPr>
              <w:t>a opção '</w:t>
            </w:r>
            <w:r w:rsidR="00221892">
              <w:rPr>
                <w:rFonts w:asciiTheme="minorHAnsi" w:hAnsiTheme="minorHAnsi" w:cstheme="minorHAnsi"/>
                <w:sz w:val="22"/>
                <w:szCs w:val="22"/>
                <w:lang w:val="pt-PT"/>
              </w:rPr>
              <w:t>Fórum</w:t>
            </w:r>
            <w:r w:rsidRPr="00793389">
              <w:rPr>
                <w:rFonts w:asciiTheme="minorHAnsi" w:hAnsiTheme="minorHAnsi" w:cstheme="minorHAnsi"/>
                <w:sz w:val="22"/>
                <w:szCs w:val="22"/>
                <w:lang w:val="pt-PT"/>
              </w:rPr>
              <w:t>' (</w:t>
            </w:r>
            <w:r w:rsidR="00221892">
              <w:rPr>
                <w:rFonts w:asciiTheme="minorHAnsi" w:hAnsiTheme="minorHAnsi" w:cstheme="minorHAnsi"/>
                <w:sz w:val="22"/>
                <w:szCs w:val="22"/>
                <w:lang w:val="pt-PT"/>
              </w:rPr>
              <w:t>no menu principal</w:t>
            </w:r>
            <w:r w:rsidRPr="00793389">
              <w:rPr>
                <w:rFonts w:asciiTheme="minorHAnsi" w:hAnsiTheme="minorHAnsi" w:cstheme="minorHAnsi"/>
                <w:sz w:val="22"/>
                <w:szCs w:val="22"/>
                <w:lang w:val="pt-PT"/>
              </w:rPr>
              <w:t>)</w:t>
            </w:r>
            <w:r w:rsidR="005D3B91">
              <w:rPr>
                <w:rFonts w:asciiTheme="minorHAnsi" w:hAnsiTheme="minorHAnsi" w:cstheme="minorHAnsi"/>
                <w:sz w:val="22"/>
                <w:szCs w:val="22"/>
                <w:lang w:val="pt-PT"/>
              </w:rPr>
              <w:t>.</w:t>
            </w:r>
          </w:p>
        </w:tc>
      </w:tr>
      <w:tr w:rsidR="00793389" w:rsidRPr="00ED54FB" w14:paraId="16BEE123" w14:textId="77777777" w:rsidTr="00230E0A">
        <w:tc>
          <w:tcPr>
            <w:tcW w:w="1268" w:type="dxa"/>
          </w:tcPr>
          <w:p w14:paraId="5629CFE4" w14:textId="77777777" w:rsidR="00793389" w:rsidRPr="00234398" w:rsidRDefault="00793389" w:rsidP="006554E4">
            <w:pPr>
              <w:rPr>
                <w:rFonts w:asciiTheme="minorHAnsi" w:hAnsiTheme="minorHAnsi" w:cstheme="minorHAnsi"/>
                <w:b/>
                <w:sz w:val="22"/>
                <w:szCs w:val="22"/>
              </w:rPr>
            </w:pPr>
            <w:proofErr w:type="spellStart"/>
            <w:r w:rsidRPr="00234398">
              <w:rPr>
                <w:rFonts w:asciiTheme="minorHAnsi" w:hAnsiTheme="minorHAnsi" w:cstheme="minorHAnsi"/>
                <w:b/>
                <w:sz w:val="22"/>
                <w:szCs w:val="22"/>
              </w:rPr>
              <w:t>Cenário</w:t>
            </w:r>
            <w:proofErr w:type="spellEnd"/>
            <w:r w:rsidRPr="00234398">
              <w:rPr>
                <w:rFonts w:asciiTheme="minorHAnsi" w:hAnsiTheme="minorHAnsi" w:cstheme="minorHAnsi"/>
                <w:b/>
                <w:sz w:val="22"/>
                <w:szCs w:val="22"/>
              </w:rPr>
              <w:t xml:space="preserve"> Principal</w:t>
            </w:r>
          </w:p>
        </w:tc>
        <w:tc>
          <w:tcPr>
            <w:tcW w:w="8082" w:type="dxa"/>
          </w:tcPr>
          <w:p w14:paraId="1D194648" w14:textId="37E7A339"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1. O </w:t>
            </w:r>
            <w:r w:rsidR="00221892">
              <w:rPr>
                <w:rFonts w:asciiTheme="minorHAnsi" w:hAnsiTheme="minorHAnsi" w:cstheme="minorHAnsi"/>
                <w:sz w:val="22"/>
                <w:szCs w:val="22"/>
                <w:lang w:val="pt-PT"/>
              </w:rPr>
              <w:t>utilizador escreve sobre a sua experiencia na caixa de texto</w:t>
            </w:r>
            <w:r w:rsidR="005D3B91">
              <w:rPr>
                <w:rFonts w:asciiTheme="minorHAnsi" w:hAnsiTheme="minorHAnsi" w:cstheme="minorHAnsi"/>
                <w:sz w:val="22"/>
                <w:szCs w:val="22"/>
                <w:lang w:val="pt-PT"/>
              </w:rPr>
              <w:t>;</w:t>
            </w:r>
          </w:p>
          <w:p w14:paraId="6876645F" w14:textId="4C6D96E6" w:rsidR="00872AFA" w:rsidRPr="00793389" w:rsidRDefault="00793389" w:rsidP="005D3B91">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     1.1. O </w:t>
            </w:r>
            <w:r w:rsidR="00963176">
              <w:rPr>
                <w:rFonts w:asciiTheme="minorHAnsi" w:hAnsiTheme="minorHAnsi" w:cstheme="minorHAnsi"/>
                <w:sz w:val="22"/>
                <w:szCs w:val="22"/>
                <w:lang w:val="pt-PT"/>
              </w:rPr>
              <w:t>utilizador submete a mensagem que por sua vez fica visivel para todos os utilizadores</w:t>
            </w:r>
            <w:r w:rsidR="005D3B91">
              <w:rPr>
                <w:rFonts w:asciiTheme="minorHAnsi" w:hAnsiTheme="minorHAnsi" w:cstheme="minorHAnsi"/>
                <w:sz w:val="22"/>
                <w:szCs w:val="22"/>
                <w:lang w:val="pt-PT"/>
              </w:rPr>
              <w:t>;</w:t>
            </w:r>
          </w:p>
          <w:p w14:paraId="7129C610" w14:textId="682DE5C1" w:rsidR="00793389" w:rsidRPr="00793389" w:rsidRDefault="00793389" w:rsidP="0068450E">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2. </w:t>
            </w:r>
            <w:r w:rsidR="0068450E">
              <w:rPr>
                <w:rFonts w:asciiTheme="minorHAnsi" w:hAnsiTheme="minorHAnsi" w:cstheme="minorHAnsi"/>
                <w:sz w:val="22"/>
                <w:szCs w:val="22"/>
                <w:lang w:val="pt-PT"/>
              </w:rPr>
              <w:t xml:space="preserve">Outros Utilizadores </w:t>
            </w:r>
            <w:r w:rsidR="006F63C9">
              <w:rPr>
                <w:rFonts w:asciiTheme="minorHAnsi" w:hAnsiTheme="minorHAnsi" w:cstheme="minorHAnsi"/>
                <w:sz w:val="22"/>
                <w:szCs w:val="22"/>
                <w:lang w:val="pt-PT"/>
              </w:rPr>
              <w:t>podem responder às mensagens enviadas anteriormente</w:t>
            </w:r>
            <w:r w:rsidR="005D3B91">
              <w:rPr>
                <w:rFonts w:asciiTheme="minorHAnsi" w:hAnsiTheme="minorHAnsi" w:cstheme="minorHAnsi"/>
                <w:sz w:val="22"/>
                <w:szCs w:val="22"/>
                <w:lang w:val="pt-PT"/>
              </w:rPr>
              <w:t>;</w:t>
            </w:r>
          </w:p>
          <w:p w14:paraId="50BDA710" w14:textId="43D40005" w:rsidR="00793389" w:rsidRPr="00793389" w:rsidRDefault="006F63C9" w:rsidP="006F63C9">
            <w:pPr>
              <w:ind w:firstLine="0"/>
              <w:rPr>
                <w:rFonts w:asciiTheme="minorHAnsi" w:hAnsiTheme="minorHAnsi" w:cstheme="minorHAnsi"/>
                <w:sz w:val="22"/>
                <w:szCs w:val="22"/>
                <w:lang w:val="pt-PT"/>
              </w:rPr>
            </w:pPr>
            <w:r>
              <w:rPr>
                <w:rFonts w:asciiTheme="minorHAnsi" w:hAnsiTheme="minorHAnsi" w:cstheme="minorHAnsi"/>
                <w:sz w:val="22"/>
                <w:szCs w:val="22"/>
                <w:lang w:val="pt-PT"/>
              </w:rPr>
              <w:t xml:space="preserve">          2.1</w:t>
            </w:r>
            <w:r w:rsidR="00793389" w:rsidRPr="00793389">
              <w:rPr>
                <w:rFonts w:asciiTheme="minorHAnsi" w:hAnsiTheme="minorHAnsi" w:cstheme="minorHAnsi"/>
                <w:sz w:val="22"/>
                <w:szCs w:val="22"/>
                <w:lang w:val="pt-PT"/>
              </w:rPr>
              <w:t xml:space="preserve">. </w:t>
            </w:r>
            <w:r w:rsidRPr="00793389">
              <w:rPr>
                <w:rFonts w:asciiTheme="minorHAnsi" w:hAnsiTheme="minorHAnsi" w:cstheme="minorHAnsi"/>
                <w:sz w:val="22"/>
                <w:szCs w:val="22"/>
                <w:lang w:val="pt-PT"/>
              </w:rPr>
              <w:t xml:space="preserve">O sistema informa o utilizador </w:t>
            </w:r>
            <w:r>
              <w:rPr>
                <w:rFonts w:asciiTheme="minorHAnsi" w:hAnsiTheme="minorHAnsi" w:cstheme="minorHAnsi"/>
                <w:sz w:val="22"/>
                <w:szCs w:val="22"/>
                <w:lang w:val="pt-PT"/>
              </w:rPr>
              <w:t>no caso deste ter obtido uma resposta à sua mensagem</w:t>
            </w:r>
            <w:r w:rsidR="005D3B91">
              <w:rPr>
                <w:rFonts w:asciiTheme="minorHAnsi" w:hAnsiTheme="minorHAnsi" w:cstheme="minorHAnsi"/>
                <w:sz w:val="22"/>
                <w:szCs w:val="22"/>
                <w:lang w:val="pt-PT"/>
              </w:rPr>
              <w:t>;</w:t>
            </w:r>
          </w:p>
        </w:tc>
      </w:tr>
      <w:tr w:rsidR="00793389" w:rsidRPr="00ED54FB" w14:paraId="1C0F7FCA" w14:textId="77777777" w:rsidTr="00230E0A">
        <w:tc>
          <w:tcPr>
            <w:tcW w:w="1268" w:type="dxa"/>
          </w:tcPr>
          <w:p w14:paraId="33CFCAC4" w14:textId="77777777" w:rsidR="00793389" w:rsidRPr="00234398" w:rsidRDefault="00793389" w:rsidP="006554E4">
            <w:pPr>
              <w:rPr>
                <w:rFonts w:asciiTheme="minorHAnsi" w:hAnsiTheme="minorHAnsi" w:cstheme="minorHAnsi"/>
                <w:b/>
                <w:sz w:val="22"/>
                <w:szCs w:val="22"/>
              </w:rPr>
            </w:pPr>
            <w:proofErr w:type="spellStart"/>
            <w:r w:rsidRPr="00234398">
              <w:rPr>
                <w:rFonts w:asciiTheme="minorHAnsi" w:hAnsiTheme="minorHAnsi" w:cstheme="minorHAnsi"/>
                <w:b/>
                <w:sz w:val="22"/>
                <w:szCs w:val="22"/>
              </w:rPr>
              <w:t>Cenário</w:t>
            </w:r>
            <w:proofErr w:type="spellEnd"/>
            <w:r w:rsidRPr="00234398">
              <w:rPr>
                <w:rFonts w:asciiTheme="minorHAnsi" w:hAnsiTheme="minorHAnsi" w:cstheme="minorHAnsi"/>
                <w:b/>
                <w:sz w:val="22"/>
                <w:szCs w:val="22"/>
              </w:rPr>
              <w:t xml:space="preserve"> Alternativo </w:t>
            </w:r>
          </w:p>
        </w:tc>
        <w:tc>
          <w:tcPr>
            <w:tcW w:w="8082" w:type="dxa"/>
          </w:tcPr>
          <w:p w14:paraId="09123F35" w14:textId="4641DFA7" w:rsidR="00793389" w:rsidRPr="00793389" w:rsidRDefault="00793389" w:rsidP="006F63C9">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1. </w:t>
            </w:r>
            <w:r w:rsidR="00963176">
              <w:rPr>
                <w:rFonts w:asciiTheme="minorHAnsi" w:hAnsiTheme="minorHAnsi" w:cstheme="minorHAnsi"/>
                <w:sz w:val="22"/>
                <w:szCs w:val="22"/>
                <w:lang w:val="pt-PT"/>
              </w:rPr>
              <w:t>Os Representantes dos Estabelecimentos submete a mensagem</w:t>
            </w:r>
            <w:r w:rsidR="0068450E">
              <w:rPr>
                <w:rFonts w:asciiTheme="minorHAnsi" w:hAnsiTheme="minorHAnsi" w:cstheme="minorHAnsi"/>
                <w:sz w:val="22"/>
                <w:szCs w:val="22"/>
                <w:lang w:val="pt-PT"/>
              </w:rPr>
              <w:t>/publicidade</w:t>
            </w:r>
            <w:r w:rsidR="00963176">
              <w:rPr>
                <w:rFonts w:asciiTheme="minorHAnsi" w:hAnsiTheme="minorHAnsi" w:cstheme="minorHAnsi"/>
                <w:sz w:val="22"/>
                <w:szCs w:val="22"/>
                <w:lang w:val="pt-PT"/>
              </w:rPr>
              <w:t xml:space="preserve"> na caixa de texto que por sua vez fica visivel para todos os utilizadores</w:t>
            </w:r>
            <w:r w:rsidR="0068450E">
              <w:rPr>
                <w:rFonts w:asciiTheme="minorHAnsi" w:hAnsiTheme="minorHAnsi" w:cstheme="minorHAnsi"/>
                <w:sz w:val="22"/>
                <w:szCs w:val="22"/>
                <w:lang w:val="pt-PT"/>
              </w:rPr>
              <w:t xml:space="preserve"> de maneira a atrair clientes</w:t>
            </w:r>
            <w:r w:rsidR="005D3B91">
              <w:rPr>
                <w:rFonts w:asciiTheme="minorHAnsi" w:hAnsiTheme="minorHAnsi" w:cstheme="minorHAnsi"/>
                <w:sz w:val="22"/>
                <w:szCs w:val="22"/>
                <w:lang w:val="pt-PT"/>
              </w:rPr>
              <w:t>.</w:t>
            </w:r>
          </w:p>
        </w:tc>
      </w:tr>
      <w:tr w:rsidR="00793389" w:rsidRPr="00ED54FB" w14:paraId="4A0CC4C2" w14:textId="77777777" w:rsidTr="00230E0A">
        <w:tc>
          <w:tcPr>
            <w:tcW w:w="1268" w:type="dxa"/>
          </w:tcPr>
          <w:p w14:paraId="19A63051" w14:textId="77777777" w:rsidR="00793389" w:rsidRPr="00234398" w:rsidRDefault="00793389" w:rsidP="006554E4">
            <w:pPr>
              <w:rPr>
                <w:rFonts w:asciiTheme="minorHAnsi" w:hAnsiTheme="minorHAnsi" w:cstheme="minorHAnsi"/>
                <w:b/>
                <w:sz w:val="22"/>
                <w:szCs w:val="22"/>
              </w:rPr>
            </w:pPr>
            <w:proofErr w:type="spellStart"/>
            <w:r w:rsidRPr="00234398">
              <w:rPr>
                <w:rFonts w:asciiTheme="minorHAnsi" w:hAnsiTheme="minorHAnsi" w:cstheme="minorHAnsi"/>
                <w:b/>
                <w:sz w:val="22"/>
                <w:szCs w:val="22"/>
              </w:rPr>
              <w:t>Pós-Condições</w:t>
            </w:r>
            <w:proofErr w:type="spellEnd"/>
          </w:p>
        </w:tc>
        <w:tc>
          <w:tcPr>
            <w:tcW w:w="8082" w:type="dxa"/>
          </w:tcPr>
          <w:p w14:paraId="1798554A" w14:textId="4358F1D2" w:rsidR="00793389" w:rsidRPr="00793389" w:rsidRDefault="00793389" w:rsidP="005D3B91">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O utilizador regressa à </w:t>
            </w:r>
            <w:r w:rsidR="006F63C9">
              <w:rPr>
                <w:rFonts w:asciiTheme="minorHAnsi" w:hAnsiTheme="minorHAnsi" w:cstheme="minorHAnsi"/>
                <w:sz w:val="22"/>
                <w:szCs w:val="22"/>
                <w:lang w:val="pt-PT"/>
              </w:rPr>
              <w:t>página</w:t>
            </w:r>
            <w:r w:rsidRPr="00793389">
              <w:rPr>
                <w:rFonts w:asciiTheme="minorHAnsi" w:hAnsiTheme="minorHAnsi" w:cstheme="minorHAnsi"/>
                <w:sz w:val="22"/>
                <w:szCs w:val="22"/>
                <w:lang w:val="pt-PT"/>
              </w:rPr>
              <w:t xml:space="preserve"> principal do sistema</w:t>
            </w:r>
            <w:r w:rsidR="005D3B91">
              <w:rPr>
                <w:rFonts w:asciiTheme="minorHAnsi" w:hAnsiTheme="minorHAnsi" w:cstheme="minorHAnsi"/>
                <w:sz w:val="22"/>
                <w:szCs w:val="22"/>
                <w:lang w:val="pt-PT"/>
              </w:rPr>
              <w:t>.</w:t>
            </w:r>
          </w:p>
        </w:tc>
      </w:tr>
      <w:tr w:rsidR="00793389" w:rsidRPr="00ED54FB" w14:paraId="6CE0CDF6" w14:textId="77777777" w:rsidTr="00230E0A">
        <w:tc>
          <w:tcPr>
            <w:tcW w:w="1268" w:type="dxa"/>
          </w:tcPr>
          <w:p w14:paraId="66E52E40" w14:textId="77777777" w:rsidR="00793389" w:rsidRPr="00234398" w:rsidRDefault="00793389" w:rsidP="006554E4">
            <w:pPr>
              <w:rPr>
                <w:rFonts w:asciiTheme="minorHAnsi" w:hAnsiTheme="minorHAnsi" w:cstheme="minorHAnsi"/>
                <w:b/>
                <w:sz w:val="22"/>
                <w:szCs w:val="22"/>
              </w:rPr>
            </w:pPr>
            <w:proofErr w:type="spellStart"/>
            <w:r w:rsidRPr="00234398">
              <w:rPr>
                <w:rFonts w:asciiTheme="minorHAnsi" w:hAnsiTheme="minorHAnsi" w:cstheme="minorHAnsi"/>
                <w:b/>
                <w:sz w:val="22"/>
                <w:szCs w:val="22"/>
              </w:rPr>
              <w:lastRenderedPageBreak/>
              <w:t>Cenário</w:t>
            </w:r>
            <w:proofErr w:type="spellEnd"/>
            <w:r w:rsidRPr="00234398">
              <w:rPr>
                <w:rFonts w:asciiTheme="minorHAnsi" w:hAnsiTheme="minorHAnsi" w:cstheme="minorHAnsi"/>
                <w:b/>
                <w:sz w:val="22"/>
                <w:szCs w:val="22"/>
              </w:rPr>
              <w:t xml:space="preserve"> de </w:t>
            </w:r>
            <w:proofErr w:type="spellStart"/>
            <w:r w:rsidRPr="00234398">
              <w:rPr>
                <w:rFonts w:asciiTheme="minorHAnsi" w:hAnsiTheme="minorHAnsi" w:cstheme="minorHAnsi"/>
                <w:b/>
                <w:sz w:val="22"/>
                <w:szCs w:val="22"/>
              </w:rPr>
              <w:t>Exceção</w:t>
            </w:r>
            <w:proofErr w:type="spellEnd"/>
          </w:p>
        </w:tc>
        <w:tc>
          <w:tcPr>
            <w:tcW w:w="8082" w:type="dxa"/>
          </w:tcPr>
          <w:p w14:paraId="38D31828" w14:textId="1E365335" w:rsidR="00793389" w:rsidRDefault="006F63C9" w:rsidP="00872AFA">
            <w:pPr>
              <w:rPr>
                <w:rFonts w:asciiTheme="minorHAnsi" w:hAnsiTheme="minorHAnsi" w:cstheme="minorHAnsi"/>
                <w:sz w:val="22"/>
                <w:szCs w:val="22"/>
                <w:lang w:val="pt-PT"/>
              </w:rPr>
            </w:pPr>
            <w:r>
              <w:rPr>
                <w:rFonts w:asciiTheme="minorHAnsi" w:hAnsiTheme="minorHAnsi" w:cstheme="minorHAnsi"/>
                <w:sz w:val="22"/>
                <w:szCs w:val="22"/>
                <w:lang w:val="pt-PT"/>
              </w:rPr>
              <w:t xml:space="preserve">1. </w:t>
            </w:r>
            <w:r w:rsidR="00872AFA" w:rsidRPr="00793389">
              <w:rPr>
                <w:rFonts w:asciiTheme="minorHAnsi" w:hAnsiTheme="minorHAnsi" w:cstheme="minorHAnsi"/>
                <w:sz w:val="22"/>
                <w:szCs w:val="22"/>
                <w:lang w:val="pt-PT"/>
              </w:rPr>
              <w:t xml:space="preserve">O </w:t>
            </w:r>
            <w:r w:rsidR="00872AFA">
              <w:rPr>
                <w:rFonts w:asciiTheme="minorHAnsi" w:hAnsiTheme="minorHAnsi" w:cstheme="minorHAnsi"/>
                <w:sz w:val="22"/>
                <w:szCs w:val="22"/>
                <w:lang w:val="pt-PT"/>
              </w:rPr>
              <w:t>utilizador escreve sobre a sua experiencia na caixa de texto</w:t>
            </w:r>
            <w:r w:rsidR="005D3B91">
              <w:rPr>
                <w:rFonts w:asciiTheme="minorHAnsi" w:hAnsiTheme="minorHAnsi" w:cstheme="minorHAnsi"/>
                <w:sz w:val="22"/>
                <w:szCs w:val="22"/>
                <w:lang w:val="pt-PT"/>
              </w:rPr>
              <w:t>;</w:t>
            </w:r>
          </w:p>
          <w:p w14:paraId="6F4914D5" w14:textId="341ED74C" w:rsidR="00872AFA" w:rsidRDefault="00872AFA" w:rsidP="00872AFA">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1.1. O </w:t>
            </w:r>
            <w:r>
              <w:rPr>
                <w:rFonts w:asciiTheme="minorHAnsi" w:hAnsiTheme="minorHAnsi" w:cstheme="minorHAnsi"/>
                <w:sz w:val="22"/>
                <w:szCs w:val="22"/>
                <w:lang w:val="pt-PT"/>
              </w:rPr>
              <w:t>utilizador não submete a mensagem</w:t>
            </w:r>
            <w:r w:rsidR="005D3B91">
              <w:rPr>
                <w:rFonts w:asciiTheme="minorHAnsi" w:hAnsiTheme="minorHAnsi" w:cstheme="minorHAnsi"/>
                <w:sz w:val="22"/>
                <w:szCs w:val="22"/>
                <w:lang w:val="pt-PT"/>
              </w:rPr>
              <w:t>;</w:t>
            </w:r>
          </w:p>
          <w:p w14:paraId="2E1B6AE6" w14:textId="65132A7A" w:rsidR="004A7544" w:rsidRPr="00793389" w:rsidRDefault="00872AFA" w:rsidP="004C3364">
            <w:pPr>
              <w:rPr>
                <w:rFonts w:asciiTheme="minorHAnsi" w:hAnsiTheme="minorHAnsi" w:cstheme="minorHAnsi"/>
                <w:sz w:val="22"/>
                <w:szCs w:val="22"/>
                <w:lang w:val="pt-PT"/>
              </w:rPr>
            </w:pPr>
            <w:r>
              <w:rPr>
                <w:rFonts w:asciiTheme="minorHAnsi" w:hAnsiTheme="minorHAnsi" w:cstheme="minorHAnsi"/>
                <w:sz w:val="22"/>
                <w:szCs w:val="22"/>
                <w:lang w:val="pt-PT"/>
              </w:rPr>
              <w:t xml:space="preserve">1.2. O utilizador </w:t>
            </w:r>
            <w:r w:rsidR="004C3364">
              <w:rPr>
                <w:rFonts w:asciiTheme="minorHAnsi" w:hAnsiTheme="minorHAnsi" w:cstheme="minorHAnsi"/>
                <w:sz w:val="22"/>
                <w:szCs w:val="22"/>
                <w:lang w:val="pt-PT"/>
              </w:rPr>
              <w:t>fecha a aplicação</w:t>
            </w:r>
            <w:r w:rsidR="005D3B91">
              <w:rPr>
                <w:rFonts w:asciiTheme="minorHAnsi" w:hAnsiTheme="minorHAnsi" w:cstheme="minorHAnsi"/>
                <w:sz w:val="22"/>
                <w:szCs w:val="22"/>
                <w:lang w:val="pt-PT"/>
              </w:rPr>
              <w:t>;</w:t>
            </w:r>
          </w:p>
        </w:tc>
      </w:tr>
    </w:tbl>
    <w:p w14:paraId="5B50A081" w14:textId="77777777" w:rsidR="00CE311D" w:rsidRDefault="00CE311D" w:rsidP="00EF6714">
      <w:pPr>
        <w:ind w:firstLine="0"/>
        <w:rPr>
          <w:rFonts w:ascii="Calibri" w:eastAsia="Calibri" w:hAnsi="Calibri" w:cs="Calibri"/>
          <w:color w:val="000000" w:themeColor="text1"/>
          <w:lang w:val="pt-PT"/>
        </w:rPr>
      </w:pPr>
    </w:p>
    <w:p w14:paraId="1CA946DE" w14:textId="7AE36670" w:rsidR="00462120" w:rsidRPr="00462120" w:rsidRDefault="00462120" w:rsidP="00462120">
      <w:pPr>
        <w:pStyle w:val="Ttulo3"/>
        <w:spacing w:before="240" w:after="120"/>
        <w:rPr>
          <w:rFonts w:asciiTheme="minorHAnsi" w:eastAsia="Times New Roman" w:hAnsiTheme="minorHAnsi" w:cstheme="minorHAnsi"/>
          <w:b/>
          <w:bCs/>
          <w:color w:val="4A4A4A"/>
          <w:sz w:val="22"/>
          <w:szCs w:val="22"/>
          <w:lang w:val="pt-PT"/>
        </w:rPr>
      </w:pPr>
      <w:bookmarkStart w:id="3" w:name="_Toc63017705"/>
      <w:r w:rsidRPr="00462120">
        <w:rPr>
          <w:rFonts w:asciiTheme="minorHAnsi" w:eastAsia="Times New Roman" w:hAnsiTheme="minorHAnsi" w:cstheme="minorHAnsi"/>
          <w:b/>
          <w:bCs/>
          <w:color w:val="4A4A4A"/>
          <w:sz w:val="22"/>
          <w:szCs w:val="22"/>
          <w:lang w:val="pt-PT"/>
        </w:rPr>
        <w:t>UC</w:t>
      </w:r>
      <w:r w:rsidR="00872AFA">
        <w:rPr>
          <w:rFonts w:asciiTheme="minorHAnsi" w:eastAsia="Times New Roman" w:hAnsiTheme="minorHAnsi" w:cstheme="minorHAnsi"/>
          <w:b/>
          <w:bCs/>
          <w:color w:val="4A4A4A"/>
          <w:sz w:val="22"/>
          <w:szCs w:val="22"/>
          <w:lang w:val="pt-PT"/>
        </w:rPr>
        <w:t>2</w:t>
      </w:r>
      <w:r w:rsidRPr="00462120">
        <w:rPr>
          <w:rFonts w:asciiTheme="minorHAnsi" w:eastAsia="Times New Roman" w:hAnsiTheme="minorHAnsi" w:cstheme="minorHAnsi"/>
          <w:b/>
          <w:bCs/>
          <w:color w:val="4A4A4A"/>
          <w:sz w:val="22"/>
          <w:szCs w:val="22"/>
          <w:lang w:val="pt-PT"/>
        </w:rPr>
        <w:t xml:space="preserve"> – Reservar mesa</w:t>
      </w:r>
      <w:bookmarkEnd w:id="3"/>
    </w:p>
    <w:tbl>
      <w:tblPr>
        <w:tblStyle w:val="Tabelacomgrade"/>
        <w:tblW w:w="0" w:type="auto"/>
        <w:tblLook w:val="04A0" w:firstRow="1" w:lastRow="0" w:firstColumn="1" w:lastColumn="0" w:noHBand="0" w:noVBand="1"/>
      </w:tblPr>
      <w:tblGrid>
        <w:gridCol w:w="1381"/>
        <w:gridCol w:w="7969"/>
      </w:tblGrid>
      <w:tr w:rsidR="00462120" w:rsidRPr="00ED54FB" w14:paraId="29A9AE85" w14:textId="77777777" w:rsidTr="00230E0A">
        <w:tc>
          <w:tcPr>
            <w:tcW w:w="1268" w:type="dxa"/>
          </w:tcPr>
          <w:p w14:paraId="2792285A"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Descrição</w:t>
            </w:r>
            <w:proofErr w:type="spellEnd"/>
          </w:p>
        </w:tc>
        <w:tc>
          <w:tcPr>
            <w:tcW w:w="8082" w:type="dxa"/>
          </w:tcPr>
          <w:p w14:paraId="2D22C343" w14:textId="77777777" w:rsidR="00462120" w:rsidRPr="00462120" w:rsidRDefault="00462120" w:rsidP="006554E4">
            <w:pPr>
              <w:rPr>
                <w:rFonts w:asciiTheme="minorHAnsi" w:hAnsiTheme="minorHAnsi" w:cstheme="minorHAnsi"/>
                <w:sz w:val="22"/>
                <w:szCs w:val="22"/>
                <w:lang w:val="pt-PT"/>
              </w:rPr>
            </w:pPr>
            <w:r w:rsidRPr="00462120">
              <w:rPr>
                <w:rFonts w:asciiTheme="minorHAnsi" w:hAnsiTheme="minorHAnsi" w:cstheme="minorHAnsi"/>
                <w:sz w:val="22"/>
                <w:szCs w:val="22"/>
                <w:lang w:val="pt-PT"/>
              </w:rPr>
              <w:t>Tem como função dar ao utilizador a possibilidade de reservar uma mesa no estabelecimento.</w:t>
            </w:r>
          </w:p>
        </w:tc>
      </w:tr>
      <w:tr w:rsidR="00462120" w:rsidRPr="00ED54FB" w14:paraId="5AC773E4" w14:textId="77777777" w:rsidTr="00230E0A">
        <w:trPr>
          <w:trHeight w:val="615"/>
        </w:trPr>
        <w:tc>
          <w:tcPr>
            <w:tcW w:w="1268" w:type="dxa"/>
          </w:tcPr>
          <w:p w14:paraId="6D98DB3D"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Pré-Condições</w:t>
            </w:r>
            <w:proofErr w:type="spellEnd"/>
          </w:p>
        </w:tc>
        <w:tc>
          <w:tcPr>
            <w:tcW w:w="8082" w:type="dxa"/>
          </w:tcPr>
          <w:p w14:paraId="1C1F9279" w14:textId="77777777" w:rsidR="00462120" w:rsidRPr="00462120" w:rsidRDefault="00462120" w:rsidP="00462120">
            <w:pPr>
              <w:pStyle w:val="PargrafodaLista"/>
              <w:numPr>
                <w:ilvl w:val="0"/>
                <w:numId w:val="11"/>
              </w:numPr>
              <w:ind w:firstLine="284"/>
              <w:rPr>
                <w:rFonts w:asciiTheme="minorHAnsi" w:eastAsiaTheme="minorEastAsia" w:hAnsiTheme="minorHAnsi" w:cstheme="minorHAnsi"/>
                <w:sz w:val="22"/>
                <w:szCs w:val="22"/>
                <w:lang w:val="pt-PT"/>
              </w:rPr>
            </w:pPr>
            <w:r w:rsidRPr="00462120">
              <w:rPr>
                <w:rFonts w:asciiTheme="minorHAnsi" w:hAnsiTheme="minorHAnsi" w:cstheme="minorHAnsi"/>
                <w:sz w:val="22"/>
                <w:szCs w:val="22"/>
                <w:lang w:val="pt-PT"/>
              </w:rPr>
              <w:t>O utilizador tem de estar autenticado na aplicação;</w:t>
            </w:r>
          </w:p>
          <w:p w14:paraId="0242E13C" w14:textId="77777777" w:rsidR="00462120" w:rsidRPr="00462120" w:rsidRDefault="00462120" w:rsidP="00462120">
            <w:pPr>
              <w:pStyle w:val="PargrafodaLista"/>
              <w:numPr>
                <w:ilvl w:val="0"/>
                <w:numId w:val="11"/>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estabelecimento tem de aceitar reservas;</w:t>
            </w:r>
          </w:p>
        </w:tc>
      </w:tr>
      <w:tr w:rsidR="00462120" w:rsidRPr="00ED54FB" w14:paraId="06F20A7C" w14:textId="77777777" w:rsidTr="00230E0A">
        <w:tc>
          <w:tcPr>
            <w:tcW w:w="1268" w:type="dxa"/>
          </w:tcPr>
          <w:p w14:paraId="30B5DB68"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Cenário</w:t>
            </w:r>
            <w:proofErr w:type="spellEnd"/>
            <w:r w:rsidRPr="00234398">
              <w:rPr>
                <w:rFonts w:asciiTheme="minorHAnsi" w:hAnsiTheme="minorHAnsi" w:cstheme="minorHAnsi"/>
                <w:b/>
                <w:bCs/>
                <w:sz w:val="22"/>
                <w:szCs w:val="22"/>
              </w:rPr>
              <w:t xml:space="preserve"> Principal</w:t>
            </w:r>
          </w:p>
        </w:tc>
        <w:tc>
          <w:tcPr>
            <w:tcW w:w="8082" w:type="dxa"/>
          </w:tcPr>
          <w:p w14:paraId="4BAEECA3" w14:textId="77777777"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utilizador seleciona o estabelecimento em que deseja fazer a sua reserva; </w:t>
            </w:r>
          </w:p>
          <w:p w14:paraId="10B90A7A" w14:textId="77777777"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utilizador seleciona o dia pretendido que deseja reservar a mesa; </w:t>
            </w:r>
          </w:p>
          <w:p w14:paraId="25D394F5" w14:textId="6D9021EF" w:rsidR="00462120" w:rsidRPr="00462120" w:rsidRDefault="00462120" w:rsidP="00462120">
            <w:pPr>
              <w:pStyle w:val="PargrafodaLista"/>
              <w:numPr>
                <w:ilvl w:val="1"/>
                <w:numId w:val="7"/>
              </w:numPr>
              <w:ind w:firstLine="284"/>
              <w:rPr>
                <w:rFonts w:asciiTheme="minorHAnsi"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sistema comunica com o representante do estabelecimento e confirma que ainda há disponibilidade para o dia pretendido; </w:t>
            </w:r>
          </w:p>
          <w:p w14:paraId="41063C0B" w14:textId="77777777"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O sistema guarda a informação na base de dados;</w:t>
            </w:r>
          </w:p>
          <w:p w14:paraId="273A3EF3" w14:textId="77777777"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O sistema informa o utilizador de que o dia pretendido ainda tem vaga para reservas;</w:t>
            </w:r>
          </w:p>
          <w:p w14:paraId="008DB8AA" w14:textId="77777777"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utilizador seleciona a hora em que deseja reservar mesa; </w:t>
            </w:r>
          </w:p>
          <w:p w14:paraId="57F1F0B4" w14:textId="78FE932A"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sistema comunica com o representante do estabelecimento  e guarda a informação na base de dados; </w:t>
            </w:r>
          </w:p>
          <w:p w14:paraId="77AC03E7" w14:textId="77777777"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O sistema confirma que ainda há disponibilidade para a hora pretendida e guarda a informação na base de dados;</w:t>
            </w:r>
          </w:p>
          <w:p w14:paraId="1D1EAA68" w14:textId="77777777"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lastRenderedPageBreak/>
              <w:t>O sistema mostra uma mensagem ao utilizador de que a hora pretendida está disponível;</w:t>
            </w:r>
          </w:p>
          <w:p w14:paraId="02747EDA" w14:textId="5DAD86A4"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O utilizador indica o número de pessoas</w:t>
            </w:r>
            <w:r w:rsidR="005D3B91">
              <w:rPr>
                <w:rFonts w:asciiTheme="minorHAnsi" w:eastAsiaTheme="minorEastAsia" w:hAnsiTheme="minorHAnsi" w:cstheme="minorHAnsi"/>
                <w:sz w:val="22"/>
                <w:szCs w:val="22"/>
                <w:lang w:val="pt-PT"/>
              </w:rPr>
              <w:t>;</w:t>
            </w:r>
          </w:p>
          <w:p w14:paraId="4A333036" w14:textId="24EF0FCB"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sistema comunica com o representante do estabelecimento e guarda a informação na base de dados; </w:t>
            </w:r>
          </w:p>
          <w:p w14:paraId="28CD583E" w14:textId="77777777"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sistema comunica com a base dados e mostra uma mensagem com os dados inseridos pelo utilizador anteriormente;  </w:t>
            </w:r>
          </w:p>
          <w:p w14:paraId="68BF1E15" w14:textId="77777777"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O utilizador confirma os dados da reserva;</w:t>
            </w:r>
          </w:p>
        </w:tc>
      </w:tr>
      <w:tr w:rsidR="00462120" w:rsidRPr="00ED54FB" w14:paraId="148385F4" w14:textId="77777777" w:rsidTr="00230E0A">
        <w:tc>
          <w:tcPr>
            <w:tcW w:w="1268" w:type="dxa"/>
          </w:tcPr>
          <w:p w14:paraId="0E88FE62"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Cenário</w:t>
            </w:r>
            <w:proofErr w:type="spellEnd"/>
            <w:r w:rsidRPr="00234398">
              <w:rPr>
                <w:rFonts w:asciiTheme="minorHAnsi" w:hAnsiTheme="minorHAnsi" w:cstheme="minorHAnsi"/>
                <w:b/>
                <w:bCs/>
                <w:sz w:val="22"/>
                <w:szCs w:val="22"/>
              </w:rPr>
              <w:t xml:space="preserve"> Alternativo </w:t>
            </w:r>
          </w:p>
        </w:tc>
        <w:tc>
          <w:tcPr>
            <w:tcW w:w="8082" w:type="dxa"/>
          </w:tcPr>
          <w:p w14:paraId="3893A615" w14:textId="77777777" w:rsidR="00462120" w:rsidRPr="00462120" w:rsidRDefault="00462120" w:rsidP="00462120">
            <w:pPr>
              <w:pStyle w:val="PargrafodaLista"/>
              <w:numPr>
                <w:ilvl w:val="0"/>
                <w:numId w:val="10"/>
              </w:numPr>
              <w:ind w:firstLine="284"/>
              <w:rPr>
                <w:rFonts w:asciiTheme="minorHAnsi" w:eastAsiaTheme="minorEastAsia" w:hAnsiTheme="minorHAnsi" w:cstheme="minorHAnsi"/>
                <w:sz w:val="22"/>
                <w:szCs w:val="22"/>
                <w:lang w:val="pt-PT"/>
              </w:rPr>
            </w:pPr>
            <w:r w:rsidRPr="00462120">
              <w:rPr>
                <w:rFonts w:asciiTheme="minorHAnsi" w:hAnsiTheme="minorHAnsi" w:cstheme="minorHAnsi"/>
                <w:sz w:val="22"/>
                <w:szCs w:val="22"/>
                <w:lang w:val="pt-PT"/>
              </w:rPr>
              <w:t>A reserva não é confirmada por não estar disponível mesa à hora pretendida;</w:t>
            </w:r>
          </w:p>
          <w:p w14:paraId="13573B1D" w14:textId="77777777" w:rsidR="00462120" w:rsidRPr="00462120" w:rsidRDefault="00462120" w:rsidP="00462120">
            <w:pPr>
              <w:pStyle w:val="PargrafodaLista"/>
              <w:numPr>
                <w:ilvl w:val="1"/>
                <w:numId w:val="10"/>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utilizador tem de escolher outra hora.</w:t>
            </w:r>
          </w:p>
        </w:tc>
      </w:tr>
      <w:tr w:rsidR="00462120" w:rsidRPr="00ED54FB" w14:paraId="7F011216" w14:textId="77777777" w:rsidTr="00230E0A">
        <w:tc>
          <w:tcPr>
            <w:tcW w:w="1268" w:type="dxa"/>
          </w:tcPr>
          <w:p w14:paraId="14B6A0E2"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Pós-Condições</w:t>
            </w:r>
            <w:proofErr w:type="spellEnd"/>
          </w:p>
        </w:tc>
        <w:tc>
          <w:tcPr>
            <w:tcW w:w="8082" w:type="dxa"/>
          </w:tcPr>
          <w:p w14:paraId="3D46BD44" w14:textId="345E4B54" w:rsidR="00462120" w:rsidRPr="00462120" w:rsidRDefault="00462120" w:rsidP="00462120">
            <w:pPr>
              <w:pStyle w:val="PargrafodaLista"/>
              <w:numPr>
                <w:ilvl w:val="0"/>
                <w:numId w:val="9"/>
              </w:numPr>
              <w:ind w:firstLine="284"/>
              <w:rPr>
                <w:rFonts w:asciiTheme="minorHAnsi" w:eastAsiaTheme="minorEastAsia" w:hAnsiTheme="minorHAnsi" w:cstheme="minorHAnsi"/>
                <w:sz w:val="22"/>
                <w:szCs w:val="22"/>
                <w:lang w:val="pt-PT"/>
              </w:rPr>
            </w:pPr>
            <w:r w:rsidRPr="00462120">
              <w:rPr>
                <w:rFonts w:asciiTheme="minorHAnsi" w:hAnsiTheme="minorHAnsi" w:cstheme="minorHAnsi"/>
                <w:sz w:val="22"/>
                <w:szCs w:val="22"/>
                <w:lang w:val="pt-PT"/>
              </w:rPr>
              <w:t>O representante do estabelecimento confirma a reserva</w:t>
            </w:r>
            <w:r w:rsidR="00A42B6D">
              <w:rPr>
                <w:rFonts w:asciiTheme="minorHAnsi" w:hAnsiTheme="minorHAnsi" w:cstheme="minorHAnsi"/>
                <w:sz w:val="22"/>
                <w:szCs w:val="22"/>
                <w:lang w:val="pt-PT"/>
              </w:rPr>
              <w:t>;</w:t>
            </w:r>
          </w:p>
          <w:p w14:paraId="5DD7B843" w14:textId="77777777" w:rsidR="00462120" w:rsidRPr="00462120" w:rsidRDefault="00462120" w:rsidP="00462120">
            <w:pPr>
              <w:pStyle w:val="PargrafodaLista"/>
              <w:numPr>
                <w:ilvl w:val="1"/>
                <w:numId w:val="9"/>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A informação da confirmação da reserva é guardada na base de dados;</w:t>
            </w:r>
          </w:p>
          <w:p w14:paraId="37C4C505" w14:textId="77777777" w:rsidR="00462120" w:rsidRPr="00462120" w:rsidRDefault="00462120" w:rsidP="00462120">
            <w:pPr>
              <w:pStyle w:val="PargrafodaLista"/>
              <w:numPr>
                <w:ilvl w:val="1"/>
                <w:numId w:val="9"/>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sistema envia uma notificação ao utilizador da confirmação da reserva;</w:t>
            </w:r>
          </w:p>
          <w:p w14:paraId="12C73320" w14:textId="77777777" w:rsidR="00462120" w:rsidRPr="00462120" w:rsidRDefault="00462120" w:rsidP="00462120">
            <w:pPr>
              <w:pStyle w:val="PargrafodaLista"/>
              <w:numPr>
                <w:ilvl w:val="0"/>
                <w:numId w:val="9"/>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sistema atualiza a lotação do estabelecimento para aquele dia e hora.</w:t>
            </w:r>
          </w:p>
        </w:tc>
      </w:tr>
      <w:tr w:rsidR="00462120" w:rsidRPr="00ED54FB" w14:paraId="7AF22EBE" w14:textId="77777777" w:rsidTr="00230E0A">
        <w:tc>
          <w:tcPr>
            <w:tcW w:w="1268" w:type="dxa"/>
          </w:tcPr>
          <w:p w14:paraId="671FD06C"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Cenário</w:t>
            </w:r>
            <w:proofErr w:type="spellEnd"/>
            <w:r w:rsidRPr="00234398">
              <w:rPr>
                <w:rFonts w:asciiTheme="minorHAnsi" w:hAnsiTheme="minorHAnsi" w:cstheme="minorHAnsi"/>
                <w:b/>
                <w:bCs/>
                <w:sz w:val="22"/>
                <w:szCs w:val="22"/>
              </w:rPr>
              <w:t xml:space="preserve"> de </w:t>
            </w:r>
            <w:proofErr w:type="spellStart"/>
            <w:r w:rsidRPr="00234398">
              <w:rPr>
                <w:rFonts w:asciiTheme="minorHAnsi" w:hAnsiTheme="minorHAnsi" w:cstheme="minorHAnsi"/>
                <w:b/>
                <w:bCs/>
                <w:sz w:val="22"/>
                <w:szCs w:val="22"/>
              </w:rPr>
              <w:t>Exceção</w:t>
            </w:r>
            <w:proofErr w:type="spellEnd"/>
          </w:p>
        </w:tc>
        <w:tc>
          <w:tcPr>
            <w:tcW w:w="8082" w:type="dxa"/>
          </w:tcPr>
          <w:p w14:paraId="4A8BB7F2" w14:textId="77777777" w:rsidR="00462120" w:rsidRPr="00462120" w:rsidRDefault="00462120" w:rsidP="00462120">
            <w:pPr>
              <w:pStyle w:val="PargrafodaLista"/>
              <w:numPr>
                <w:ilvl w:val="0"/>
                <w:numId w:val="8"/>
              </w:numPr>
              <w:ind w:firstLine="284"/>
              <w:rPr>
                <w:rFonts w:asciiTheme="minorHAnsi" w:eastAsiaTheme="minorEastAsia" w:hAnsiTheme="minorHAnsi" w:cstheme="minorHAnsi"/>
                <w:sz w:val="22"/>
                <w:szCs w:val="22"/>
                <w:lang w:val="pt-PT"/>
              </w:rPr>
            </w:pPr>
            <w:r w:rsidRPr="00462120">
              <w:rPr>
                <w:rFonts w:asciiTheme="minorHAnsi" w:hAnsiTheme="minorHAnsi" w:cstheme="minorHAnsi"/>
                <w:sz w:val="22"/>
                <w:szCs w:val="22"/>
                <w:lang w:val="pt-PT"/>
              </w:rPr>
              <w:t>O estabelecimento não permite reservas;</w:t>
            </w:r>
          </w:p>
          <w:p w14:paraId="6D1C8A4A" w14:textId="77777777" w:rsidR="00462120" w:rsidRPr="00462120" w:rsidRDefault="00462120" w:rsidP="00462120">
            <w:pPr>
              <w:pStyle w:val="PargrafodaLista"/>
              <w:numPr>
                <w:ilvl w:val="1"/>
                <w:numId w:val="8"/>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utilizador escolhe outro estabelecimento que permita reservas.</w:t>
            </w:r>
          </w:p>
        </w:tc>
      </w:tr>
    </w:tbl>
    <w:p w14:paraId="057C4A29" w14:textId="77777777" w:rsidR="00062A83" w:rsidRDefault="00062A83" w:rsidP="00462120">
      <w:pPr>
        <w:rPr>
          <w:rFonts w:ascii="Arial" w:eastAsia="Calibri" w:hAnsi="Arial" w:cs="Arial"/>
          <w:b/>
          <w:bCs/>
          <w:color w:val="000000" w:themeColor="text1"/>
          <w:lang w:val="pt-PT"/>
        </w:rPr>
      </w:pPr>
    </w:p>
    <w:p w14:paraId="6FA1CD46" w14:textId="3964E2E4" w:rsidR="00462120" w:rsidRPr="0007342D" w:rsidRDefault="00462120" w:rsidP="00062A83">
      <w:pPr>
        <w:pStyle w:val="Ttulo2"/>
        <w:rPr>
          <w:rFonts w:eastAsia="Calibri"/>
          <w:b w:val="0"/>
          <w:lang w:val="pt-PT"/>
        </w:rPr>
      </w:pPr>
      <w:r w:rsidRPr="0007342D">
        <w:rPr>
          <w:rFonts w:eastAsia="Calibri"/>
          <w:lang w:val="pt-PT"/>
        </w:rPr>
        <w:lastRenderedPageBreak/>
        <w:t>Guiao (Representante do Estabelecimento)</w:t>
      </w:r>
    </w:p>
    <w:p w14:paraId="2D4CEB78" w14:textId="4F0A2A49" w:rsidR="00462120" w:rsidRDefault="00462120" w:rsidP="00062A83">
      <w:pPr>
        <w:rPr>
          <w:lang w:val="pt-PT"/>
        </w:rPr>
      </w:pPr>
      <w:r w:rsidRPr="0007342D">
        <w:rPr>
          <w:lang w:val="pt-PT"/>
        </w:rPr>
        <w:t xml:space="preserve">É a ligação entre o estabelecimento e o sistema. </w:t>
      </w:r>
      <w:r w:rsidR="00565E68">
        <w:rPr>
          <w:lang w:val="pt-PT"/>
        </w:rPr>
        <w:t>Os Representantes dos Estabelecimentos</w:t>
      </w:r>
      <w:r w:rsidRPr="0007342D">
        <w:rPr>
          <w:lang w:val="pt-PT"/>
        </w:rPr>
        <w:t xml:space="preserve"> pode</w:t>
      </w:r>
      <w:r w:rsidR="00565E68">
        <w:rPr>
          <w:lang w:val="pt-PT"/>
        </w:rPr>
        <w:t>m</w:t>
      </w:r>
      <w:r w:rsidRPr="0007342D">
        <w:rPr>
          <w:lang w:val="pt-PT"/>
        </w:rPr>
        <w:t xml:space="preserve"> aceitar reservas por parte dos utilizadores e publicar ofertas </w:t>
      </w:r>
      <w:r w:rsidR="00873507">
        <w:rPr>
          <w:lang w:val="pt-PT"/>
        </w:rPr>
        <w:t>bem com</w:t>
      </w:r>
      <w:r w:rsidRPr="0007342D">
        <w:rPr>
          <w:lang w:val="pt-PT"/>
        </w:rPr>
        <w:t xml:space="preserve"> descontos</w:t>
      </w:r>
      <w:r>
        <w:rPr>
          <w:lang w:val="pt-PT"/>
        </w:rPr>
        <w:t xml:space="preserve">, no fórum, </w:t>
      </w:r>
      <w:r w:rsidRPr="0007342D">
        <w:rPr>
          <w:lang w:val="pt-PT"/>
        </w:rPr>
        <w:t>de modo a atrair clientes.</w:t>
      </w:r>
    </w:p>
    <w:p w14:paraId="5B803DB6" w14:textId="1FEDC31D" w:rsidR="00462120" w:rsidRPr="002A6F96" w:rsidRDefault="00462120" w:rsidP="002A6F96">
      <w:pPr>
        <w:pStyle w:val="Ttulo3"/>
        <w:spacing w:before="240" w:after="120"/>
        <w:rPr>
          <w:rFonts w:asciiTheme="minorHAnsi" w:eastAsia="Times New Roman" w:hAnsiTheme="minorHAnsi" w:cstheme="minorHAnsi"/>
          <w:b/>
          <w:bCs/>
          <w:color w:val="4A4A4A"/>
          <w:sz w:val="22"/>
          <w:szCs w:val="22"/>
          <w:lang w:val="pt-PT"/>
        </w:rPr>
      </w:pPr>
      <w:r w:rsidRPr="00462120">
        <w:rPr>
          <w:rFonts w:asciiTheme="minorHAnsi" w:eastAsia="Times New Roman" w:hAnsiTheme="minorHAnsi" w:cstheme="minorHAnsi"/>
          <w:b/>
          <w:bCs/>
          <w:color w:val="4A4A4A"/>
          <w:sz w:val="22"/>
          <w:szCs w:val="22"/>
          <w:lang w:val="pt-PT"/>
        </w:rPr>
        <w:t>UC– Redirecionar para a aplicação de encomendas</w:t>
      </w:r>
    </w:p>
    <w:tbl>
      <w:tblPr>
        <w:tblStyle w:val="Tabelacomgrade"/>
        <w:tblW w:w="0" w:type="auto"/>
        <w:tblLook w:val="04A0" w:firstRow="1" w:lastRow="0" w:firstColumn="1" w:lastColumn="0" w:noHBand="0" w:noVBand="1"/>
      </w:tblPr>
      <w:tblGrid>
        <w:gridCol w:w="1381"/>
        <w:gridCol w:w="7969"/>
      </w:tblGrid>
      <w:tr w:rsidR="00462120" w:rsidRPr="00ED54FB" w14:paraId="74A5D851" w14:textId="77777777" w:rsidTr="00230E0A">
        <w:tc>
          <w:tcPr>
            <w:tcW w:w="1268" w:type="dxa"/>
          </w:tcPr>
          <w:p w14:paraId="7269D2C2"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Descrição</w:t>
            </w:r>
            <w:proofErr w:type="spellEnd"/>
          </w:p>
        </w:tc>
        <w:tc>
          <w:tcPr>
            <w:tcW w:w="8082" w:type="dxa"/>
          </w:tcPr>
          <w:p w14:paraId="60C7435A" w14:textId="77777777" w:rsidR="00462120" w:rsidRPr="00462120" w:rsidRDefault="00462120" w:rsidP="006554E4">
            <w:pPr>
              <w:rPr>
                <w:rFonts w:asciiTheme="minorHAnsi" w:hAnsiTheme="minorHAnsi" w:cstheme="minorHAnsi"/>
                <w:sz w:val="22"/>
                <w:szCs w:val="22"/>
                <w:lang w:val="pt-PT"/>
              </w:rPr>
            </w:pPr>
            <w:r w:rsidRPr="00462120">
              <w:rPr>
                <w:rFonts w:asciiTheme="minorHAnsi" w:hAnsiTheme="minorHAnsi" w:cstheme="minorHAnsi"/>
                <w:sz w:val="22"/>
                <w:szCs w:val="22"/>
                <w:lang w:val="pt-PT"/>
              </w:rPr>
              <w:t>Tem como função ajudar o utilizador a fazer encomendas dos estabelecimentos (quando estão disponíveis).</w:t>
            </w:r>
          </w:p>
          <w:p w14:paraId="576FBCAB" w14:textId="099B42F0" w:rsidR="00462120" w:rsidRPr="00462120" w:rsidRDefault="00462120" w:rsidP="006554E4">
            <w:pPr>
              <w:rPr>
                <w:rFonts w:asciiTheme="minorHAnsi" w:hAnsiTheme="minorHAnsi" w:cstheme="minorHAnsi"/>
                <w:sz w:val="22"/>
                <w:szCs w:val="22"/>
                <w:lang w:val="pt-PT"/>
              </w:rPr>
            </w:pPr>
            <w:r w:rsidRPr="00462120">
              <w:rPr>
                <w:rFonts w:asciiTheme="minorHAnsi" w:hAnsiTheme="minorHAnsi" w:cstheme="minorHAnsi"/>
                <w:sz w:val="22"/>
                <w:szCs w:val="22"/>
                <w:lang w:val="pt-PT"/>
              </w:rPr>
              <w:t>Redireciona o utilizador para um sistema exter</w:t>
            </w:r>
            <w:r w:rsidR="00282665">
              <w:rPr>
                <w:rFonts w:asciiTheme="minorHAnsi" w:hAnsiTheme="minorHAnsi" w:cstheme="minorHAnsi"/>
                <w:sz w:val="22"/>
                <w:szCs w:val="22"/>
                <w:lang w:val="pt-PT"/>
              </w:rPr>
              <w:t>no.</w:t>
            </w:r>
          </w:p>
        </w:tc>
      </w:tr>
      <w:tr w:rsidR="00462120" w:rsidRPr="00ED54FB" w14:paraId="79DFEAF3" w14:textId="77777777" w:rsidTr="00230E0A">
        <w:tc>
          <w:tcPr>
            <w:tcW w:w="1268" w:type="dxa"/>
          </w:tcPr>
          <w:p w14:paraId="1968805B"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Pré-Condições</w:t>
            </w:r>
            <w:proofErr w:type="spellEnd"/>
          </w:p>
        </w:tc>
        <w:tc>
          <w:tcPr>
            <w:tcW w:w="8082" w:type="dxa"/>
          </w:tcPr>
          <w:p w14:paraId="1D970099" w14:textId="77777777" w:rsidR="00282665" w:rsidRDefault="00282665" w:rsidP="006554E4">
            <w:pPr>
              <w:rPr>
                <w:rFonts w:asciiTheme="minorHAnsi" w:hAnsiTheme="minorHAnsi" w:cstheme="minorHAnsi"/>
                <w:sz w:val="22"/>
                <w:szCs w:val="22"/>
                <w:lang w:val="pt-PT"/>
              </w:rPr>
            </w:pPr>
          </w:p>
          <w:p w14:paraId="5910F04F" w14:textId="18AC3467" w:rsidR="00462120" w:rsidRPr="00462120" w:rsidRDefault="00462120" w:rsidP="006554E4">
            <w:pPr>
              <w:rPr>
                <w:rFonts w:asciiTheme="minorHAnsi" w:hAnsiTheme="minorHAnsi" w:cstheme="minorHAnsi"/>
                <w:sz w:val="22"/>
                <w:szCs w:val="22"/>
                <w:lang w:val="pt-PT"/>
              </w:rPr>
            </w:pPr>
            <w:r w:rsidRPr="00462120">
              <w:rPr>
                <w:rFonts w:asciiTheme="minorHAnsi" w:hAnsiTheme="minorHAnsi" w:cstheme="minorHAnsi"/>
                <w:sz w:val="22"/>
                <w:szCs w:val="22"/>
                <w:lang w:val="pt-PT"/>
              </w:rPr>
              <w:t xml:space="preserve">O </w:t>
            </w:r>
            <w:r w:rsidR="00873507">
              <w:rPr>
                <w:rFonts w:asciiTheme="minorHAnsi" w:hAnsiTheme="minorHAnsi" w:cstheme="minorHAnsi"/>
                <w:sz w:val="22"/>
                <w:szCs w:val="22"/>
                <w:lang w:val="pt-PT"/>
              </w:rPr>
              <w:t>utilizador</w:t>
            </w:r>
            <w:r w:rsidRPr="00462120">
              <w:rPr>
                <w:rFonts w:asciiTheme="minorHAnsi" w:hAnsiTheme="minorHAnsi" w:cstheme="minorHAnsi"/>
                <w:sz w:val="22"/>
                <w:szCs w:val="22"/>
                <w:lang w:val="pt-PT"/>
              </w:rPr>
              <w:t xml:space="preserve"> deve estar conectado na aplicação</w:t>
            </w:r>
          </w:p>
        </w:tc>
      </w:tr>
      <w:tr w:rsidR="00462120" w:rsidRPr="00ED54FB" w14:paraId="1522D10A" w14:textId="77777777" w:rsidTr="00230E0A">
        <w:tc>
          <w:tcPr>
            <w:tcW w:w="1268" w:type="dxa"/>
          </w:tcPr>
          <w:p w14:paraId="1E456DD5"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Cenário</w:t>
            </w:r>
            <w:proofErr w:type="spellEnd"/>
            <w:r w:rsidRPr="00234398">
              <w:rPr>
                <w:rFonts w:asciiTheme="minorHAnsi" w:hAnsiTheme="minorHAnsi" w:cstheme="minorHAnsi"/>
                <w:b/>
                <w:bCs/>
                <w:sz w:val="22"/>
                <w:szCs w:val="22"/>
              </w:rPr>
              <w:t xml:space="preserve"> Principal</w:t>
            </w:r>
          </w:p>
        </w:tc>
        <w:tc>
          <w:tcPr>
            <w:tcW w:w="8082" w:type="dxa"/>
          </w:tcPr>
          <w:p w14:paraId="68933A1A" w14:textId="77777777" w:rsidR="00462120" w:rsidRPr="00462120" w:rsidRDefault="00462120" w:rsidP="00462120">
            <w:pPr>
              <w:pStyle w:val="PargrafodaLista"/>
              <w:numPr>
                <w:ilvl w:val="0"/>
                <w:numId w:val="4"/>
              </w:numPr>
              <w:ind w:firstLine="284"/>
              <w:rPr>
                <w:rFonts w:asciiTheme="minorHAnsi" w:eastAsiaTheme="minorEastAsia" w:hAnsiTheme="minorHAnsi" w:cstheme="minorHAnsi"/>
                <w:sz w:val="22"/>
                <w:szCs w:val="22"/>
                <w:lang w:val="pt-PT"/>
              </w:rPr>
            </w:pPr>
            <w:r w:rsidRPr="00462120">
              <w:rPr>
                <w:rFonts w:asciiTheme="minorHAnsi" w:hAnsiTheme="minorHAnsi" w:cstheme="minorHAnsi"/>
                <w:sz w:val="22"/>
                <w:szCs w:val="22"/>
                <w:lang w:val="pt-PT"/>
              </w:rPr>
              <w:t>O utilizador seleciona o estabelecimento;</w:t>
            </w:r>
          </w:p>
          <w:p w14:paraId="7328DA59" w14:textId="77777777" w:rsidR="00462120" w:rsidRPr="00462120" w:rsidRDefault="00462120" w:rsidP="00462120">
            <w:pPr>
              <w:pStyle w:val="PargrafodaLista"/>
              <w:numPr>
                <w:ilvl w:val="0"/>
                <w:numId w:val="4"/>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utilizador clica na opção de encomendar;</w:t>
            </w:r>
          </w:p>
          <w:p w14:paraId="014D7F8C" w14:textId="77777777" w:rsidR="00462120" w:rsidRPr="00462120" w:rsidRDefault="00462120" w:rsidP="00462120">
            <w:pPr>
              <w:pStyle w:val="PargrafodaLista"/>
              <w:numPr>
                <w:ilvl w:val="0"/>
                <w:numId w:val="4"/>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sistema redireciona o utilizador para a aplicação de entregas (i.e. Uber, glovo)</w:t>
            </w:r>
          </w:p>
        </w:tc>
      </w:tr>
      <w:tr w:rsidR="00462120" w:rsidRPr="00234398" w14:paraId="79D07DBA" w14:textId="77777777" w:rsidTr="00230E0A">
        <w:tc>
          <w:tcPr>
            <w:tcW w:w="1268" w:type="dxa"/>
          </w:tcPr>
          <w:p w14:paraId="73BA226E"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Cenário</w:t>
            </w:r>
            <w:proofErr w:type="spellEnd"/>
            <w:r w:rsidRPr="00234398">
              <w:rPr>
                <w:rFonts w:asciiTheme="minorHAnsi" w:hAnsiTheme="minorHAnsi" w:cstheme="minorHAnsi"/>
                <w:b/>
                <w:bCs/>
                <w:sz w:val="22"/>
                <w:szCs w:val="22"/>
              </w:rPr>
              <w:t xml:space="preserve"> Alternativo </w:t>
            </w:r>
          </w:p>
        </w:tc>
        <w:tc>
          <w:tcPr>
            <w:tcW w:w="8082" w:type="dxa"/>
          </w:tcPr>
          <w:p w14:paraId="46C7CB56" w14:textId="77777777" w:rsidR="00462120" w:rsidRPr="00234398" w:rsidRDefault="00462120" w:rsidP="006554E4">
            <w:pPr>
              <w:pStyle w:val="PargrafodaLista"/>
              <w:ind w:left="0"/>
              <w:rPr>
                <w:rFonts w:asciiTheme="minorHAnsi" w:hAnsiTheme="minorHAnsi" w:cstheme="minorHAnsi"/>
                <w:sz w:val="22"/>
                <w:szCs w:val="22"/>
              </w:rPr>
            </w:pPr>
            <w:r w:rsidRPr="00234398">
              <w:rPr>
                <w:rFonts w:asciiTheme="minorHAnsi" w:hAnsiTheme="minorHAnsi" w:cstheme="minorHAnsi"/>
                <w:sz w:val="22"/>
                <w:szCs w:val="22"/>
              </w:rPr>
              <w:t>N/A</w:t>
            </w:r>
          </w:p>
        </w:tc>
      </w:tr>
      <w:tr w:rsidR="00462120" w:rsidRPr="00ED54FB" w14:paraId="220DF479" w14:textId="77777777" w:rsidTr="00230E0A">
        <w:tc>
          <w:tcPr>
            <w:tcW w:w="1268" w:type="dxa"/>
          </w:tcPr>
          <w:p w14:paraId="4E744074"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Pós-Condições</w:t>
            </w:r>
            <w:proofErr w:type="spellEnd"/>
          </w:p>
        </w:tc>
        <w:tc>
          <w:tcPr>
            <w:tcW w:w="8082" w:type="dxa"/>
          </w:tcPr>
          <w:p w14:paraId="5CD993F5" w14:textId="77777777" w:rsidR="00462120" w:rsidRPr="00462120" w:rsidRDefault="00462120" w:rsidP="006554E4">
            <w:pPr>
              <w:pStyle w:val="PargrafodaLista"/>
              <w:ind w:left="0"/>
              <w:rPr>
                <w:rFonts w:asciiTheme="minorHAnsi" w:hAnsiTheme="minorHAnsi" w:cstheme="minorHAnsi"/>
                <w:sz w:val="22"/>
                <w:szCs w:val="22"/>
                <w:lang w:val="pt-PT"/>
              </w:rPr>
            </w:pPr>
            <w:r w:rsidRPr="00462120">
              <w:rPr>
                <w:rFonts w:asciiTheme="minorHAnsi" w:hAnsiTheme="minorHAnsi" w:cstheme="minorHAnsi"/>
                <w:sz w:val="22"/>
                <w:szCs w:val="22"/>
                <w:lang w:val="pt-PT"/>
              </w:rPr>
              <w:t>O utilizador poderá fazer encomendas nos estabelecimentos que assim o permitirem.</w:t>
            </w:r>
          </w:p>
        </w:tc>
      </w:tr>
      <w:tr w:rsidR="00462120" w:rsidRPr="00ED54FB" w14:paraId="3923452F" w14:textId="77777777" w:rsidTr="00230E0A">
        <w:tc>
          <w:tcPr>
            <w:tcW w:w="1268" w:type="dxa"/>
          </w:tcPr>
          <w:p w14:paraId="0C6890F7"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Cenário</w:t>
            </w:r>
            <w:proofErr w:type="spellEnd"/>
            <w:r w:rsidRPr="00234398">
              <w:rPr>
                <w:rFonts w:asciiTheme="minorHAnsi" w:hAnsiTheme="minorHAnsi" w:cstheme="minorHAnsi"/>
                <w:b/>
                <w:bCs/>
                <w:sz w:val="22"/>
                <w:szCs w:val="22"/>
              </w:rPr>
              <w:t xml:space="preserve"> de </w:t>
            </w:r>
            <w:proofErr w:type="spellStart"/>
            <w:r w:rsidRPr="00234398">
              <w:rPr>
                <w:rFonts w:asciiTheme="minorHAnsi" w:hAnsiTheme="minorHAnsi" w:cstheme="minorHAnsi"/>
                <w:b/>
                <w:bCs/>
                <w:sz w:val="22"/>
                <w:szCs w:val="22"/>
              </w:rPr>
              <w:t>Exceção</w:t>
            </w:r>
            <w:proofErr w:type="spellEnd"/>
          </w:p>
        </w:tc>
        <w:tc>
          <w:tcPr>
            <w:tcW w:w="8082" w:type="dxa"/>
          </w:tcPr>
          <w:p w14:paraId="228E0064" w14:textId="77777777" w:rsidR="00462120" w:rsidRPr="00462120" w:rsidRDefault="00462120" w:rsidP="00462120">
            <w:pPr>
              <w:pStyle w:val="PargrafodaLista"/>
              <w:numPr>
                <w:ilvl w:val="0"/>
                <w:numId w:val="3"/>
              </w:numPr>
              <w:ind w:firstLine="284"/>
              <w:rPr>
                <w:rFonts w:asciiTheme="minorHAnsi" w:eastAsiaTheme="minorEastAsia" w:hAnsiTheme="minorHAnsi" w:cstheme="minorHAnsi"/>
                <w:sz w:val="22"/>
                <w:szCs w:val="22"/>
                <w:lang w:val="pt-PT"/>
              </w:rPr>
            </w:pPr>
            <w:r w:rsidRPr="00462120">
              <w:rPr>
                <w:rFonts w:asciiTheme="minorHAnsi" w:hAnsiTheme="minorHAnsi" w:cstheme="minorHAnsi"/>
                <w:sz w:val="22"/>
                <w:szCs w:val="22"/>
                <w:lang w:val="pt-PT"/>
              </w:rPr>
              <w:t>O estabelecimento não tem opção de encomendas;</w:t>
            </w:r>
          </w:p>
          <w:p w14:paraId="3CB1B9B2" w14:textId="69BEA5C2" w:rsidR="00462120" w:rsidRPr="00462120" w:rsidRDefault="00462120" w:rsidP="00462120">
            <w:pPr>
              <w:pStyle w:val="PargrafodaLista"/>
              <w:numPr>
                <w:ilvl w:val="1"/>
                <w:numId w:val="3"/>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utilizador escolhe outro estabelecimento;</w:t>
            </w:r>
          </w:p>
          <w:p w14:paraId="092DB271" w14:textId="77777777" w:rsidR="00462120" w:rsidRPr="00462120" w:rsidRDefault="00462120" w:rsidP="00462120">
            <w:pPr>
              <w:pStyle w:val="PargrafodaLista"/>
              <w:numPr>
                <w:ilvl w:val="1"/>
                <w:numId w:val="3"/>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utilizador sai da aplicação.</w:t>
            </w:r>
          </w:p>
        </w:tc>
      </w:tr>
    </w:tbl>
    <w:p w14:paraId="1F5CB7B2" w14:textId="3D2B56FF" w:rsidR="00DD4241" w:rsidRPr="001C2665" w:rsidRDefault="00DD4241" w:rsidP="00793389">
      <w:pPr>
        <w:ind w:firstLine="0"/>
        <w:rPr>
          <w:rFonts w:eastAsiaTheme="minorEastAsia"/>
          <w:color w:val="222222"/>
          <w:lang w:val="pt-PT"/>
        </w:rPr>
      </w:pPr>
    </w:p>
    <w:sectPr w:rsidR="00DD4241" w:rsidRPr="001C2665" w:rsidSect="00AA0D5E">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9BA61" w14:textId="77777777" w:rsidR="0043590F" w:rsidRDefault="0043590F" w:rsidP="001B1EAB">
      <w:pPr>
        <w:spacing w:line="240" w:lineRule="auto"/>
      </w:pPr>
      <w:r>
        <w:separator/>
      </w:r>
    </w:p>
  </w:endnote>
  <w:endnote w:type="continuationSeparator" w:id="0">
    <w:p w14:paraId="646D3456" w14:textId="77777777" w:rsidR="0043590F" w:rsidRDefault="0043590F" w:rsidP="001B1E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5DB2" w14:textId="77777777" w:rsidR="001754C4" w:rsidRDefault="001754C4" w:rsidP="001754C4">
    <w:pPr>
      <w:pStyle w:val="Rodap"/>
      <w:pBdr>
        <w:top w:val="single" w:sz="4" w:space="1" w:color="auto"/>
      </w:pBdr>
      <w:jc w:val="right"/>
    </w:pPr>
    <w:proofErr w:type="spellStart"/>
    <w:r w:rsidRPr="00115BC6">
      <w:rPr>
        <w:i/>
        <w:sz w:val="16"/>
      </w:rPr>
      <w:t>Pág</w:t>
    </w:r>
    <w:proofErr w:type="spellEnd"/>
    <w:r>
      <w:rPr>
        <w:i/>
        <w:sz w:val="16"/>
      </w:rPr>
      <w:t>.</w:t>
    </w:r>
    <w:r w:rsidRPr="00115BC6">
      <w:rPr>
        <w:i/>
        <w:sz w:val="16"/>
      </w:rPr>
      <w:t xml:space="preserve"> </w:t>
    </w:r>
    <w:sdt>
      <w:sdtPr>
        <w:rPr>
          <w:i/>
          <w:sz w:val="16"/>
        </w:rPr>
        <w:id w:val="-650212243"/>
        <w:docPartObj>
          <w:docPartGallery w:val="Page Numbers (Bottom of Page)"/>
          <w:docPartUnique/>
        </w:docPartObj>
      </w:sdtPr>
      <w:sdtEndPr/>
      <w:sdtContent>
        <w:r w:rsidRPr="00115BC6">
          <w:rPr>
            <w:i/>
            <w:sz w:val="16"/>
          </w:rPr>
          <w:fldChar w:fldCharType="begin"/>
        </w:r>
        <w:r w:rsidRPr="00115BC6">
          <w:rPr>
            <w:i/>
            <w:sz w:val="16"/>
          </w:rPr>
          <w:instrText>PAGE   \* MERGEFORMAT</w:instrText>
        </w:r>
        <w:r w:rsidRPr="00115BC6">
          <w:rPr>
            <w:i/>
            <w:sz w:val="16"/>
          </w:rPr>
          <w:fldChar w:fldCharType="separate"/>
        </w:r>
        <w:r>
          <w:rPr>
            <w:i/>
            <w:sz w:val="16"/>
          </w:rPr>
          <w:t>3</w:t>
        </w:r>
        <w:r w:rsidRPr="00115BC6">
          <w:rPr>
            <w:i/>
            <w:sz w:val="16"/>
          </w:rPr>
          <w:fldChar w:fldCharType="end"/>
        </w:r>
      </w:sdtContent>
    </w:sdt>
  </w:p>
  <w:p w14:paraId="16E910DA" w14:textId="77777777" w:rsidR="001754C4" w:rsidRDefault="001754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534A1" w14:textId="77777777" w:rsidR="0043590F" w:rsidRDefault="0043590F" w:rsidP="001B1EAB">
      <w:pPr>
        <w:spacing w:line="240" w:lineRule="auto"/>
      </w:pPr>
      <w:r>
        <w:separator/>
      </w:r>
    </w:p>
  </w:footnote>
  <w:footnote w:type="continuationSeparator" w:id="0">
    <w:p w14:paraId="36C517B5" w14:textId="77777777" w:rsidR="0043590F" w:rsidRDefault="0043590F" w:rsidP="001B1EAB">
      <w:pPr>
        <w:spacing w:line="240" w:lineRule="auto"/>
      </w:pPr>
      <w:r>
        <w:continuationSeparator/>
      </w:r>
    </w:p>
  </w:footnote>
  <w:footnote w:id="1">
    <w:p w14:paraId="4AFD81B4" w14:textId="532B850C" w:rsidR="00AB4DE8" w:rsidRPr="00AB4DE8" w:rsidRDefault="00AB4DE8">
      <w:pPr>
        <w:pStyle w:val="Textodenotaderodap"/>
        <w:rPr>
          <w:lang w:val="pt-PT"/>
        </w:rPr>
      </w:pPr>
      <w:r>
        <w:rPr>
          <w:rStyle w:val="Refdenotaderodap"/>
        </w:rPr>
        <w:footnoteRef/>
      </w:r>
      <w:r w:rsidRPr="00AB4DE8">
        <w:rPr>
          <w:lang w:val="pt-PT"/>
        </w:rPr>
        <w:t xml:space="preserve"> </w:t>
      </w:r>
      <w:hyperlink r:id="rId1" w:history="1">
        <w:r w:rsidRPr="00AB4DE8">
          <w:rPr>
            <w:rStyle w:val="Hyperlink"/>
            <w:lang w:val="pt-PT"/>
          </w:rPr>
          <w:t>https://www.viversaudavel.pt/9-da-populacao-portuguesa-segue-uma-dieta-veggie/</w:t>
        </w:r>
      </w:hyperlink>
      <w:r w:rsidRPr="00AB4DE8">
        <w:rPr>
          <w:lang w:val="pt-PT"/>
        </w:rPr>
        <w:t>, ace</w:t>
      </w:r>
      <w:r>
        <w:rPr>
          <w:lang w:val="pt-PT"/>
        </w:rPr>
        <w:t>dido em 11/10/2021</w:t>
      </w:r>
    </w:p>
  </w:footnote>
  <w:footnote w:id="2">
    <w:p w14:paraId="7C6FAF3A" w14:textId="1D8B5A9D" w:rsidR="00EA6CA1" w:rsidRPr="00E94E9E" w:rsidRDefault="00EA6CA1" w:rsidP="00EA6CA1">
      <w:pPr>
        <w:pStyle w:val="Textodenotaderodap"/>
        <w:rPr>
          <w:lang w:val="pt-PT"/>
        </w:rPr>
      </w:pPr>
      <w:r>
        <w:rPr>
          <w:rStyle w:val="Refdenotaderodap"/>
        </w:rPr>
        <w:footnoteRef/>
      </w:r>
      <w:r w:rsidRPr="00E94E9E">
        <w:rPr>
          <w:lang w:val="pt-PT"/>
        </w:rPr>
        <w:t xml:space="preserve"> </w:t>
      </w:r>
      <w:hyperlink r:id="rId2" w:history="1">
        <w:r w:rsidR="00AB4DE8" w:rsidRPr="00841109">
          <w:rPr>
            <w:rStyle w:val="Hyperlink"/>
            <w:lang w:val="pt-PT"/>
          </w:rPr>
          <w:t>http://www.lantern.es/papers/the-green-revolution-portugal</w:t>
        </w:r>
      </w:hyperlink>
      <w:r w:rsidR="00AB4DE8">
        <w:rPr>
          <w:lang w:val="pt-PT"/>
        </w:rPr>
        <w:t xml:space="preserve"> </w:t>
      </w:r>
    </w:p>
  </w:footnote>
  <w:footnote w:id="3">
    <w:p w14:paraId="1C932E18" w14:textId="61139ACE" w:rsidR="00C83D5B" w:rsidRPr="00C83D5B" w:rsidRDefault="00C83D5B">
      <w:pPr>
        <w:pStyle w:val="Textodenotaderodap"/>
        <w:rPr>
          <w:lang w:val="pt-PT"/>
        </w:rPr>
      </w:pPr>
      <w:r>
        <w:rPr>
          <w:rStyle w:val="Refdenotaderodap"/>
        </w:rPr>
        <w:footnoteRef/>
      </w:r>
      <w:r w:rsidRPr="00C83D5B">
        <w:rPr>
          <w:lang w:val="pt-PT"/>
        </w:rPr>
        <w:t xml:space="preserve"> </w:t>
      </w:r>
      <w:r w:rsidRPr="00C83D5B">
        <w:rPr>
          <w:lang w:val="pt-PT"/>
        </w:rPr>
        <w:t xml:space="preserve">Monte, </w:t>
      </w:r>
      <w:r w:rsidRPr="00C83D5B">
        <w:rPr>
          <w:lang w:val="pt-PT"/>
        </w:rPr>
        <w:t xml:space="preserve">H. M. C. (2015). Alergias e Intolerâncias Alimentares. Dissertação de Mestrado Integrado em Medicina. Instituto de Ciências Biomédicas Abel Salazar. Universidade do Porto. Disponível em: </w:t>
      </w:r>
      <w:hyperlink r:id="rId3" w:history="1">
        <w:r w:rsidR="00AB4DE8" w:rsidRPr="00841109">
          <w:rPr>
            <w:rStyle w:val="Hyperlink"/>
            <w:lang w:val="pt-PT"/>
          </w:rPr>
          <w:t>https://repositorio-aberto.up.pt/bitstream/10216/81841/2/37590.pdf</w:t>
        </w:r>
      </w:hyperlink>
      <w:r w:rsidR="00AB4DE8">
        <w:rPr>
          <w:lang w:val="pt-PT"/>
        </w:rPr>
        <w:t xml:space="preserve"> </w:t>
      </w:r>
      <w:r w:rsidRPr="00C83D5B">
        <w:rPr>
          <w:lang w:val="pt-PT"/>
        </w:rPr>
        <w:t>, acedido em 28/09/21.</w:t>
      </w:r>
      <w:r w:rsidR="00AB4DE8">
        <w:rPr>
          <w:lang w:val="pt-PT"/>
        </w:rPr>
        <w:t xml:space="preserve"> </w:t>
      </w:r>
    </w:p>
  </w:footnote>
  <w:footnote w:id="4">
    <w:p w14:paraId="4000A16B" w14:textId="52EBFB21" w:rsidR="00C83D5B" w:rsidRPr="00C83D5B" w:rsidRDefault="00C83D5B">
      <w:pPr>
        <w:pStyle w:val="Textodenotaderodap"/>
        <w:rPr>
          <w:lang w:val="pt-PT"/>
        </w:rPr>
      </w:pPr>
      <w:r>
        <w:rPr>
          <w:rStyle w:val="Refdenotaderodap"/>
        </w:rPr>
        <w:footnoteRef/>
      </w:r>
      <w:r w:rsidRPr="00C83D5B">
        <w:rPr>
          <w:lang w:val="pt-PT"/>
        </w:rPr>
        <w:t xml:space="preserve"> </w:t>
      </w:r>
      <w:r w:rsidRPr="00C83D5B">
        <w:rPr>
          <w:lang w:val="pt-PT"/>
        </w:rPr>
        <w:t xml:space="preserve">ALIMENTA </w:t>
      </w:r>
      <w:r w:rsidRPr="00C83D5B">
        <w:rPr>
          <w:lang w:val="pt-PT"/>
        </w:rPr>
        <w:t>- Associação Portuguesa de Alergias e Intolerâncias Alimentares, mencionado em https://www.arodadaalimentacao.pt/alimentacao/alergias-e-intolerancias-alimentares/, acedido em 28/09/21.</w:t>
      </w:r>
      <w:r w:rsidR="00AB4DE8">
        <w:rPr>
          <w:lang w:val="pt-PT"/>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4973" w14:textId="05A756AF" w:rsidR="001754C4" w:rsidRPr="003069A4" w:rsidRDefault="00062A83" w:rsidP="00F16EDE">
    <w:pPr>
      <w:pStyle w:val="Cabealho"/>
      <w:pBdr>
        <w:bottom w:val="single" w:sz="4" w:space="1" w:color="auto"/>
      </w:pBdr>
      <w:tabs>
        <w:tab w:val="clear" w:pos="9026"/>
        <w:tab w:val="right" w:pos="9923"/>
      </w:tabs>
      <w:ind w:firstLine="0"/>
      <w:rPr>
        <w:sz w:val="16"/>
      </w:rPr>
    </w:pPr>
    <w:proofErr w:type="spellStart"/>
    <w:r>
      <w:rPr>
        <w:sz w:val="16"/>
        <w:szCs w:val="16"/>
      </w:rPr>
      <w:t>Projeto</w:t>
    </w:r>
    <w:proofErr w:type="spellEnd"/>
    <w:r>
      <w:rPr>
        <w:sz w:val="16"/>
        <w:szCs w:val="16"/>
      </w:rPr>
      <w:t xml:space="preserve"> </w:t>
    </w:r>
    <w:r w:rsidR="004501DF">
      <w:rPr>
        <w:sz w:val="16"/>
        <w:szCs w:val="16"/>
      </w:rPr>
      <w:t xml:space="preserve">da </w:t>
    </w:r>
    <w:proofErr w:type="spellStart"/>
    <w:r>
      <w:rPr>
        <w:sz w:val="16"/>
        <w:szCs w:val="16"/>
      </w:rPr>
      <w:t>aplicação</w:t>
    </w:r>
    <w:proofErr w:type="spellEnd"/>
    <w:r>
      <w:rPr>
        <w:sz w:val="16"/>
        <w:szCs w:val="16"/>
      </w:rPr>
      <w:t xml:space="preserve"> GREENWAY</w:t>
    </w:r>
    <w:r w:rsidR="001754C4">
      <w:rPr>
        <w:sz w:val="16"/>
      </w:rPr>
      <w:tab/>
    </w:r>
    <w:r w:rsidR="001754C4">
      <w:rPr>
        <w:sz w:val="16"/>
      </w:rPr>
      <w:tab/>
    </w:r>
    <w:r w:rsidR="001754C4">
      <w:rPr>
        <w:noProof/>
        <w:lang w:eastAsia="en-GB"/>
      </w:rPr>
      <w:drawing>
        <wp:inline distT="0" distB="0" distL="0" distR="0" wp14:anchorId="478FA448" wp14:editId="6C9E4063">
          <wp:extent cx="766214" cy="186769"/>
          <wp:effectExtent l="0" t="0" r="0" b="3810"/>
          <wp:docPr id="28" name="Picture 2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nterface gráfica do usuário&#10;&#10;Descrição gerada automaticamente"/>
                  <pic:cNvPicPr/>
                </pic:nvPicPr>
                <pic:blipFill rotWithShape="1">
                  <a:blip r:embed="rId1">
                    <a:extLst>
                      <a:ext uri="{28A0092B-C50C-407E-A947-70E740481C1C}">
                        <a14:useLocalDpi xmlns:a14="http://schemas.microsoft.com/office/drawing/2010/main" val="0"/>
                      </a:ext>
                    </a:extLst>
                  </a:blip>
                  <a:srcRect l="5200" t="18998" r="6805" b="18280"/>
                  <a:stretch/>
                </pic:blipFill>
                <pic:spPr bwMode="auto">
                  <a:xfrm>
                    <a:off x="0" y="0"/>
                    <a:ext cx="786996" cy="191835"/>
                  </a:xfrm>
                  <a:prstGeom prst="rect">
                    <a:avLst/>
                  </a:prstGeom>
                  <a:ln>
                    <a:noFill/>
                  </a:ln>
                  <a:extLst>
                    <a:ext uri="{53640926-AAD7-44D8-BBD7-CCE9431645EC}">
                      <a14:shadowObscured xmlns:a14="http://schemas.microsoft.com/office/drawing/2010/main"/>
                    </a:ext>
                  </a:extLst>
                </pic:spPr>
              </pic:pic>
            </a:graphicData>
          </a:graphic>
        </wp:inline>
      </w:drawing>
    </w:r>
  </w:p>
  <w:p w14:paraId="34A6C2B2" w14:textId="77777777" w:rsidR="001754C4" w:rsidRDefault="001754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61F15" w14:textId="77777777" w:rsidR="00AA0D5E" w:rsidRPr="00AA0D5E" w:rsidRDefault="00AA0D5E" w:rsidP="00AA0D5E">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CD8"/>
    <w:multiLevelType w:val="multilevel"/>
    <w:tmpl w:val="B6FEDA8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 w15:restartNumberingAfterBreak="0">
    <w:nsid w:val="0FA31B6C"/>
    <w:multiLevelType w:val="hybridMultilevel"/>
    <w:tmpl w:val="6794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432F5"/>
    <w:multiLevelType w:val="multilevel"/>
    <w:tmpl w:val="5038DEB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 w15:restartNumberingAfterBreak="0">
    <w:nsid w:val="192969C6"/>
    <w:multiLevelType w:val="multilevel"/>
    <w:tmpl w:val="1F96198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4" w15:restartNumberingAfterBreak="0">
    <w:nsid w:val="381F2A99"/>
    <w:multiLevelType w:val="hybridMultilevel"/>
    <w:tmpl w:val="C18219C6"/>
    <w:lvl w:ilvl="0" w:tplc="42260736">
      <w:start w:val="1"/>
      <w:numFmt w:val="decimal"/>
      <w:lvlText w:val="%1."/>
      <w:lvlJc w:val="left"/>
      <w:pPr>
        <w:ind w:left="360" w:hanging="360"/>
      </w:pPr>
    </w:lvl>
    <w:lvl w:ilvl="1" w:tplc="FB849C78">
      <w:start w:val="1"/>
      <w:numFmt w:val="lowerLetter"/>
      <w:lvlText w:val="%2."/>
      <w:lvlJc w:val="left"/>
      <w:pPr>
        <w:ind w:left="1080" w:hanging="360"/>
      </w:pPr>
    </w:lvl>
    <w:lvl w:ilvl="2" w:tplc="48F8C416">
      <w:start w:val="1"/>
      <w:numFmt w:val="lowerRoman"/>
      <w:lvlText w:val="%3."/>
      <w:lvlJc w:val="right"/>
      <w:pPr>
        <w:ind w:left="1800" w:hanging="180"/>
      </w:pPr>
    </w:lvl>
    <w:lvl w:ilvl="3" w:tplc="0C50A792">
      <w:start w:val="1"/>
      <w:numFmt w:val="decimal"/>
      <w:lvlText w:val="%4."/>
      <w:lvlJc w:val="left"/>
      <w:pPr>
        <w:ind w:left="2520" w:hanging="360"/>
      </w:pPr>
    </w:lvl>
    <w:lvl w:ilvl="4" w:tplc="2076A054">
      <w:start w:val="1"/>
      <w:numFmt w:val="lowerLetter"/>
      <w:lvlText w:val="%5."/>
      <w:lvlJc w:val="left"/>
      <w:pPr>
        <w:ind w:left="3240" w:hanging="360"/>
      </w:pPr>
    </w:lvl>
    <w:lvl w:ilvl="5" w:tplc="3D9E57B0">
      <w:start w:val="1"/>
      <w:numFmt w:val="lowerRoman"/>
      <w:lvlText w:val="%6."/>
      <w:lvlJc w:val="right"/>
      <w:pPr>
        <w:ind w:left="3960" w:hanging="180"/>
      </w:pPr>
    </w:lvl>
    <w:lvl w:ilvl="6" w:tplc="5B6245BE">
      <w:start w:val="1"/>
      <w:numFmt w:val="decimal"/>
      <w:lvlText w:val="%7."/>
      <w:lvlJc w:val="left"/>
      <w:pPr>
        <w:ind w:left="4680" w:hanging="360"/>
      </w:pPr>
    </w:lvl>
    <w:lvl w:ilvl="7" w:tplc="DE700904">
      <w:start w:val="1"/>
      <w:numFmt w:val="lowerLetter"/>
      <w:lvlText w:val="%8."/>
      <w:lvlJc w:val="left"/>
      <w:pPr>
        <w:ind w:left="5400" w:hanging="360"/>
      </w:pPr>
    </w:lvl>
    <w:lvl w:ilvl="8" w:tplc="4DD079CC">
      <w:start w:val="1"/>
      <w:numFmt w:val="lowerRoman"/>
      <w:lvlText w:val="%9."/>
      <w:lvlJc w:val="right"/>
      <w:pPr>
        <w:ind w:left="6120" w:hanging="180"/>
      </w:pPr>
    </w:lvl>
  </w:abstractNum>
  <w:abstractNum w:abstractNumId="5" w15:restartNumberingAfterBreak="0">
    <w:nsid w:val="38E32CC7"/>
    <w:multiLevelType w:val="hybridMultilevel"/>
    <w:tmpl w:val="F26248CE"/>
    <w:lvl w:ilvl="0" w:tplc="9ECA386A">
      <w:start w:val="1"/>
      <w:numFmt w:val="decimal"/>
      <w:lvlText w:val="%1"/>
      <w:lvlJc w:val="left"/>
      <w:pPr>
        <w:ind w:left="720" w:hanging="360"/>
      </w:pPr>
    </w:lvl>
    <w:lvl w:ilvl="1" w:tplc="C260991C">
      <w:start w:val="1"/>
      <w:numFmt w:val="lowerLetter"/>
      <w:lvlText w:val="%2."/>
      <w:lvlJc w:val="left"/>
      <w:pPr>
        <w:ind w:left="1440" w:hanging="360"/>
      </w:pPr>
    </w:lvl>
    <w:lvl w:ilvl="2" w:tplc="765C35C6">
      <w:start w:val="1"/>
      <w:numFmt w:val="lowerRoman"/>
      <w:lvlText w:val="%3."/>
      <w:lvlJc w:val="right"/>
      <w:pPr>
        <w:ind w:left="2160" w:hanging="180"/>
      </w:pPr>
    </w:lvl>
    <w:lvl w:ilvl="3" w:tplc="43BA9F3E">
      <w:start w:val="1"/>
      <w:numFmt w:val="decimal"/>
      <w:lvlText w:val="%4."/>
      <w:lvlJc w:val="left"/>
      <w:pPr>
        <w:ind w:left="2880" w:hanging="360"/>
      </w:pPr>
    </w:lvl>
    <w:lvl w:ilvl="4" w:tplc="8B56E596">
      <w:start w:val="1"/>
      <w:numFmt w:val="lowerLetter"/>
      <w:lvlText w:val="%5."/>
      <w:lvlJc w:val="left"/>
      <w:pPr>
        <w:ind w:left="3600" w:hanging="360"/>
      </w:pPr>
    </w:lvl>
    <w:lvl w:ilvl="5" w:tplc="51EA177C">
      <w:start w:val="1"/>
      <w:numFmt w:val="lowerRoman"/>
      <w:lvlText w:val="%6."/>
      <w:lvlJc w:val="right"/>
      <w:pPr>
        <w:ind w:left="4320" w:hanging="180"/>
      </w:pPr>
    </w:lvl>
    <w:lvl w:ilvl="6" w:tplc="725235C0">
      <w:start w:val="1"/>
      <w:numFmt w:val="decimal"/>
      <w:lvlText w:val="%7."/>
      <w:lvlJc w:val="left"/>
      <w:pPr>
        <w:ind w:left="5040" w:hanging="360"/>
      </w:pPr>
    </w:lvl>
    <w:lvl w:ilvl="7" w:tplc="7C4ABA80">
      <w:start w:val="1"/>
      <w:numFmt w:val="lowerLetter"/>
      <w:lvlText w:val="%8."/>
      <w:lvlJc w:val="left"/>
      <w:pPr>
        <w:ind w:left="5760" w:hanging="360"/>
      </w:pPr>
    </w:lvl>
    <w:lvl w:ilvl="8" w:tplc="66C613C6">
      <w:start w:val="1"/>
      <w:numFmt w:val="lowerRoman"/>
      <w:lvlText w:val="%9."/>
      <w:lvlJc w:val="right"/>
      <w:pPr>
        <w:ind w:left="6480" w:hanging="180"/>
      </w:pPr>
    </w:lvl>
  </w:abstractNum>
  <w:abstractNum w:abstractNumId="6" w15:restartNumberingAfterBreak="0">
    <w:nsid w:val="50DA0E4C"/>
    <w:multiLevelType w:val="multilevel"/>
    <w:tmpl w:val="79DA0F6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7" w15:restartNumberingAfterBreak="0">
    <w:nsid w:val="6C623D6A"/>
    <w:multiLevelType w:val="hybridMultilevel"/>
    <w:tmpl w:val="82628DE6"/>
    <w:lvl w:ilvl="0" w:tplc="5D667A3A">
      <w:numFmt w:val="bullet"/>
      <w:lvlText w:val=""/>
      <w:lvlJc w:val="left"/>
      <w:pPr>
        <w:ind w:left="460" w:hanging="360"/>
      </w:pPr>
      <w:rPr>
        <w:rFonts w:ascii="Wingdings" w:eastAsia="Wingdings" w:hAnsi="Wingdings" w:cs="Wingdings" w:hint="default"/>
        <w:b w:val="0"/>
        <w:bCs w:val="0"/>
        <w:i w:val="0"/>
        <w:iCs w:val="0"/>
        <w:w w:val="100"/>
        <w:sz w:val="22"/>
        <w:szCs w:val="22"/>
        <w:lang w:val="pt-PT" w:eastAsia="en-US" w:bidi="ar-SA"/>
      </w:rPr>
    </w:lvl>
    <w:lvl w:ilvl="1" w:tplc="8C4CE602">
      <w:numFmt w:val="bullet"/>
      <w:lvlText w:val="•"/>
      <w:lvlJc w:val="left"/>
      <w:pPr>
        <w:ind w:left="1338" w:hanging="360"/>
      </w:pPr>
      <w:rPr>
        <w:rFonts w:hint="default"/>
        <w:lang w:val="pt-PT" w:eastAsia="en-US" w:bidi="ar-SA"/>
      </w:rPr>
    </w:lvl>
    <w:lvl w:ilvl="2" w:tplc="70726564">
      <w:numFmt w:val="bullet"/>
      <w:lvlText w:val="•"/>
      <w:lvlJc w:val="left"/>
      <w:pPr>
        <w:ind w:left="2217" w:hanging="360"/>
      </w:pPr>
      <w:rPr>
        <w:rFonts w:hint="default"/>
        <w:lang w:val="pt-PT" w:eastAsia="en-US" w:bidi="ar-SA"/>
      </w:rPr>
    </w:lvl>
    <w:lvl w:ilvl="3" w:tplc="4538E304">
      <w:numFmt w:val="bullet"/>
      <w:lvlText w:val="•"/>
      <w:lvlJc w:val="left"/>
      <w:pPr>
        <w:ind w:left="3095" w:hanging="360"/>
      </w:pPr>
      <w:rPr>
        <w:rFonts w:hint="default"/>
        <w:lang w:val="pt-PT" w:eastAsia="en-US" w:bidi="ar-SA"/>
      </w:rPr>
    </w:lvl>
    <w:lvl w:ilvl="4" w:tplc="C94C0B6A">
      <w:numFmt w:val="bullet"/>
      <w:lvlText w:val="•"/>
      <w:lvlJc w:val="left"/>
      <w:pPr>
        <w:ind w:left="3974" w:hanging="360"/>
      </w:pPr>
      <w:rPr>
        <w:rFonts w:hint="default"/>
        <w:lang w:val="pt-PT" w:eastAsia="en-US" w:bidi="ar-SA"/>
      </w:rPr>
    </w:lvl>
    <w:lvl w:ilvl="5" w:tplc="65282856">
      <w:numFmt w:val="bullet"/>
      <w:lvlText w:val="•"/>
      <w:lvlJc w:val="left"/>
      <w:pPr>
        <w:ind w:left="4853" w:hanging="360"/>
      </w:pPr>
      <w:rPr>
        <w:rFonts w:hint="default"/>
        <w:lang w:val="pt-PT" w:eastAsia="en-US" w:bidi="ar-SA"/>
      </w:rPr>
    </w:lvl>
    <w:lvl w:ilvl="6" w:tplc="EEA6054C">
      <w:numFmt w:val="bullet"/>
      <w:lvlText w:val="•"/>
      <w:lvlJc w:val="left"/>
      <w:pPr>
        <w:ind w:left="5731" w:hanging="360"/>
      </w:pPr>
      <w:rPr>
        <w:rFonts w:hint="default"/>
        <w:lang w:val="pt-PT" w:eastAsia="en-US" w:bidi="ar-SA"/>
      </w:rPr>
    </w:lvl>
    <w:lvl w:ilvl="7" w:tplc="6E24B656">
      <w:numFmt w:val="bullet"/>
      <w:lvlText w:val="•"/>
      <w:lvlJc w:val="left"/>
      <w:pPr>
        <w:ind w:left="6610" w:hanging="360"/>
      </w:pPr>
      <w:rPr>
        <w:rFonts w:hint="default"/>
        <w:lang w:val="pt-PT" w:eastAsia="en-US" w:bidi="ar-SA"/>
      </w:rPr>
    </w:lvl>
    <w:lvl w:ilvl="8" w:tplc="AF66755E">
      <w:numFmt w:val="bullet"/>
      <w:lvlText w:val="•"/>
      <w:lvlJc w:val="left"/>
      <w:pPr>
        <w:ind w:left="7489" w:hanging="360"/>
      </w:pPr>
      <w:rPr>
        <w:rFonts w:hint="default"/>
        <w:lang w:val="pt-PT" w:eastAsia="en-US" w:bidi="ar-SA"/>
      </w:rPr>
    </w:lvl>
  </w:abstractNum>
  <w:abstractNum w:abstractNumId="8" w15:restartNumberingAfterBreak="0">
    <w:nsid w:val="71680187"/>
    <w:multiLevelType w:val="multilevel"/>
    <w:tmpl w:val="999EE84A"/>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B0C5A76"/>
    <w:multiLevelType w:val="multilevel"/>
    <w:tmpl w:val="59BE450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0" w15:restartNumberingAfterBreak="0">
    <w:nsid w:val="7D3A69C1"/>
    <w:multiLevelType w:val="hybridMultilevel"/>
    <w:tmpl w:val="B2AE2E5C"/>
    <w:lvl w:ilvl="0" w:tplc="FA761FA4">
      <w:start w:val="1"/>
      <w:numFmt w:val="decimal"/>
      <w:lvlText w:val="%1."/>
      <w:lvlJc w:val="left"/>
      <w:pPr>
        <w:ind w:left="360" w:hanging="360"/>
      </w:pPr>
    </w:lvl>
    <w:lvl w:ilvl="1" w:tplc="38D49516">
      <w:start w:val="1"/>
      <w:numFmt w:val="lowerLetter"/>
      <w:lvlText w:val="%2."/>
      <w:lvlJc w:val="left"/>
      <w:pPr>
        <w:ind w:left="1080" w:hanging="360"/>
      </w:pPr>
    </w:lvl>
    <w:lvl w:ilvl="2" w:tplc="186AE72C">
      <w:start w:val="1"/>
      <w:numFmt w:val="lowerRoman"/>
      <w:lvlText w:val="%3."/>
      <w:lvlJc w:val="right"/>
      <w:pPr>
        <w:ind w:left="1800" w:hanging="180"/>
      </w:pPr>
    </w:lvl>
    <w:lvl w:ilvl="3" w:tplc="32926DAC">
      <w:start w:val="1"/>
      <w:numFmt w:val="decimal"/>
      <w:lvlText w:val="%4."/>
      <w:lvlJc w:val="left"/>
      <w:pPr>
        <w:ind w:left="2520" w:hanging="360"/>
      </w:pPr>
    </w:lvl>
    <w:lvl w:ilvl="4" w:tplc="D96A33B4">
      <w:start w:val="1"/>
      <w:numFmt w:val="lowerLetter"/>
      <w:lvlText w:val="%5."/>
      <w:lvlJc w:val="left"/>
      <w:pPr>
        <w:ind w:left="3240" w:hanging="360"/>
      </w:pPr>
    </w:lvl>
    <w:lvl w:ilvl="5" w:tplc="E23007CE">
      <w:start w:val="1"/>
      <w:numFmt w:val="lowerRoman"/>
      <w:lvlText w:val="%6."/>
      <w:lvlJc w:val="right"/>
      <w:pPr>
        <w:ind w:left="3960" w:hanging="180"/>
      </w:pPr>
    </w:lvl>
    <w:lvl w:ilvl="6" w:tplc="BAD620FA">
      <w:start w:val="1"/>
      <w:numFmt w:val="decimal"/>
      <w:lvlText w:val="%7."/>
      <w:lvlJc w:val="left"/>
      <w:pPr>
        <w:ind w:left="4680" w:hanging="360"/>
      </w:pPr>
    </w:lvl>
    <w:lvl w:ilvl="7" w:tplc="6C6E54FC">
      <w:start w:val="1"/>
      <w:numFmt w:val="lowerLetter"/>
      <w:lvlText w:val="%8."/>
      <w:lvlJc w:val="left"/>
      <w:pPr>
        <w:ind w:left="5400" w:hanging="360"/>
      </w:pPr>
    </w:lvl>
    <w:lvl w:ilvl="8" w:tplc="D2ACD1A8">
      <w:start w:val="1"/>
      <w:numFmt w:val="lowerRoman"/>
      <w:lvlText w:val="%9."/>
      <w:lvlJc w:val="right"/>
      <w:pPr>
        <w:ind w:left="6120" w:hanging="180"/>
      </w:pPr>
    </w:lvl>
  </w:abstractNum>
  <w:num w:numId="1">
    <w:abstractNumId w:val="1"/>
  </w:num>
  <w:num w:numId="2">
    <w:abstractNumId w:val="8"/>
  </w:num>
  <w:num w:numId="3">
    <w:abstractNumId w:val="6"/>
  </w:num>
  <w:num w:numId="4">
    <w:abstractNumId w:val="4"/>
  </w:num>
  <w:num w:numId="5">
    <w:abstractNumId w:val="7"/>
  </w:num>
  <w:num w:numId="6">
    <w:abstractNumId w:val="5"/>
  </w:num>
  <w:num w:numId="7">
    <w:abstractNumId w:val="2"/>
  </w:num>
  <w:num w:numId="8">
    <w:abstractNumId w:val="0"/>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9F"/>
    <w:rsid w:val="0001736D"/>
    <w:rsid w:val="00036171"/>
    <w:rsid w:val="00062A83"/>
    <w:rsid w:val="0007342D"/>
    <w:rsid w:val="000A05D9"/>
    <w:rsid w:val="000B28D0"/>
    <w:rsid w:val="00150EBE"/>
    <w:rsid w:val="001754C4"/>
    <w:rsid w:val="001B1EAB"/>
    <w:rsid w:val="001C2665"/>
    <w:rsid w:val="001E0F0E"/>
    <w:rsid w:val="001F2CF0"/>
    <w:rsid w:val="002203D1"/>
    <w:rsid w:val="00221892"/>
    <w:rsid w:val="00222356"/>
    <w:rsid w:val="00230E0A"/>
    <w:rsid w:val="0023456D"/>
    <w:rsid w:val="0024126F"/>
    <w:rsid w:val="002479A8"/>
    <w:rsid w:val="00282665"/>
    <w:rsid w:val="00296E65"/>
    <w:rsid w:val="002A6F96"/>
    <w:rsid w:val="002C60C7"/>
    <w:rsid w:val="002E100D"/>
    <w:rsid w:val="00383F94"/>
    <w:rsid w:val="004057FE"/>
    <w:rsid w:val="0043590F"/>
    <w:rsid w:val="00443AAD"/>
    <w:rsid w:val="004501DF"/>
    <w:rsid w:val="00462120"/>
    <w:rsid w:val="004A7544"/>
    <w:rsid w:val="004B13DC"/>
    <w:rsid w:val="004C3364"/>
    <w:rsid w:val="004C68EA"/>
    <w:rsid w:val="004F6DC1"/>
    <w:rsid w:val="00565E68"/>
    <w:rsid w:val="0058648B"/>
    <w:rsid w:val="005B2C79"/>
    <w:rsid w:val="005C0B2C"/>
    <w:rsid w:val="005C7DD9"/>
    <w:rsid w:val="005D3446"/>
    <w:rsid w:val="005D3B91"/>
    <w:rsid w:val="00604FCF"/>
    <w:rsid w:val="00673829"/>
    <w:rsid w:val="0068450E"/>
    <w:rsid w:val="006F48DE"/>
    <w:rsid w:val="006F63C9"/>
    <w:rsid w:val="00706505"/>
    <w:rsid w:val="0074048D"/>
    <w:rsid w:val="007460FC"/>
    <w:rsid w:val="00773423"/>
    <w:rsid w:val="00785F4A"/>
    <w:rsid w:val="00790A9F"/>
    <w:rsid w:val="00793389"/>
    <w:rsid w:val="007C13CD"/>
    <w:rsid w:val="00801054"/>
    <w:rsid w:val="00825203"/>
    <w:rsid w:val="00834FB9"/>
    <w:rsid w:val="00872AFA"/>
    <w:rsid w:val="00873507"/>
    <w:rsid w:val="008826AF"/>
    <w:rsid w:val="00894E0F"/>
    <w:rsid w:val="008C3F5E"/>
    <w:rsid w:val="00960C97"/>
    <w:rsid w:val="00963176"/>
    <w:rsid w:val="00995DAD"/>
    <w:rsid w:val="009C0307"/>
    <w:rsid w:val="009F6333"/>
    <w:rsid w:val="009F7AE4"/>
    <w:rsid w:val="00A42B6D"/>
    <w:rsid w:val="00AA0D5E"/>
    <w:rsid w:val="00AB1936"/>
    <w:rsid w:val="00AB4DE8"/>
    <w:rsid w:val="00B01D5F"/>
    <w:rsid w:val="00B471BD"/>
    <w:rsid w:val="00B55C6B"/>
    <w:rsid w:val="00BB1914"/>
    <w:rsid w:val="00BE4ABA"/>
    <w:rsid w:val="00C2416C"/>
    <w:rsid w:val="00C83D5B"/>
    <w:rsid w:val="00CA5425"/>
    <w:rsid w:val="00CE311D"/>
    <w:rsid w:val="00CE65D3"/>
    <w:rsid w:val="00CF6B0B"/>
    <w:rsid w:val="00D4517C"/>
    <w:rsid w:val="00D70FFB"/>
    <w:rsid w:val="00D943B5"/>
    <w:rsid w:val="00D9561E"/>
    <w:rsid w:val="00DA524D"/>
    <w:rsid w:val="00DC1D99"/>
    <w:rsid w:val="00DD4241"/>
    <w:rsid w:val="00E14F1B"/>
    <w:rsid w:val="00E21854"/>
    <w:rsid w:val="00E27AEC"/>
    <w:rsid w:val="00E47FF1"/>
    <w:rsid w:val="00E75AD6"/>
    <w:rsid w:val="00E94E9E"/>
    <w:rsid w:val="00EA029B"/>
    <w:rsid w:val="00EA6CA1"/>
    <w:rsid w:val="00ED54FB"/>
    <w:rsid w:val="00EF6714"/>
    <w:rsid w:val="00F16EDE"/>
    <w:rsid w:val="00F25409"/>
    <w:rsid w:val="00F51CC4"/>
    <w:rsid w:val="00F554B5"/>
    <w:rsid w:val="00FA6F55"/>
    <w:rsid w:val="00FE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888D"/>
  <w15:chartTrackingRefBased/>
  <w15:docId w15:val="{2CA54104-D9AC-4FFC-A6BC-EF39FAE9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83"/>
    <w:pPr>
      <w:spacing w:after="0" w:line="480" w:lineRule="auto"/>
      <w:ind w:firstLine="284"/>
    </w:pPr>
  </w:style>
  <w:style w:type="paragraph" w:styleId="Ttulo1">
    <w:name w:val="heading 1"/>
    <w:basedOn w:val="Normal"/>
    <w:link w:val="Ttulo1Char"/>
    <w:uiPriority w:val="9"/>
    <w:rsid w:val="002479A8"/>
    <w:pPr>
      <w:numPr>
        <w:numId w:val="2"/>
      </w:numPr>
      <w:jc w:val="both"/>
      <w:outlineLvl w:val="0"/>
    </w:pPr>
    <w:rPr>
      <w:b/>
      <w:sz w:val="28"/>
      <w:szCs w:val="20"/>
      <w:lang w:val="pt-PT"/>
    </w:rPr>
  </w:style>
  <w:style w:type="paragraph" w:styleId="Ttulo2">
    <w:name w:val="heading 2"/>
    <w:basedOn w:val="Normal"/>
    <w:next w:val="Normal"/>
    <w:link w:val="Ttulo2Char"/>
    <w:uiPriority w:val="9"/>
    <w:unhideWhenUsed/>
    <w:qFormat/>
    <w:rsid w:val="00062A83"/>
    <w:pPr>
      <w:keepNext/>
      <w:keepLines/>
      <w:spacing w:before="4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46212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E14F1B"/>
    <w:rPr>
      <w:i/>
      <w:iCs/>
    </w:rPr>
  </w:style>
  <w:style w:type="paragraph" w:styleId="PargrafodaLista">
    <w:name w:val="List Paragraph"/>
    <w:basedOn w:val="Normal"/>
    <w:link w:val="PargrafodaListaChar"/>
    <w:uiPriority w:val="34"/>
    <w:qFormat/>
    <w:rsid w:val="00F554B5"/>
    <w:pPr>
      <w:ind w:left="720"/>
      <w:contextualSpacing/>
    </w:pPr>
  </w:style>
  <w:style w:type="paragraph" w:styleId="Textodenotaderodap">
    <w:name w:val="footnote text"/>
    <w:basedOn w:val="Normal"/>
    <w:link w:val="TextodenotaderodapChar"/>
    <w:uiPriority w:val="99"/>
    <w:semiHidden/>
    <w:unhideWhenUsed/>
    <w:rsid w:val="001B1EA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B1EAB"/>
    <w:rPr>
      <w:sz w:val="20"/>
      <w:szCs w:val="20"/>
    </w:rPr>
  </w:style>
  <w:style w:type="character" w:styleId="Refdenotaderodap">
    <w:name w:val="footnote reference"/>
    <w:basedOn w:val="Fontepargpadro"/>
    <w:uiPriority w:val="99"/>
    <w:semiHidden/>
    <w:unhideWhenUsed/>
    <w:rsid w:val="001B1EAB"/>
    <w:rPr>
      <w:vertAlign w:val="superscript"/>
    </w:rPr>
  </w:style>
  <w:style w:type="character" w:customStyle="1" w:styleId="Ttulo1Char">
    <w:name w:val="Título 1 Char"/>
    <w:basedOn w:val="Fontepargpadro"/>
    <w:link w:val="Ttulo1"/>
    <w:uiPriority w:val="9"/>
    <w:rsid w:val="002479A8"/>
    <w:rPr>
      <w:b/>
      <w:sz w:val="28"/>
      <w:szCs w:val="20"/>
      <w:lang w:val="pt-PT"/>
    </w:rPr>
  </w:style>
  <w:style w:type="character" w:customStyle="1" w:styleId="Ttulo2Char">
    <w:name w:val="Título 2 Char"/>
    <w:basedOn w:val="Fontepargpadro"/>
    <w:link w:val="Ttulo2"/>
    <w:uiPriority w:val="9"/>
    <w:rsid w:val="00062A83"/>
    <w:rPr>
      <w:rFonts w:eastAsiaTheme="majorEastAsia" w:cstheme="majorBidi"/>
      <w:b/>
      <w:szCs w:val="26"/>
    </w:rPr>
  </w:style>
  <w:style w:type="table" w:styleId="Tabelacomgrade">
    <w:name w:val="Table Grid"/>
    <w:basedOn w:val="Tabelanormal"/>
    <w:uiPriority w:val="39"/>
    <w:rsid w:val="005C0B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link w:val="PargrafodaLista"/>
    <w:rsid w:val="005C0B2C"/>
  </w:style>
  <w:style w:type="paragraph" w:styleId="Cabealho">
    <w:name w:val="header"/>
    <w:basedOn w:val="Normal"/>
    <w:link w:val="CabealhoChar"/>
    <w:uiPriority w:val="99"/>
    <w:unhideWhenUsed/>
    <w:rsid w:val="001754C4"/>
    <w:pPr>
      <w:tabs>
        <w:tab w:val="center" w:pos="4513"/>
        <w:tab w:val="right" w:pos="9026"/>
      </w:tabs>
      <w:spacing w:line="240" w:lineRule="auto"/>
    </w:pPr>
  </w:style>
  <w:style w:type="character" w:customStyle="1" w:styleId="CabealhoChar">
    <w:name w:val="Cabeçalho Char"/>
    <w:basedOn w:val="Fontepargpadro"/>
    <w:link w:val="Cabealho"/>
    <w:uiPriority w:val="99"/>
    <w:rsid w:val="001754C4"/>
  </w:style>
  <w:style w:type="paragraph" w:styleId="Rodap">
    <w:name w:val="footer"/>
    <w:basedOn w:val="Normal"/>
    <w:link w:val="RodapChar"/>
    <w:uiPriority w:val="99"/>
    <w:unhideWhenUsed/>
    <w:rsid w:val="001754C4"/>
    <w:pPr>
      <w:tabs>
        <w:tab w:val="center" w:pos="4513"/>
        <w:tab w:val="right" w:pos="9026"/>
      </w:tabs>
      <w:spacing w:line="240" w:lineRule="auto"/>
    </w:pPr>
  </w:style>
  <w:style w:type="character" w:customStyle="1" w:styleId="RodapChar">
    <w:name w:val="Rodapé Char"/>
    <w:basedOn w:val="Fontepargpadro"/>
    <w:link w:val="Rodap"/>
    <w:uiPriority w:val="99"/>
    <w:rsid w:val="001754C4"/>
  </w:style>
  <w:style w:type="character" w:styleId="Hyperlink">
    <w:name w:val="Hyperlink"/>
    <w:basedOn w:val="Fontepargpadro"/>
    <w:uiPriority w:val="99"/>
    <w:unhideWhenUsed/>
    <w:rsid w:val="00BB1914"/>
    <w:rPr>
      <w:color w:val="0000FF"/>
      <w:u w:val="single"/>
    </w:rPr>
  </w:style>
  <w:style w:type="character" w:customStyle="1" w:styleId="Ttulo3Char">
    <w:name w:val="Título 3 Char"/>
    <w:basedOn w:val="Fontepargpadro"/>
    <w:link w:val="Ttulo3"/>
    <w:uiPriority w:val="9"/>
    <w:rsid w:val="00462120"/>
    <w:rPr>
      <w:rFonts w:asciiTheme="majorHAnsi" w:eastAsiaTheme="majorEastAsia" w:hAnsiTheme="majorHAnsi" w:cstheme="majorBidi"/>
      <w:color w:val="1F3763" w:themeColor="accent1" w:themeShade="7F"/>
      <w:sz w:val="24"/>
      <w:szCs w:val="24"/>
    </w:rPr>
  </w:style>
  <w:style w:type="character" w:styleId="MenoPendente">
    <w:name w:val="Unresolved Mention"/>
    <w:basedOn w:val="Fontepargpadro"/>
    <w:uiPriority w:val="99"/>
    <w:semiHidden/>
    <w:unhideWhenUsed/>
    <w:rsid w:val="00AB4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5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repositorio-aberto.up.pt/bitstream/10216/81841/2/37590.pdf" TargetMode="External"/><Relationship Id="rId2" Type="http://schemas.openxmlformats.org/officeDocument/2006/relationships/hyperlink" Target="http://www.lantern.es/papers/the-green-revolution-portugal" TargetMode="External"/><Relationship Id="rId1" Type="http://schemas.openxmlformats.org/officeDocument/2006/relationships/hyperlink" Target="https://www.viversaudavel.pt/9-da-populacao-portuguesa-segue-uma-dieta-vegg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2645A-424C-40AB-A830-D02D0C44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1467</Words>
  <Characters>7922</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Massuça</dc:creator>
  <cp:keywords/>
  <dc:description/>
  <cp:lastModifiedBy>Diogo Massuça</cp:lastModifiedBy>
  <cp:revision>5</cp:revision>
  <dcterms:created xsi:type="dcterms:W3CDTF">2021-10-19T10:14:00Z</dcterms:created>
  <dcterms:modified xsi:type="dcterms:W3CDTF">2021-10-22T17:03:00Z</dcterms:modified>
</cp:coreProperties>
</file>