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Currículo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Diogo Rodrigues Dos Santos 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 de nascimento: </w:t>
      </w:r>
      <w:r w:rsidDel="00000000" w:rsidR="00000000" w:rsidRPr="00000000">
        <w:rPr>
          <w:sz w:val="28"/>
          <w:szCs w:val="28"/>
          <w:rtl w:val="0"/>
        </w:rPr>
        <w:t xml:space="preserve">20/03/2003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CNH:</w:t>
      </w:r>
      <w:r w:rsidDel="00000000" w:rsidR="00000000" w:rsidRPr="00000000">
        <w:rPr>
          <w:sz w:val="26"/>
          <w:szCs w:val="26"/>
          <w:rtl w:val="0"/>
        </w:rPr>
        <w:t xml:space="preserve"> AB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Solteiro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Campo Mourão- PR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Contato: </w:t>
      </w:r>
      <w:r w:rsidDel="00000000" w:rsidR="00000000" w:rsidRPr="00000000">
        <w:rPr>
          <w:rFonts w:ascii="Georgia" w:cs="Georgia" w:eastAsia="Georgia" w:hAnsi="Georgia"/>
          <w:color w:val="6aa84f"/>
          <w:sz w:val="28"/>
          <w:szCs w:val="28"/>
          <w:rtl w:val="0"/>
        </w:rPr>
        <w:t xml:space="preserve">Whatsapp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(44)99721-4954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E-mail: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diogorodrigueslife@gmail.com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Escolaridade: 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Cursando Bacharelado em Ciências da Computação na Universidade Tecnológica Federal do Paraná(UTFPR).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Experiência profissional: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COAMO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(Cooperativa Agroindustrial Mourãoense)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Cargo: Jovem aprendiz de serviços administrativos. Setor contábil, arquivo central.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 developer(</w:t>
      </w:r>
      <w:r w:rsidDel="00000000" w:rsidR="00000000" w:rsidRPr="00000000">
        <w:rPr>
          <w:sz w:val="24"/>
          <w:szCs w:val="24"/>
          <w:rtl w:val="0"/>
        </w:rPr>
        <w:t xml:space="preserve">99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Horas) (Ainda não concluído).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Inglês - intermediário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130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horas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concluído em Outubro de </w:t>
      </w:r>
      <w:r w:rsidDel="00000000" w:rsidR="00000000" w:rsidRPr="00000000">
        <w:rPr>
          <w:sz w:val="24"/>
          <w:szCs w:val="24"/>
          <w:rtl w:val="0"/>
        </w:rPr>
        <w:t xml:space="preserve">2019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Jovem aprendiz cooperativo 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administrativo (</w:t>
      </w:r>
      <w:r w:rsidDel="00000000" w:rsidR="00000000" w:rsidRPr="00000000">
        <w:rPr>
          <w:sz w:val="24"/>
          <w:szCs w:val="24"/>
          <w:rtl w:val="0"/>
        </w:rPr>
        <w:t xml:space="preserve">500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horas), fevereiro de </w:t>
      </w: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à novembro de </w:t>
      </w:r>
      <w:r w:rsidDel="00000000" w:rsidR="00000000" w:rsidRPr="00000000">
        <w:rPr>
          <w:sz w:val="24"/>
          <w:szCs w:val="24"/>
          <w:rtl w:val="0"/>
        </w:rPr>
        <w:t xml:space="preserve">2019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; Entidade - SESCOOP.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Disciplinas cursadas: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Cooperativismo.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Linguagem e comunicação 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Formação humana e científica.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Informática.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Matemática comercial e financeira.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Empreendedorismo.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Introdução a administração.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Auxiliar administrativo.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Apresentação no mercado de trabalho.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404.05511811023644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ogorodrigueslife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