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aps w:val="false"/>
          <w:color w:val="888888"/>
          <w:sz w:val="18"/>
          <w:szCs w:val="18"/>
        </w:rPr>
        <w:t xml:space="preserve">Central IT · Kit GTM 2.0 · A0 · Template em Branco</w:t>
      </w:r>
    </w:p>
    <w:p>
      <w:pPr>
        <w:spacing w:after="80"/>
      </w:pPr>
      <w:r>
        <w:rPr>
          <w:b/>
          <w:bCs/>
          <w:sz w:val="52"/>
          <w:szCs w:val="52"/>
        </w:rPr>
        <w:t xml:space="preserve">ICP e Mensagem Central</w:t>
      </w:r>
    </w:p>
    <w:p>
      <w:pPr>
        <w:spacing w:after="40"/>
      </w:pPr>
      <w:r>
        <w:rPr>
          <w:color w:val="555555"/>
          <w:sz w:val="22"/>
          <w:szCs w:val="22"/>
        </w:rPr>
        <w:t xml:space="preserve">Ideal Customer Profile · Mensagem Central · Anti-cliente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Produto: </w:t>
      </w:r>
      <w:r>
        <w:rPr>
          <w:i/>
          <w:iCs/>
          <w:color w:val="888888"/>
          <w:sz w:val="20"/>
          <w:szCs w:val="20"/>
        </w:rPr>
        <w:t xml:space="preserve">[Nome do Produto]</w:t>
      </w:r>
      <w:r>
        <w:rPr>
          <w:b/>
          <w:bCs/>
          <w:sz w:val="20"/>
          <w:szCs w:val="20"/>
        </w:rPr>
        <w:t xml:space="preserve">   ·   Dono: </w:t>
      </w:r>
      <w:r>
        <w:rPr>
          <w:i/>
          <w:iCs/>
          <w:color w:val="888888"/>
          <w:sz w:val="20"/>
          <w:szCs w:val="20"/>
        </w:rPr>
        <w:t xml:space="preserve">[PO responsável]</w:t>
      </w:r>
      <w:r>
        <w:rPr>
          <w:b/>
          <w:bCs/>
          <w:sz w:val="20"/>
          <w:szCs w:val="20"/>
        </w:rPr>
        <w:t xml:space="preserve">   ·   Data: </w:t>
      </w:r>
      <w:r>
        <w:rPr>
          <w:i/>
          <w:iCs/>
          <w:color w:val="888888"/>
          <w:sz w:val="20"/>
          <w:szCs w:val="20"/>
        </w:rPr>
        <w:t xml:space="preserve">[DD/MM/AAAA]</w:t>
      </w:r>
    </w:p>
    <w:p>
      <w:pPr>
        <w:pBdr>
          <w:bottom w:val="single" w:color="DDDDDD" w:sz="6"/>
        </w:pBdr>
        <w:spacing w:after="160" w:before="160"/>
      </w:pPr>
    </w:p>
    <w:p>
      <w:pPr>
        <w:spacing w:after="80"/>
      </w:pPr>
      <w:r>
        <w:rPr>
          <w:i/>
          <w:iCs/>
          <w:color w:val="BB8800"/>
          <w:sz w:val="20"/>
          <w:szCs w:val="20"/>
        </w:rPr>
        <w:t xml:space="preserve">⚠ Este artefato é a fundação de todo o Kit GTM. Sem ICP validado, nenhum outro artefato é aprovado.</w:t>
      </w:r>
    </w:p>
    <w:p>
      <w:pPr>
        <w:pStyle w:val="Heading2"/>
        <w:spacing w:after="80" w:before="240"/>
      </w:pPr>
      <w:r>
        <w:t xml:space="preserve">1. Ideal Customer Profile (ICP)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Preencha cada dimensão com informação verificável. Marque FATO ou PREMISSA em cada campo.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Setor / Vertical</w:t>
            </w:r>
          </w:p>
        </w:tc>
        <w:tc>
          <w:tcPr>
            <w:tcW w:type="dxa" w:w="68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[Indústria ou segmento prioritário — seja específico]</w:t>
            </w:r>
          </w:p>
        </w:tc>
      </w:tr>
      <w:tr>
        <w:tc>
          <w:tcPr>
            <w:tcW w:type="dxa" w:w="22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Porte da empresa</w:t>
            </w:r>
          </w:p>
        </w:tc>
        <w:tc>
          <w:tcPr>
            <w:tcW w:type="dxa" w:w="68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[Faturamento, número de funcionários ou volume relevante para o produto]</w:t>
            </w:r>
          </w:p>
        </w:tc>
      </w:tr>
      <w:tr>
        <w:tc>
          <w:tcPr>
            <w:tcW w:type="dxa" w:w="22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Geografia</w:t>
            </w:r>
          </w:p>
        </w:tc>
        <w:tc>
          <w:tcPr>
            <w:tcW w:type="dxa" w:w="68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[Nacional / regional / internacional — qual recorte?]</w:t>
            </w:r>
          </w:p>
        </w:tc>
      </w:tr>
      <w:tr>
        <w:tc>
          <w:tcPr>
            <w:tcW w:type="dxa" w:w="22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Comprador econômico</w:t>
            </w:r>
          </w:p>
        </w:tc>
        <w:tc>
          <w:tcPr>
            <w:tcW w:type="dxa" w:w="68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[Cargo de quem assina a compra]</w:t>
            </w:r>
          </w:p>
        </w:tc>
      </w:tr>
      <w:tr>
        <w:tc>
          <w:tcPr>
            <w:tcW w:type="dxa" w:w="22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Usuário final</w:t>
            </w:r>
          </w:p>
        </w:tc>
        <w:tc>
          <w:tcPr>
            <w:tcW w:type="dxa" w:w="68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[Cargo de quem usa no dia a dia — pode ser diferente do comprador]</w:t>
            </w:r>
          </w:p>
        </w:tc>
      </w:tr>
      <w:tr>
        <w:tc>
          <w:tcPr>
            <w:tcW w:type="dxa" w:w="22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Gatilho de compra</w:t>
            </w:r>
          </w:p>
        </w:tc>
        <w:tc>
          <w:tcPr>
            <w:tcW w:type="dxa" w:w="68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[Evento concreto que faz o cliente buscar esse produto agora]</w:t>
            </w:r>
          </w:p>
        </w:tc>
      </w:tr>
      <w:tr>
        <w:tc>
          <w:tcPr>
            <w:tcW w:type="dxa" w:w="22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Dor primária</w:t>
            </w:r>
          </w:p>
        </w:tc>
        <w:tc>
          <w:tcPr>
            <w:tcW w:type="dxa" w:w="68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[Frase na linguagem do cliente — não jargão de produto]</w:t>
            </w:r>
          </w:p>
        </w:tc>
      </w:tr>
      <w:tr>
        <w:tc>
          <w:tcPr>
            <w:tcW w:type="dxa" w:w="22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Alternativas atuais</w:t>
            </w:r>
          </w:p>
        </w:tc>
        <w:tc>
          <w:tcPr>
            <w:tcW w:type="dxa" w:w="68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[O que o cliente usa hoje para resolver esse problema]</w:t>
            </w:r>
          </w:p>
        </w:tc>
      </w:tr>
      <w:tr>
        <w:tc>
          <w:tcPr>
            <w:tcW w:type="dxa" w:w="22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Razão de escolha</w:t>
            </w:r>
          </w:p>
        </w:tc>
        <w:tc>
          <w:tcPr>
            <w:tcW w:type="dxa" w:w="68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[Por que nos escolheria — com prova: dado, caso, evidência]</w:t>
            </w:r>
          </w:p>
        </w:tc>
      </w:tr>
      <w:tr>
        <w:tc>
          <w:tcPr>
            <w:tcW w:type="dxa" w:w="22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 geral do ICP</w:t>
            </w:r>
          </w:p>
        </w:tc>
        <w:tc>
          <w:tcPr>
            <w:tcW w:type="dxa" w:w="68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[FATO (baseado em clientes reais) / PREMISSA (hipótese)]</w:t>
            </w:r>
          </w:p>
        </w:tc>
      </w:tr>
    </w:tbl>
    <w:p>
      <w:pPr>
        <w:pStyle w:val="Heading2"/>
        <w:spacing w:after="80" w:before="240"/>
      </w:pPr>
      <w:r>
        <w:t xml:space="preserve">2. Mensagem Central</w:t>
      </w:r>
    </w:p>
    <w:p>
      <w:pPr>
        <w:pStyle w:val="Heading3"/>
        <w:spacing w:after="60" w:before="160"/>
      </w:pPr>
      <w:r>
        <w:t xml:space="preserve">Frase de posicionamento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Formato: "Para [ICP] que [dor], o [produto] é [categoria] que [benefício único], diferente de [alternativa principal] porque [razão única e comprovável]."</w:t>
      </w:r>
    </w:p>
    <w:p>
      <w:pPr>
        <w:spacing w:after="80"/>
      </w:pPr>
      <w:r>
        <w:rPr>
          <w:i/>
          <w:iCs/>
          <w:color w:val="888888"/>
          <w:sz w:val="22"/>
          <w:szCs w:val="22"/>
        </w:rPr>
        <w:t xml:space="preserve">[Frase de posicionamento completa]</w:t>
      </w:r>
    </w:p>
    <w:p>
      <w:pPr>
        <w:pStyle w:val="Heading3"/>
        <w:spacing w:after="60" w:before="160"/>
      </w:pPr>
      <w:r>
        <w:t xml:space="preserve">Tagline (opcional)</w:t>
      </w:r>
    </w:p>
    <w:p>
      <w:pPr>
        <w:spacing w:after="80"/>
      </w:pPr>
      <w:r>
        <w:rPr>
          <w:i/>
          <w:iCs/>
          <w:color w:val="888888"/>
          <w:sz w:val="22"/>
          <w:szCs w:val="22"/>
        </w:rPr>
        <w:t xml:space="preserve">[Tagline — máximo 8 palavras]</w:t>
      </w:r>
    </w:p>
    <w:p>
      <w:pPr>
        <w:pStyle w:val="Heading2"/>
        <w:spacing w:after="80" w:before="240"/>
      </w:pPr>
      <w:r>
        <w:t xml:space="preserve">3. Anti-cliente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Perfil que o produto NÃO deve perseguir. Ser explícito aqui previne custo de atendimento e churn precoce.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Perfil do anti-cliente</w:t>
            </w:r>
          </w:p>
        </w:tc>
        <w:tc>
          <w:tcPr>
            <w:tcW w:type="dxa" w:w="68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[Setor, porte e cargo do perfil a evitar]</w:t>
            </w:r>
          </w:p>
        </w:tc>
      </w:tr>
      <w:tr>
        <w:tc>
          <w:tcPr>
            <w:tcW w:type="dxa" w:w="22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Por que não serve</w:t>
            </w:r>
          </w:p>
        </w:tc>
        <w:tc>
          <w:tcPr>
            <w:tcW w:type="dxa" w:w="68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[O que o produto não consegue entregar para esse perfil]</w:t>
            </w:r>
          </w:p>
        </w:tc>
      </w:tr>
      <w:tr>
        <w:tc>
          <w:tcPr>
            <w:tcW w:type="dxa" w:w="22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Sinal de alerta no funil</w:t>
            </w:r>
          </w:p>
        </w:tc>
        <w:tc>
          <w:tcPr>
            <w:tcW w:type="dxa" w:w="68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[Como identificar esse perfil antes de avançar na venda]</w:t>
            </w:r>
          </w:p>
        </w:tc>
      </w:tr>
      <w:tr>
        <w:tc>
          <w:tcPr>
            <w:tcW w:type="dxa" w:w="22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Custo típico</w:t>
            </w:r>
          </w:p>
        </w:tc>
        <w:tc>
          <w:tcPr>
            <w:tcW w:type="dxa" w:w="68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[Por que esse cliente gera custo desproporcional]</w:t>
            </w:r>
          </w:p>
        </w:tc>
      </w:tr>
    </w:tbl>
    <w:p>
      <w:pPr>
        <w:pStyle w:val="Heading2"/>
        <w:spacing w:after="80" w:before="240"/>
      </w:pPr>
      <w:r>
        <w:t xml:space="preserve">4. Premissas do A0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Liste as afirmações desse artefato que ainda não foram validadas com dados reais.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Afirmação</w:t>
            </w:r>
          </w:p>
        </w:tc>
        <w:tc>
          <w:tcPr>
            <w:tcW w:type="dxa" w:w="10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4872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O que valida?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[afirmação]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PREMISSA</w:t>
            </w:r>
          </w:p>
        </w:tc>
        <w:tc>
          <w:tcPr>
            <w:tcW w:type="dxa" w:w="48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[o que precisa acontecer para virar FATO]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[afirmação]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PREMISSA</w:t>
            </w:r>
          </w:p>
        </w:tc>
        <w:tc>
          <w:tcPr>
            <w:tcW w:type="dxa" w:w="48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[o que precisa acontecer para virar FATO]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[afirmação]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PREMISSA</w:t>
            </w:r>
          </w:p>
        </w:tc>
        <w:tc>
          <w:tcPr>
            <w:tcW w:type="dxa" w:w="48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[o que precisa acontecer para virar FATO]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2026-07-21T13:24:02.226Z</dcterms:created>
  <dcterms:modified xsi:type="dcterms:W3CDTF">2026-07-21T13:24:02.227Z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