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1457325" cy="685800"/>
            <wp:effectExtent b="0" l="0" r="0" t="0"/>
            <wp:docPr descr="Logo ISEC peq.png" id="2" name="image1.png"/>
            <a:graphic>
              <a:graphicData uri="http://schemas.openxmlformats.org/drawingml/2006/picture">
                <pic:pic>
                  <pic:nvPicPr>
                    <pic:cNvPr descr="Logo ISEC peq.png" id="0" name="image1.png"/>
                    <pic:cNvPicPr preferRelativeResize="0"/>
                  </pic:nvPicPr>
                  <pic:blipFill>
                    <a:blip r:embed="rId7"/>
                    <a:srcRect b="1540" l="0" r="0" t="1540"/>
                    <a:stretch>
                      <a:fillRect/>
                    </a:stretch>
                  </pic:blipFill>
                  <pic:spPr>
                    <a:xfrm>
                      <a:off x="0" y="0"/>
                      <a:ext cx="14573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360" w:lineRule="auto"/>
        <w:jc w:val="center"/>
        <w:rPr>
          <w:b w:val="1"/>
          <w:sz w:val="24"/>
          <w:szCs w:val="24"/>
        </w:rPr>
      </w:pPr>
      <w:r w:rsidDel="00000000" w:rsidR="00000000" w:rsidRPr="00000000">
        <w:rPr>
          <w:b w:val="1"/>
          <w:sz w:val="24"/>
          <w:szCs w:val="24"/>
          <w:rtl w:val="0"/>
        </w:rPr>
        <w:t xml:space="preserve">Gestão de Projeto de Software 2019/2020</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360" w:lineRule="auto"/>
        <w:jc w:val="center"/>
        <w:rPr>
          <w:b w:val="1"/>
          <w:sz w:val="36"/>
          <w:szCs w:val="36"/>
        </w:rPr>
      </w:pPr>
      <w:r w:rsidDel="00000000" w:rsidR="00000000" w:rsidRPr="00000000">
        <w:rPr>
          <w:b w:val="1"/>
          <w:sz w:val="36"/>
          <w:szCs w:val="36"/>
          <w:rtl w:val="0"/>
        </w:rPr>
        <w:t xml:space="preserve">SmartParking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360" w:lineRule="auto"/>
        <w:jc w:val="center"/>
        <w:rPr>
          <w:b w:val="1"/>
          <w:sz w:val="48"/>
          <w:szCs w:val="48"/>
        </w:rPr>
      </w:pPr>
      <w:r w:rsidDel="00000000" w:rsidR="00000000" w:rsidRPr="00000000">
        <w:rPr>
          <w:b w:val="1"/>
          <w:sz w:val="48"/>
          <w:szCs w:val="48"/>
          <w:rtl w:val="0"/>
        </w:rPr>
        <w:t xml:space="preserve">Pedido de Mudança #1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Produto:</w:t>
      </w:r>
      <w:r w:rsidDel="00000000" w:rsidR="00000000" w:rsidRPr="00000000">
        <w:rPr>
          <w:rtl w:val="0"/>
        </w:rPr>
        <w:t xml:space="preserve"> ATP, v0.10, </w:t>
      </w:r>
    </w:p>
    <w:p w:rsidR="00000000" w:rsidDel="00000000" w:rsidP="00000000" w:rsidRDefault="00000000" w:rsidRPr="00000000" w14:paraId="00000007">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Proponente:</w:t>
      </w:r>
      <w:r w:rsidDel="00000000" w:rsidR="00000000" w:rsidRPr="00000000">
        <w:rPr>
          <w:rtl w:val="0"/>
        </w:rPr>
        <w:t xml:space="preserve"> Tiago Alves</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Data:  </w:t>
      </w:r>
      <w:r w:rsidDel="00000000" w:rsidR="00000000" w:rsidRPr="00000000">
        <w:rPr>
          <w:rtl w:val="0"/>
        </w:rPr>
        <w:t xml:space="preserve">05/12/2019</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1260"/>
        </w:tabs>
        <w:rPr/>
      </w:pPr>
      <w:r w:rsidDel="00000000" w:rsidR="00000000" w:rsidRPr="00000000">
        <w:rPr>
          <w:b w:val="1"/>
          <w:rtl w:val="0"/>
        </w:rPr>
        <w:t xml:space="preserve">Pedido de Mudança:</w:t>
      </w:r>
      <w:r w:rsidDel="00000000" w:rsidR="00000000" w:rsidRPr="00000000">
        <w:rPr>
          <w:rtl w:val="0"/>
        </w:rPr>
        <w:t xml:space="preserve"> </w:t>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260"/>
        </w:tabs>
        <w:ind w:left="720" w:hanging="360"/>
        <w:rPr>
          <w:u w:val="none"/>
        </w:rPr>
      </w:pPr>
      <w:r w:rsidDel="00000000" w:rsidR="00000000" w:rsidRPr="00000000">
        <w:rPr>
          <w:rtl w:val="0"/>
        </w:rPr>
        <w:t xml:space="preserve">Abolição do</w:t>
      </w:r>
      <w:r w:rsidDel="00000000" w:rsidR="00000000" w:rsidRPr="00000000">
        <w:rPr>
          <w:i w:val="1"/>
          <w:rtl w:val="0"/>
        </w:rPr>
        <w:t xml:space="preserve"> </w:t>
      </w:r>
      <w:r w:rsidDel="00000000" w:rsidR="00000000" w:rsidRPr="00000000">
        <w:rPr>
          <w:b w:val="1"/>
          <w:rtl w:val="0"/>
        </w:rPr>
        <w:t xml:space="preserve">EB-01: Autenticação do Administrador</w:t>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260"/>
        </w:tabs>
        <w:ind w:left="720" w:hanging="360"/>
        <w:rPr>
          <w:u w:val="none"/>
        </w:rPr>
      </w:pPr>
      <w:r w:rsidDel="00000000" w:rsidR="00000000" w:rsidRPr="00000000">
        <w:rPr>
          <w:rtl w:val="0"/>
        </w:rPr>
        <w:t xml:space="preserve">Realização de testes unitários unicamente ao módulo de base de dados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1260"/>
        </w:tabs>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1260"/>
        </w:tabs>
        <w:rPr/>
      </w:pPr>
      <w:r w:rsidDel="00000000" w:rsidR="00000000" w:rsidRPr="00000000">
        <w:rPr>
          <w:b w:val="1"/>
          <w:rtl w:val="0"/>
        </w:rPr>
        <w:t xml:space="preserve">Impacto Esperado:</w:t>
      </w:r>
      <w:r w:rsidDel="00000000" w:rsidR="00000000" w:rsidRPr="00000000">
        <w:rPr>
          <w:rtl w:val="0"/>
        </w:rPr>
        <w:t xml:space="preserve"> </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60"/>
        </w:tabs>
        <w:ind w:left="720" w:hanging="360"/>
        <w:jc w:val="both"/>
        <w:rPr>
          <w:u w:val="none"/>
        </w:rPr>
      </w:pPr>
      <w:r w:rsidDel="00000000" w:rsidR="00000000" w:rsidRPr="00000000">
        <w:rPr>
          <w:rtl w:val="0"/>
        </w:rPr>
        <w:t xml:space="preserve">O administrador não necessita de fazer um login para ter acesso aos dados do seu parque, este foi um aspeto que foi considerado aquando da inspeção do documento SRS  não tendo sido devidamente eliminado após isto do documento ATP. Esta eliminação vai permitir ao administrador uma utilização mais simples e intuitiva.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1260"/>
        </w:tabs>
        <w:jc w:val="both"/>
        <w:rPr/>
      </w:pP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60"/>
        </w:tabs>
        <w:ind w:left="720" w:hanging="360"/>
        <w:jc w:val="both"/>
        <w:rPr/>
      </w:pPr>
      <w:r w:rsidDel="00000000" w:rsidR="00000000" w:rsidRPr="00000000">
        <w:rPr>
          <w:rtl w:val="0"/>
        </w:rPr>
        <w:t xml:space="preserve">Devido à falta de orçamento, irão apenas realizar-se testes unitários ao módulo DBConnection. Desta forma, algum bug que possa ocorrer noutro módulo, não será detetado através de testes unitários.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1260"/>
        </w:tabs>
        <w:rPr>
          <w:i w:val="1"/>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1260"/>
        </w:tabs>
        <w:rPr>
          <w:i w:val="1"/>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1260"/>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Decisão:</w:t>
      </w:r>
      <w:r w:rsidDel="00000000" w:rsidR="00000000" w:rsidRPr="00000000">
        <w:rPr>
          <w:rtl w:val="0"/>
        </w:rPr>
        <w:t xml:space="preserve"> </w:t>
      </w:r>
      <w:r w:rsidDel="00000000" w:rsidR="00000000" w:rsidRPr="00000000">
        <w:rPr>
          <w:b w:val="1"/>
          <w:color w:val="6aa84f"/>
          <w:rtl w:val="0"/>
        </w:rPr>
        <w:t xml:space="preserve">Aceite </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Data:  5/12/2019</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CCB:</w:t>
      </w:r>
      <w:r w:rsidDel="00000000" w:rsidR="00000000" w:rsidRPr="00000000">
        <w:rPr>
          <w:rtl w:val="0"/>
        </w:rPr>
        <w:t xml:space="preserve"> Names</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260"/>
        </w:tabs>
        <w:rPr>
          <w:b w:val="1"/>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260"/>
        </w:tabs>
        <w:rPr/>
      </w:pPr>
      <w:r w:rsidDel="00000000" w:rsidR="00000000" w:rsidRPr="00000000">
        <w:rPr>
          <w:b w:val="1"/>
          <w:rtl w:val="0"/>
        </w:rPr>
        <w:t xml:space="preserve">Avaliação de Alterações:</w:t>
      </w:r>
      <w:r w:rsidDel="00000000" w:rsidR="00000000" w:rsidRPr="00000000">
        <w:rPr>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1260"/>
        </w:tabs>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keepNext w:val="0"/>
      <w:keepLines w:val="0"/>
      <w:widowControl w:val="0"/>
      <w:spacing w:after="80" w:before="360" w:lineRule="auto"/>
    </w:pPr>
    <w:rPr>
      <w:b w:val="1"/>
      <w:sz w:val="36"/>
      <w:szCs w:val="36"/>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keepNext w:val="0"/>
      <w:keepLines w:val="0"/>
      <w:widowControl w:val="0"/>
      <w:spacing w:after="80" w:before="360" w:lineRule="auto"/>
    </w:pPr>
    <w:rPr>
      <w:b w:val="1"/>
      <w:sz w:val="36"/>
      <w:szCs w:val="36"/>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Mx6WZCWO5e14RrJnGsMXbs2rA==">AMUW2mVQORAHnxgdTDDjCdet8bLfwaof3HSQDLAV6vlDvjDOtbgucsHWtJjjAz5a6M0UNhxbRmys+HeD7o2++yirRt4Ev1Ng0Tlvrs0nCProPUi/4nY7CYg=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