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SmartParking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Notas da Reunião #10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Data/Hora/Local: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27/11/2019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14:35-15:10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Estado: </w:t>
      </w:r>
      <w:r w:rsidDel="00000000" w:rsidR="00000000" w:rsidRPr="00000000">
        <w:rPr>
          <w:rtl w:val="0"/>
        </w:rPr>
        <w:t xml:space="preserve">draft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Moderador:</w:t>
      </w:r>
      <w:r w:rsidDel="00000000" w:rsidR="00000000" w:rsidRPr="00000000">
        <w:rPr>
          <w:rtl w:val="0"/>
        </w:rPr>
        <w:t xml:space="preserve"> João Aleixo, membro da equipa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Cliente: </w:t>
      </w:r>
      <w:r w:rsidDel="00000000" w:rsidR="00000000" w:rsidRPr="00000000">
        <w:rPr>
          <w:rtl w:val="0"/>
        </w:rPr>
        <w:t xml:space="preserve">Nuno Santos (nuno.santos@isec.pt)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Moderador: João Aleixo, membro da equipa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Anotador: Ana Farinha Alves, membro da equipa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Timekeeper: Tiago Alves, membro da equipa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Analista: Carolina Rosa, membro da equipa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Analista: Diogo Branco, membro da equipa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Discussão do progresso do projeto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trabalhos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Discussão com o cliente da arquitetura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Notas</w:t>
      </w:r>
    </w:p>
    <w:p w:rsidR="00000000" w:rsidDel="00000000" w:rsidP="00000000" w:rsidRDefault="00000000" w:rsidRPr="00000000" w14:paraId="00000018">
      <w:pPr>
        <w:widowControl w:val="0"/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Iniciou-se a reunião pela apresentação do Dashboard da equipa. Neste, foi focado o EVA, realizando-se uma análise cuidadosa por parte do cliente e da equipa. O Cliente esclareceu sobre o modo de interpretação deste gráfico. O Dashboard está OK.</w:t>
      </w:r>
    </w:p>
    <w:p w:rsidR="00000000" w:rsidDel="00000000" w:rsidP="00000000" w:rsidRDefault="00000000" w:rsidRPr="00000000" w14:paraId="00000019">
      <w:pPr>
        <w:widowControl w:val="0"/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Seguidamente, apresentou-se o código correspondente à base de dados, mostrou-se a interface gráfica já criada e explicou-se o que ainda falta realizar em ambos os campos. Cliente pediu para prosseguir.</w:t>
      </w:r>
    </w:p>
    <w:p w:rsidR="00000000" w:rsidDel="00000000" w:rsidP="00000000" w:rsidRDefault="00000000" w:rsidRPr="00000000" w14:paraId="0000001A">
      <w:pPr>
        <w:widowControl w:val="0"/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nível do SAD, foi sugerido pelo Cliente, colocar mais pormenor relativamente à descrição das funções utilizadas, recorrendo ao javadoc.</w:t>
      </w:r>
    </w:p>
    <w:p w:rsidR="00000000" w:rsidDel="00000000" w:rsidP="00000000" w:rsidRDefault="00000000" w:rsidRPr="00000000" w14:paraId="0000001B">
      <w:pPr>
        <w:widowControl w:val="0"/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No final da reunião, o Cliente sugeriu uma ligeira modificação no posicionamento das semanas do EVA.</w:t>
      </w:r>
    </w:p>
    <w:p w:rsidR="00000000" w:rsidDel="00000000" w:rsidP="00000000" w:rsidRDefault="00000000" w:rsidRPr="00000000" w14:paraId="0000001C">
      <w:pPr>
        <w:widowControl w:val="0"/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Lista de Ações</w:t>
      </w:r>
    </w:p>
    <w:p w:rsidR="00000000" w:rsidDel="00000000" w:rsidP="00000000" w:rsidRDefault="00000000" w:rsidRPr="00000000" w14:paraId="0000001F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[A-1] - Carolina e Diogo - terminar base de dados e fazer javadoc.</w:t>
      </w:r>
    </w:p>
    <w:p w:rsidR="00000000" w:rsidDel="00000000" w:rsidP="00000000" w:rsidRDefault="00000000" w:rsidRPr="00000000" w14:paraId="00000020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[A-2] - Aleixo, Tiago, Ana - terminar interface e website. </w:t>
      </w:r>
    </w:p>
    <w:p w:rsidR="00000000" w:rsidDel="00000000" w:rsidP="00000000" w:rsidRDefault="00000000" w:rsidRPr="00000000" w14:paraId="00000021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rtl w:val="0"/>
        </w:rPr>
        <w:t xml:space="preserve">Próxima reunião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11/12</w:t>
      </w:r>
      <w:r w:rsidDel="00000000" w:rsidR="00000000" w:rsidRPr="00000000">
        <w:rPr>
          <w:rtl w:val="0"/>
        </w:rPr>
        <w:t xml:space="preserve">/2019, 14:35-15:1</w:t>
      </w:r>
      <w:r w:rsidDel="00000000" w:rsidR="00000000" w:rsidRPr="00000000">
        <w:rPr>
          <w:rtl w:val="0"/>
        </w:rPr>
        <w:t xml:space="preserve">0, L1.8 DEIS-ISEC; Moderador: Ana Farinha Alves</w:t>
      </w:r>
    </w:p>
    <w:p w:rsidR="00000000" w:rsidDel="00000000" w:rsidP="00000000" w:rsidRDefault="00000000" w:rsidRPr="00000000" w14:paraId="0000002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