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983" w:rsidRPr="00560167" w:rsidRDefault="002A6CDE" w:rsidP="00FC667E">
      <w:r>
        <w:rPr>
          <w:rFonts w:cs="Times New Roman"/>
          <w:noProof/>
          <w:sz w:val="24"/>
          <w:szCs w:val="24"/>
          <w:lang w:eastAsia="pt-PT"/>
        </w:rPr>
        <w:drawing>
          <wp:anchor distT="0" distB="0" distL="114300" distR="114300" simplePos="0" relativeHeight="251658240" behindDoc="0" locked="0" layoutInCell="1" allowOverlap="1">
            <wp:simplePos x="0" y="0"/>
            <wp:positionH relativeFrom="column">
              <wp:posOffset>140335</wp:posOffset>
            </wp:positionH>
            <wp:positionV relativeFrom="paragraph">
              <wp:posOffset>179705</wp:posOffset>
            </wp:positionV>
            <wp:extent cx="1733550" cy="1031875"/>
            <wp:effectExtent l="0" t="0" r="0" b="0"/>
            <wp:wrapNone/>
            <wp:docPr id="1" name="Picture 1" descr="cid:image002.jpg@01D243F3.828F7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id:image002.jpg@01D243F3.828F77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031875"/>
                    </a:xfrm>
                    <a:prstGeom prst="rect">
                      <a:avLst/>
                    </a:prstGeom>
                    <a:noFill/>
                  </pic:spPr>
                </pic:pic>
              </a:graphicData>
            </a:graphic>
            <wp14:sizeRelH relativeFrom="page">
              <wp14:pctWidth>0</wp14:pctWidth>
            </wp14:sizeRelH>
            <wp14:sizeRelV relativeFrom="page">
              <wp14:pctHeight>0</wp14:pctHeight>
            </wp14:sizeRelV>
          </wp:anchor>
        </w:drawing>
      </w:r>
      <w:r w:rsidRPr="00560167">
        <w:rPr>
          <w:noProof/>
          <w:lang w:eastAsia="pt-PT"/>
        </w:rPr>
        <w:t xml:space="preserve"> </w:t>
      </w:r>
    </w:p>
    <w:p w:rsidR="00F2321B" w:rsidRPr="00560167" w:rsidRDefault="00F2321B" w:rsidP="00FC667E"/>
    <w:p w:rsidR="002A6CDE" w:rsidRDefault="002A6CDE" w:rsidP="00BE7821">
      <w:pPr>
        <w:jc w:val="center"/>
        <w:rPr>
          <w:sz w:val="28"/>
          <w:szCs w:val="28"/>
        </w:rPr>
      </w:pPr>
    </w:p>
    <w:p w:rsidR="002A6CDE" w:rsidRDefault="002A6CDE" w:rsidP="00BE7821">
      <w:pPr>
        <w:jc w:val="center"/>
        <w:rPr>
          <w:sz w:val="28"/>
          <w:szCs w:val="28"/>
        </w:rPr>
      </w:pPr>
    </w:p>
    <w:p w:rsidR="00F2321B" w:rsidRPr="00BE7821" w:rsidRDefault="00AA5F10" w:rsidP="00BE7821">
      <w:pPr>
        <w:jc w:val="center"/>
        <w:rPr>
          <w:sz w:val="28"/>
          <w:szCs w:val="28"/>
        </w:rPr>
      </w:pPr>
      <w:r>
        <w:rPr>
          <w:sz w:val="28"/>
          <w:szCs w:val="28"/>
        </w:rPr>
        <w:t>Sinais e Sistemas</w:t>
      </w:r>
      <w:r w:rsidR="00BE7821" w:rsidRPr="00BE7821">
        <w:rPr>
          <w:sz w:val="28"/>
          <w:szCs w:val="28"/>
        </w:rPr>
        <w:br/>
      </w:r>
      <w:r w:rsidR="00BE7821" w:rsidRPr="00BE7821">
        <w:rPr>
          <w:sz w:val="24"/>
          <w:szCs w:val="24"/>
        </w:rPr>
        <w:t xml:space="preserve">Licenciatura em Engenharia </w:t>
      </w:r>
      <w:r w:rsidR="00BE264F">
        <w:rPr>
          <w:sz w:val="24"/>
          <w:szCs w:val="24"/>
        </w:rPr>
        <w:t>Informática</w:t>
      </w:r>
      <w:r w:rsidR="00BE7821" w:rsidRPr="00BE7821">
        <w:rPr>
          <w:sz w:val="24"/>
          <w:szCs w:val="24"/>
        </w:rPr>
        <w:t xml:space="preserve"> </w:t>
      </w:r>
      <w:r w:rsidR="00BE264F">
        <w:rPr>
          <w:sz w:val="24"/>
          <w:szCs w:val="24"/>
        </w:rPr>
        <w:t>d</w:t>
      </w:r>
      <w:r w:rsidR="00BE7821" w:rsidRPr="00BE7821">
        <w:rPr>
          <w:sz w:val="24"/>
          <w:szCs w:val="24"/>
        </w:rPr>
        <w:t>e Telecomunicações</w:t>
      </w:r>
      <w:r w:rsidR="00BE264F">
        <w:rPr>
          <w:sz w:val="24"/>
          <w:szCs w:val="24"/>
        </w:rPr>
        <w:t>, Redes</w:t>
      </w:r>
    </w:p>
    <w:p w:rsidR="00F2321B" w:rsidRPr="00560167" w:rsidRDefault="00F2321B" w:rsidP="00FC667E"/>
    <w:p w:rsidR="002A6CDE" w:rsidRDefault="002A6CDE" w:rsidP="00D824D8">
      <w:pPr>
        <w:jc w:val="center"/>
        <w:rPr>
          <w:b/>
          <w:sz w:val="36"/>
        </w:rPr>
      </w:pPr>
    </w:p>
    <w:p w:rsidR="00F2321B" w:rsidRDefault="00AA5F10" w:rsidP="00D824D8">
      <w:pPr>
        <w:jc w:val="center"/>
        <w:rPr>
          <w:b/>
          <w:sz w:val="36"/>
        </w:rPr>
      </w:pPr>
      <w:r>
        <w:rPr>
          <w:b/>
          <w:sz w:val="36"/>
        </w:rPr>
        <w:t>1º Trabalho Pratico</w:t>
      </w:r>
      <w:r w:rsidR="00F2321B" w:rsidRPr="00191562">
        <w:rPr>
          <w:b/>
          <w:sz w:val="36"/>
        </w:rPr>
        <w:br/>
      </w:r>
      <w:r w:rsidR="00F2321B" w:rsidRPr="00191562">
        <w:rPr>
          <w:b/>
          <w:sz w:val="36"/>
        </w:rPr>
        <w:br/>
      </w:r>
    </w:p>
    <w:p w:rsidR="00BE7821" w:rsidRPr="00560167" w:rsidRDefault="00BE7821" w:rsidP="00BE7821">
      <w:pPr>
        <w:jc w:val="center"/>
      </w:pPr>
      <w:r>
        <w:t>* (Pode inserir aqui uma figura a gosto)</w:t>
      </w:r>
      <w:r w:rsidRPr="00BE7821">
        <w:t xml:space="preserve"> </w:t>
      </w:r>
      <w:r>
        <w:t>*</w:t>
      </w:r>
    </w:p>
    <w:p w:rsidR="00BE7821" w:rsidRDefault="00BE7821" w:rsidP="00D824D8">
      <w:pPr>
        <w:jc w:val="center"/>
        <w:rPr>
          <w:b/>
          <w:sz w:val="36"/>
        </w:rPr>
      </w:pPr>
    </w:p>
    <w:p w:rsidR="00BE7821" w:rsidRDefault="00BE7821" w:rsidP="00D824D8">
      <w:pPr>
        <w:jc w:val="center"/>
        <w:rPr>
          <w:b/>
          <w:sz w:val="36"/>
        </w:rPr>
      </w:pPr>
    </w:p>
    <w:p w:rsidR="00BE7821" w:rsidRDefault="00BE7821" w:rsidP="00D824D8">
      <w:pPr>
        <w:jc w:val="center"/>
        <w:rPr>
          <w:b/>
          <w:sz w:val="36"/>
        </w:rPr>
      </w:pPr>
    </w:p>
    <w:p w:rsidR="00BE7821" w:rsidRDefault="00BE7821" w:rsidP="00D824D8">
      <w:pPr>
        <w:jc w:val="center"/>
        <w:rPr>
          <w:b/>
          <w:sz w:val="36"/>
        </w:rPr>
      </w:pPr>
    </w:p>
    <w:p w:rsidR="00BE7821" w:rsidRDefault="00BE7821" w:rsidP="00D824D8">
      <w:pPr>
        <w:jc w:val="center"/>
        <w:rPr>
          <w:b/>
          <w:sz w:val="36"/>
        </w:rPr>
      </w:pPr>
    </w:p>
    <w:p w:rsidR="00BE7821" w:rsidRDefault="00BE7821" w:rsidP="00D824D8">
      <w:pPr>
        <w:jc w:val="center"/>
        <w:rPr>
          <w:b/>
          <w:sz w:val="36"/>
        </w:rPr>
      </w:pPr>
    </w:p>
    <w:p w:rsidR="00BE7821" w:rsidRPr="00BE7821" w:rsidRDefault="00BE7821" w:rsidP="00D824D8">
      <w:pPr>
        <w:jc w:val="center"/>
        <w:rPr>
          <w:b/>
          <w:sz w:val="28"/>
          <w:szCs w:val="28"/>
        </w:rPr>
      </w:pPr>
      <w:r w:rsidRPr="00BE7821">
        <w:rPr>
          <w:b/>
          <w:sz w:val="28"/>
          <w:szCs w:val="28"/>
        </w:rPr>
        <w:t xml:space="preserve">Grupo </w:t>
      </w:r>
      <w:r w:rsidR="00AA5F10">
        <w:rPr>
          <w:b/>
          <w:sz w:val="28"/>
          <w:szCs w:val="28"/>
        </w:rPr>
        <w:t>10</w:t>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3E89" w:rsidRPr="00BE7821" w:rsidTr="001471E3">
        <w:tc>
          <w:tcPr>
            <w:tcW w:w="1985" w:type="dxa"/>
          </w:tcPr>
          <w:p w:rsidR="00243E89" w:rsidRPr="00BE7821" w:rsidRDefault="00243E89" w:rsidP="00D824D8">
            <w:pPr>
              <w:jc w:val="center"/>
              <w:rPr>
                <w:sz w:val="28"/>
                <w:szCs w:val="28"/>
              </w:rPr>
            </w:pPr>
          </w:p>
        </w:tc>
        <w:tc>
          <w:tcPr>
            <w:tcW w:w="4850" w:type="dxa"/>
            <w:vAlign w:val="center"/>
          </w:tcPr>
          <w:p w:rsidR="00243E89" w:rsidRPr="00BE7821" w:rsidRDefault="00AA5F10" w:rsidP="00243E89">
            <w:pPr>
              <w:jc w:val="left"/>
              <w:rPr>
                <w:sz w:val="28"/>
                <w:szCs w:val="28"/>
              </w:rPr>
            </w:pPr>
            <w:r>
              <w:rPr>
                <w:sz w:val="28"/>
                <w:szCs w:val="28"/>
              </w:rPr>
              <w:t>43865 André Alves</w:t>
            </w:r>
          </w:p>
        </w:tc>
      </w:tr>
      <w:tr w:rsidR="00243E89" w:rsidRPr="00BE7821" w:rsidTr="001471E3">
        <w:tc>
          <w:tcPr>
            <w:tcW w:w="1985" w:type="dxa"/>
          </w:tcPr>
          <w:p w:rsidR="00243E89" w:rsidRPr="00BE7821" w:rsidRDefault="00243E89" w:rsidP="00D824D8">
            <w:pPr>
              <w:jc w:val="center"/>
              <w:rPr>
                <w:sz w:val="28"/>
                <w:szCs w:val="28"/>
              </w:rPr>
            </w:pPr>
          </w:p>
        </w:tc>
        <w:tc>
          <w:tcPr>
            <w:tcW w:w="4850" w:type="dxa"/>
          </w:tcPr>
          <w:p w:rsidR="00243E89" w:rsidRDefault="00AA5F10" w:rsidP="00243E89">
            <w:pPr>
              <w:jc w:val="left"/>
              <w:rPr>
                <w:sz w:val="28"/>
                <w:szCs w:val="28"/>
              </w:rPr>
            </w:pPr>
            <w:r w:rsidRPr="00AA5F10">
              <w:rPr>
                <w:sz w:val="28"/>
                <w:szCs w:val="28"/>
              </w:rPr>
              <w:t>43872</w:t>
            </w:r>
            <w:r>
              <w:rPr>
                <w:sz w:val="28"/>
                <w:szCs w:val="28"/>
              </w:rPr>
              <w:t xml:space="preserve"> Guilherme Calapez</w:t>
            </w:r>
          </w:p>
          <w:p w:rsidR="00BE7821" w:rsidRPr="00BE7821" w:rsidRDefault="00AA5F10" w:rsidP="00243E89">
            <w:pPr>
              <w:jc w:val="left"/>
              <w:rPr>
                <w:sz w:val="28"/>
                <w:szCs w:val="28"/>
              </w:rPr>
            </w:pPr>
            <w:r w:rsidRPr="00AA5F10">
              <w:rPr>
                <w:sz w:val="28"/>
                <w:szCs w:val="28"/>
              </w:rPr>
              <w:t>43023</w:t>
            </w:r>
            <w:r>
              <w:rPr>
                <w:sz w:val="28"/>
                <w:szCs w:val="28"/>
              </w:rPr>
              <w:t xml:space="preserve"> Diogo Soares</w:t>
            </w:r>
          </w:p>
        </w:tc>
      </w:tr>
    </w:tbl>
    <w:p w:rsidR="00F2321B" w:rsidRPr="00560167" w:rsidRDefault="00F2321B" w:rsidP="00D824D8">
      <w:pPr>
        <w:jc w:val="center"/>
      </w:pPr>
    </w:p>
    <w:p w:rsidR="00450922" w:rsidRPr="00560167" w:rsidRDefault="00AA5F10" w:rsidP="00D824D8">
      <w:pPr>
        <w:jc w:val="center"/>
      </w:pPr>
      <w:r>
        <w:t>2</w:t>
      </w:r>
      <w:r w:rsidR="00213DA9">
        <w:t xml:space="preserve">º </w:t>
      </w:r>
      <w:r w:rsidR="00450922" w:rsidRPr="00560167">
        <w:t xml:space="preserve">Semestre </w:t>
      </w:r>
      <w:r w:rsidR="0003460D">
        <w:t>letivo 201</w:t>
      </w:r>
      <w:r>
        <w:t>8</w:t>
      </w:r>
      <w:r w:rsidR="0003460D">
        <w:t>/201</w:t>
      </w:r>
      <w:r>
        <w:t>9</w:t>
      </w:r>
      <w:r w:rsidR="00450922" w:rsidRPr="00560167">
        <w:br/>
      </w:r>
      <w:r>
        <w:t>30</w:t>
      </w:r>
      <w:r w:rsidR="006E2F00">
        <w:t xml:space="preserve"> </w:t>
      </w:r>
      <w:r w:rsidR="00E448F3">
        <w:t xml:space="preserve">de </w:t>
      </w:r>
      <w:proofErr w:type="gramStart"/>
      <w:r>
        <w:t>Março</w:t>
      </w:r>
      <w:proofErr w:type="gramEnd"/>
      <w:r w:rsidR="00213DA9">
        <w:t xml:space="preserve"> de 201</w:t>
      </w:r>
      <w:r>
        <w:t>9</w:t>
      </w:r>
    </w:p>
    <w:p w:rsidR="00730AFE" w:rsidRDefault="00730AFE" w:rsidP="00D824D8">
      <w:pPr>
        <w:jc w:val="center"/>
        <w:rPr>
          <w:b/>
          <w:bCs/>
          <w:sz w:val="36"/>
          <w:szCs w:val="28"/>
        </w:rPr>
      </w:pPr>
    </w:p>
    <w:p w:rsidR="00F9476D" w:rsidRDefault="00F9476D" w:rsidP="00D824D8">
      <w:pPr>
        <w:jc w:val="center"/>
        <w:rPr>
          <w:b/>
          <w:bCs/>
          <w:sz w:val="36"/>
          <w:szCs w:val="28"/>
        </w:rPr>
      </w:pPr>
    </w:p>
    <w:p w:rsidR="006F7351" w:rsidRPr="00AB0EC2" w:rsidRDefault="006F7351" w:rsidP="00AB0EC2">
      <w:pPr>
        <w:rPr>
          <w:b/>
          <w:sz w:val="40"/>
          <w:szCs w:val="40"/>
        </w:rPr>
      </w:pPr>
      <w:bookmarkStart w:id="0" w:name="_Toc417073314"/>
      <w:bookmarkStart w:id="1" w:name="_Toc417484057"/>
      <w:r w:rsidRPr="00AB0EC2">
        <w:rPr>
          <w:b/>
          <w:sz w:val="40"/>
          <w:szCs w:val="40"/>
        </w:rPr>
        <w:lastRenderedPageBreak/>
        <w:t>Índice</w:t>
      </w:r>
      <w:bookmarkEnd w:id="0"/>
      <w:bookmarkEnd w:id="1"/>
    </w:p>
    <w:p w:rsidR="00B03AA1" w:rsidRDefault="00DA6AB5">
      <w:pPr>
        <w:pStyle w:val="TOC1"/>
        <w:rPr>
          <w:rFonts w:eastAsiaTheme="minorEastAsia"/>
          <w:b w:val="0"/>
          <w:bCs w:val="0"/>
          <w:caps w:val="0"/>
          <w:noProof/>
          <w:sz w:val="22"/>
          <w:szCs w:val="22"/>
          <w:lang w:eastAsia="pt-PT"/>
        </w:rPr>
      </w:pPr>
      <w:r>
        <w:fldChar w:fldCharType="begin"/>
      </w:r>
      <w:r>
        <w:instrText xml:space="preserve"> TOC \o "1-3" \h \z \u </w:instrText>
      </w:r>
      <w:r>
        <w:fldChar w:fldCharType="separate"/>
      </w:r>
      <w:hyperlink w:anchor="_Toc5044398" w:history="1">
        <w:r w:rsidR="00B03AA1" w:rsidRPr="0009539C">
          <w:rPr>
            <w:rStyle w:val="Hyperlink"/>
            <w:noProof/>
          </w:rPr>
          <w:t>1.</w:t>
        </w:r>
        <w:r w:rsidR="00B03AA1">
          <w:rPr>
            <w:rFonts w:eastAsiaTheme="minorEastAsia"/>
            <w:b w:val="0"/>
            <w:bCs w:val="0"/>
            <w:caps w:val="0"/>
            <w:noProof/>
            <w:sz w:val="22"/>
            <w:szCs w:val="22"/>
            <w:lang w:eastAsia="pt-PT"/>
          </w:rPr>
          <w:tab/>
        </w:r>
        <w:r w:rsidR="00B03AA1" w:rsidRPr="0009539C">
          <w:rPr>
            <w:rStyle w:val="Hyperlink"/>
            <w:noProof/>
          </w:rPr>
          <w:t>Exercicio 1</w:t>
        </w:r>
        <w:r w:rsidR="00B03AA1">
          <w:rPr>
            <w:noProof/>
            <w:webHidden/>
          </w:rPr>
          <w:tab/>
        </w:r>
        <w:r w:rsidR="00B03AA1">
          <w:rPr>
            <w:noProof/>
            <w:webHidden/>
          </w:rPr>
          <w:fldChar w:fldCharType="begin"/>
        </w:r>
        <w:r w:rsidR="00B03AA1">
          <w:rPr>
            <w:noProof/>
            <w:webHidden/>
          </w:rPr>
          <w:instrText xml:space="preserve"> PAGEREF _Toc5044398 \h </w:instrText>
        </w:r>
        <w:r w:rsidR="00B03AA1">
          <w:rPr>
            <w:noProof/>
            <w:webHidden/>
          </w:rPr>
        </w:r>
        <w:r w:rsidR="00B03AA1">
          <w:rPr>
            <w:noProof/>
            <w:webHidden/>
          </w:rPr>
          <w:fldChar w:fldCharType="separate"/>
        </w:r>
        <w:r w:rsidR="00B03AA1">
          <w:rPr>
            <w:noProof/>
            <w:webHidden/>
          </w:rPr>
          <w:t>7</w:t>
        </w:r>
        <w:r w:rsidR="00B03AA1">
          <w:rPr>
            <w:noProof/>
            <w:webHidden/>
          </w:rPr>
          <w:fldChar w:fldCharType="end"/>
        </w:r>
      </w:hyperlink>
    </w:p>
    <w:p w:rsidR="00B03AA1" w:rsidRDefault="00B03AA1">
      <w:pPr>
        <w:pStyle w:val="TOC2"/>
        <w:tabs>
          <w:tab w:val="right" w:leader="dot" w:pos="8494"/>
        </w:tabs>
        <w:rPr>
          <w:rFonts w:eastAsiaTheme="minorEastAsia"/>
          <w:smallCaps w:val="0"/>
          <w:noProof/>
          <w:sz w:val="22"/>
          <w:szCs w:val="22"/>
          <w:lang w:eastAsia="pt-PT"/>
        </w:rPr>
      </w:pPr>
      <w:hyperlink w:anchor="_Toc5044399" w:history="1">
        <w:r w:rsidRPr="0009539C">
          <w:rPr>
            <w:rStyle w:val="Hyperlink"/>
            <w:noProof/>
          </w:rPr>
          <w:t>a) sinais x(t) e y(t)</w:t>
        </w:r>
        <w:r>
          <w:rPr>
            <w:noProof/>
            <w:webHidden/>
          </w:rPr>
          <w:tab/>
        </w:r>
        <w:r>
          <w:rPr>
            <w:noProof/>
            <w:webHidden/>
          </w:rPr>
          <w:fldChar w:fldCharType="begin"/>
        </w:r>
        <w:r>
          <w:rPr>
            <w:noProof/>
            <w:webHidden/>
          </w:rPr>
          <w:instrText xml:space="preserve"> PAGEREF _Toc5044399 \h </w:instrText>
        </w:r>
        <w:r>
          <w:rPr>
            <w:noProof/>
            <w:webHidden/>
          </w:rPr>
        </w:r>
        <w:r>
          <w:rPr>
            <w:noProof/>
            <w:webHidden/>
          </w:rPr>
          <w:fldChar w:fldCharType="separate"/>
        </w:r>
        <w:r>
          <w:rPr>
            <w:noProof/>
            <w:webHidden/>
          </w:rPr>
          <w:t>7</w:t>
        </w:r>
        <w:r>
          <w:rPr>
            <w:noProof/>
            <w:webHidden/>
          </w:rPr>
          <w:fldChar w:fldCharType="end"/>
        </w:r>
      </w:hyperlink>
    </w:p>
    <w:p w:rsidR="00B03AA1" w:rsidRDefault="00B03AA1">
      <w:pPr>
        <w:pStyle w:val="TOC3"/>
        <w:tabs>
          <w:tab w:val="right" w:leader="dot" w:pos="8494"/>
        </w:tabs>
        <w:rPr>
          <w:rFonts w:eastAsiaTheme="minorEastAsia"/>
          <w:i w:val="0"/>
          <w:iCs w:val="0"/>
          <w:noProof/>
          <w:sz w:val="22"/>
          <w:szCs w:val="22"/>
          <w:lang w:eastAsia="pt-PT"/>
        </w:rPr>
      </w:pPr>
      <w:hyperlink w:anchor="_Toc5044400" w:history="1">
        <w:r w:rsidRPr="0009539C">
          <w:rPr>
            <w:rStyle w:val="Hyperlink"/>
            <w:noProof/>
          </w:rPr>
          <w:t>I) A=6; B=2; C=8; fo=500 e α=-π</w:t>
        </w:r>
        <w:r>
          <w:rPr>
            <w:noProof/>
            <w:webHidden/>
          </w:rPr>
          <w:tab/>
        </w:r>
        <w:r>
          <w:rPr>
            <w:noProof/>
            <w:webHidden/>
          </w:rPr>
          <w:fldChar w:fldCharType="begin"/>
        </w:r>
        <w:r>
          <w:rPr>
            <w:noProof/>
            <w:webHidden/>
          </w:rPr>
          <w:instrText xml:space="preserve"> PAGEREF _Toc5044400 \h </w:instrText>
        </w:r>
        <w:r>
          <w:rPr>
            <w:noProof/>
            <w:webHidden/>
          </w:rPr>
        </w:r>
        <w:r>
          <w:rPr>
            <w:noProof/>
            <w:webHidden/>
          </w:rPr>
          <w:fldChar w:fldCharType="separate"/>
        </w:r>
        <w:r>
          <w:rPr>
            <w:noProof/>
            <w:webHidden/>
          </w:rPr>
          <w:t>7</w:t>
        </w:r>
        <w:r>
          <w:rPr>
            <w:noProof/>
            <w:webHidden/>
          </w:rPr>
          <w:fldChar w:fldCharType="end"/>
        </w:r>
      </w:hyperlink>
    </w:p>
    <w:p w:rsidR="00B03AA1" w:rsidRDefault="00B03AA1">
      <w:pPr>
        <w:pStyle w:val="TOC3"/>
        <w:tabs>
          <w:tab w:val="right" w:leader="dot" w:pos="8494"/>
        </w:tabs>
        <w:rPr>
          <w:rFonts w:eastAsiaTheme="minorEastAsia"/>
          <w:i w:val="0"/>
          <w:iCs w:val="0"/>
          <w:noProof/>
          <w:sz w:val="22"/>
          <w:szCs w:val="22"/>
          <w:lang w:eastAsia="pt-PT"/>
        </w:rPr>
      </w:pPr>
      <w:hyperlink w:anchor="_Toc5044401" w:history="1">
        <w:r w:rsidRPr="0009539C">
          <w:rPr>
            <w:rStyle w:val="Hyperlink"/>
            <w:noProof/>
          </w:rPr>
          <w:t>II) A=-4; B=0,5; C=8; fo=500 e α=0</w:t>
        </w:r>
        <w:r>
          <w:rPr>
            <w:noProof/>
            <w:webHidden/>
          </w:rPr>
          <w:tab/>
        </w:r>
        <w:r>
          <w:rPr>
            <w:noProof/>
            <w:webHidden/>
          </w:rPr>
          <w:fldChar w:fldCharType="begin"/>
        </w:r>
        <w:r>
          <w:rPr>
            <w:noProof/>
            <w:webHidden/>
          </w:rPr>
          <w:instrText xml:space="preserve"> PAGEREF _Toc5044401 \h </w:instrText>
        </w:r>
        <w:r>
          <w:rPr>
            <w:noProof/>
            <w:webHidden/>
          </w:rPr>
        </w:r>
        <w:r>
          <w:rPr>
            <w:noProof/>
            <w:webHidden/>
          </w:rPr>
          <w:fldChar w:fldCharType="separate"/>
        </w:r>
        <w:r>
          <w:rPr>
            <w:noProof/>
            <w:webHidden/>
          </w:rPr>
          <w:t>7</w:t>
        </w:r>
        <w:r>
          <w:rPr>
            <w:noProof/>
            <w:webHidden/>
          </w:rPr>
          <w:fldChar w:fldCharType="end"/>
        </w:r>
      </w:hyperlink>
    </w:p>
    <w:p w:rsidR="00B03AA1" w:rsidRDefault="00B03AA1">
      <w:pPr>
        <w:pStyle w:val="TOC2"/>
        <w:tabs>
          <w:tab w:val="right" w:leader="dot" w:pos="8494"/>
        </w:tabs>
        <w:rPr>
          <w:rFonts w:eastAsiaTheme="minorEastAsia"/>
          <w:smallCaps w:val="0"/>
          <w:noProof/>
          <w:sz w:val="22"/>
          <w:szCs w:val="22"/>
          <w:lang w:eastAsia="pt-PT"/>
        </w:rPr>
      </w:pPr>
      <w:hyperlink w:anchor="_Toc5044402" w:history="1">
        <w:r w:rsidRPr="0009539C">
          <w:rPr>
            <w:rStyle w:val="Hyperlink"/>
            <w:noProof/>
          </w:rPr>
          <w:t>b)Sinc</w:t>
        </w:r>
        <w:r>
          <w:rPr>
            <w:noProof/>
            <w:webHidden/>
          </w:rPr>
          <w:tab/>
        </w:r>
        <w:r>
          <w:rPr>
            <w:noProof/>
            <w:webHidden/>
          </w:rPr>
          <w:fldChar w:fldCharType="begin"/>
        </w:r>
        <w:r>
          <w:rPr>
            <w:noProof/>
            <w:webHidden/>
          </w:rPr>
          <w:instrText xml:space="preserve"> PAGEREF _Toc5044402 \h </w:instrText>
        </w:r>
        <w:r>
          <w:rPr>
            <w:noProof/>
            <w:webHidden/>
          </w:rPr>
        </w:r>
        <w:r>
          <w:rPr>
            <w:noProof/>
            <w:webHidden/>
          </w:rPr>
          <w:fldChar w:fldCharType="separate"/>
        </w:r>
        <w:r>
          <w:rPr>
            <w:noProof/>
            <w:webHidden/>
          </w:rPr>
          <w:t>8</w:t>
        </w:r>
        <w:r>
          <w:rPr>
            <w:noProof/>
            <w:webHidden/>
          </w:rPr>
          <w:fldChar w:fldCharType="end"/>
        </w:r>
      </w:hyperlink>
    </w:p>
    <w:p w:rsidR="00B03AA1" w:rsidRDefault="00B03AA1">
      <w:pPr>
        <w:pStyle w:val="TOC3"/>
        <w:tabs>
          <w:tab w:val="right" w:leader="dot" w:pos="8494"/>
        </w:tabs>
        <w:rPr>
          <w:rFonts w:eastAsiaTheme="minorEastAsia"/>
          <w:i w:val="0"/>
          <w:iCs w:val="0"/>
          <w:noProof/>
          <w:sz w:val="22"/>
          <w:szCs w:val="22"/>
          <w:lang w:eastAsia="pt-PT"/>
        </w:rPr>
      </w:pPr>
      <w:hyperlink w:anchor="_Toc5044403" w:history="1">
        <w:r w:rsidRPr="0009539C">
          <w:rPr>
            <w:rStyle w:val="Hyperlink"/>
            <w:noProof/>
          </w:rPr>
          <w:t>I e II)</w:t>
        </w:r>
        <w:r>
          <w:rPr>
            <w:noProof/>
            <w:webHidden/>
          </w:rPr>
          <w:tab/>
        </w:r>
        <w:r>
          <w:rPr>
            <w:noProof/>
            <w:webHidden/>
          </w:rPr>
          <w:fldChar w:fldCharType="begin"/>
        </w:r>
        <w:r>
          <w:rPr>
            <w:noProof/>
            <w:webHidden/>
          </w:rPr>
          <w:instrText xml:space="preserve"> PAGEREF _Toc5044403 \h </w:instrText>
        </w:r>
        <w:r>
          <w:rPr>
            <w:noProof/>
            <w:webHidden/>
          </w:rPr>
        </w:r>
        <w:r>
          <w:rPr>
            <w:noProof/>
            <w:webHidden/>
          </w:rPr>
          <w:fldChar w:fldCharType="separate"/>
        </w:r>
        <w:r>
          <w:rPr>
            <w:noProof/>
            <w:webHidden/>
          </w:rPr>
          <w:t>8</w:t>
        </w:r>
        <w:r>
          <w:rPr>
            <w:noProof/>
            <w:webHidden/>
          </w:rPr>
          <w:fldChar w:fldCharType="end"/>
        </w:r>
      </w:hyperlink>
    </w:p>
    <w:p w:rsidR="00B03AA1" w:rsidRDefault="00B03AA1">
      <w:pPr>
        <w:pStyle w:val="TOC1"/>
        <w:rPr>
          <w:rFonts w:eastAsiaTheme="minorEastAsia"/>
          <w:b w:val="0"/>
          <w:bCs w:val="0"/>
          <w:caps w:val="0"/>
          <w:noProof/>
          <w:sz w:val="22"/>
          <w:szCs w:val="22"/>
          <w:lang w:eastAsia="pt-PT"/>
        </w:rPr>
      </w:pPr>
      <w:hyperlink w:anchor="_Toc5044404" w:history="1">
        <w:r w:rsidRPr="0009539C">
          <w:rPr>
            <w:rStyle w:val="Hyperlink"/>
            <w:noProof/>
          </w:rPr>
          <w:t>2.</w:t>
        </w:r>
        <w:r>
          <w:rPr>
            <w:rFonts w:eastAsiaTheme="minorEastAsia"/>
            <w:b w:val="0"/>
            <w:bCs w:val="0"/>
            <w:caps w:val="0"/>
            <w:noProof/>
            <w:sz w:val="22"/>
            <w:szCs w:val="22"/>
            <w:lang w:eastAsia="pt-PT"/>
          </w:rPr>
          <w:tab/>
        </w:r>
        <w:r w:rsidRPr="0009539C">
          <w:rPr>
            <w:rStyle w:val="Hyperlink"/>
            <w:noProof/>
          </w:rPr>
          <w:t>Função Quadrada</w:t>
        </w:r>
        <w:r>
          <w:rPr>
            <w:noProof/>
            <w:webHidden/>
          </w:rPr>
          <w:tab/>
        </w:r>
        <w:r>
          <w:rPr>
            <w:noProof/>
            <w:webHidden/>
          </w:rPr>
          <w:fldChar w:fldCharType="begin"/>
        </w:r>
        <w:r>
          <w:rPr>
            <w:noProof/>
            <w:webHidden/>
          </w:rPr>
          <w:instrText xml:space="preserve"> PAGEREF _Toc5044404 \h </w:instrText>
        </w:r>
        <w:r>
          <w:rPr>
            <w:noProof/>
            <w:webHidden/>
          </w:rPr>
        </w:r>
        <w:r>
          <w:rPr>
            <w:noProof/>
            <w:webHidden/>
          </w:rPr>
          <w:fldChar w:fldCharType="separate"/>
        </w:r>
        <w:r>
          <w:rPr>
            <w:noProof/>
            <w:webHidden/>
          </w:rPr>
          <w:t>9</w:t>
        </w:r>
        <w:r>
          <w:rPr>
            <w:noProof/>
            <w:webHidden/>
          </w:rPr>
          <w:fldChar w:fldCharType="end"/>
        </w:r>
      </w:hyperlink>
    </w:p>
    <w:p w:rsidR="00B03AA1" w:rsidRDefault="00B03AA1">
      <w:pPr>
        <w:pStyle w:val="TOC2"/>
        <w:tabs>
          <w:tab w:val="right" w:leader="dot" w:pos="8494"/>
        </w:tabs>
        <w:rPr>
          <w:rFonts w:eastAsiaTheme="minorEastAsia"/>
          <w:smallCaps w:val="0"/>
          <w:noProof/>
          <w:sz w:val="22"/>
          <w:szCs w:val="22"/>
          <w:lang w:eastAsia="pt-PT"/>
        </w:rPr>
      </w:pPr>
      <w:hyperlink w:anchor="_Toc5044405" w:history="1">
        <w:r w:rsidRPr="0009539C">
          <w:rPr>
            <w:rStyle w:val="Hyperlink"/>
            <w:noProof/>
          </w:rPr>
          <w:t>A e B) Sinais par, ímpar e sem simetria</w:t>
        </w:r>
        <w:r>
          <w:rPr>
            <w:noProof/>
            <w:webHidden/>
          </w:rPr>
          <w:tab/>
        </w:r>
        <w:r>
          <w:rPr>
            <w:noProof/>
            <w:webHidden/>
          </w:rPr>
          <w:fldChar w:fldCharType="begin"/>
        </w:r>
        <w:r>
          <w:rPr>
            <w:noProof/>
            <w:webHidden/>
          </w:rPr>
          <w:instrText xml:space="preserve"> PAGEREF _Toc5044405 \h </w:instrText>
        </w:r>
        <w:r>
          <w:rPr>
            <w:noProof/>
            <w:webHidden/>
          </w:rPr>
        </w:r>
        <w:r>
          <w:rPr>
            <w:noProof/>
            <w:webHidden/>
          </w:rPr>
          <w:fldChar w:fldCharType="separate"/>
        </w:r>
        <w:r>
          <w:rPr>
            <w:noProof/>
            <w:webHidden/>
          </w:rPr>
          <w:t>9</w:t>
        </w:r>
        <w:r>
          <w:rPr>
            <w:noProof/>
            <w:webHidden/>
          </w:rPr>
          <w:fldChar w:fldCharType="end"/>
        </w:r>
      </w:hyperlink>
    </w:p>
    <w:p w:rsidR="00B03AA1" w:rsidRDefault="00B03AA1">
      <w:pPr>
        <w:pStyle w:val="TOC3"/>
        <w:tabs>
          <w:tab w:val="right" w:leader="dot" w:pos="8494"/>
        </w:tabs>
        <w:rPr>
          <w:rFonts w:eastAsiaTheme="minorEastAsia"/>
          <w:i w:val="0"/>
          <w:iCs w:val="0"/>
          <w:noProof/>
          <w:sz w:val="22"/>
          <w:szCs w:val="22"/>
          <w:lang w:eastAsia="pt-PT"/>
        </w:rPr>
      </w:pPr>
      <w:hyperlink w:anchor="_Toc5044406" w:history="1">
        <w:r w:rsidRPr="0009539C">
          <w:rPr>
            <w:rStyle w:val="Hyperlink"/>
            <w:noProof/>
          </w:rPr>
          <w:t>I)Sinal com simetria par</w:t>
        </w:r>
        <w:r>
          <w:rPr>
            <w:noProof/>
            <w:webHidden/>
          </w:rPr>
          <w:tab/>
        </w:r>
        <w:r>
          <w:rPr>
            <w:noProof/>
            <w:webHidden/>
          </w:rPr>
          <w:fldChar w:fldCharType="begin"/>
        </w:r>
        <w:r>
          <w:rPr>
            <w:noProof/>
            <w:webHidden/>
          </w:rPr>
          <w:instrText xml:space="preserve"> PAGEREF _Toc5044406 \h </w:instrText>
        </w:r>
        <w:r>
          <w:rPr>
            <w:noProof/>
            <w:webHidden/>
          </w:rPr>
        </w:r>
        <w:r>
          <w:rPr>
            <w:noProof/>
            <w:webHidden/>
          </w:rPr>
          <w:fldChar w:fldCharType="separate"/>
        </w:r>
        <w:r>
          <w:rPr>
            <w:noProof/>
            <w:webHidden/>
          </w:rPr>
          <w:t>9</w:t>
        </w:r>
        <w:r>
          <w:rPr>
            <w:noProof/>
            <w:webHidden/>
          </w:rPr>
          <w:fldChar w:fldCharType="end"/>
        </w:r>
      </w:hyperlink>
    </w:p>
    <w:p w:rsidR="00B03AA1" w:rsidRDefault="00B03AA1">
      <w:pPr>
        <w:pStyle w:val="TOC3"/>
        <w:tabs>
          <w:tab w:val="right" w:leader="dot" w:pos="8494"/>
        </w:tabs>
        <w:rPr>
          <w:rFonts w:eastAsiaTheme="minorEastAsia"/>
          <w:i w:val="0"/>
          <w:iCs w:val="0"/>
          <w:noProof/>
          <w:sz w:val="22"/>
          <w:szCs w:val="22"/>
          <w:lang w:eastAsia="pt-PT"/>
        </w:rPr>
      </w:pPr>
      <w:hyperlink w:anchor="_Toc5044407" w:history="1">
        <w:r w:rsidRPr="0009539C">
          <w:rPr>
            <w:rStyle w:val="Hyperlink"/>
            <w:noProof/>
          </w:rPr>
          <w:t>II) Sinal com simetria ímpar</w:t>
        </w:r>
        <w:r>
          <w:rPr>
            <w:noProof/>
            <w:webHidden/>
          </w:rPr>
          <w:tab/>
        </w:r>
        <w:r>
          <w:rPr>
            <w:noProof/>
            <w:webHidden/>
          </w:rPr>
          <w:fldChar w:fldCharType="begin"/>
        </w:r>
        <w:r>
          <w:rPr>
            <w:noProof/>
            <w:webHidden/>
          </w:rPr>
          <w:instrText xml:space="preserve"> PAGEREF _Toc5044407 \h </w:instrText>
        </w:r>
        <w:r>
          <w:rPr>
            <w:noProof/>
            <w:webHidden/>
          </w:rPr>
        </w:r>
        <w:r>
          <w:rPr>
            <w:noProof/>
            <w:webHidden/>
          </w:rPr>
          <w:fldChar w:fldCharType="separate"/>
        </w:r>
        <w:r>
          <w:rPr>
            <w:noProof/>
            <w:webHidden/>
          </w:rPr>
          <w:t>9</w:t>
        </w:r>
        <w:r>
          <w:rPr>
            <w:noProof/>
            <w:webHidden/>
          </w:rPr>
          <w:fldChar w:fldCharType="end"/>
        </w:r>
      </w:hyperlink>
    </w:p>
    <w:p w:rsidR="00B03AA1" w:rsidRDefault="00B03AA1">
      <w:pPr>
        <w:pStyle w:val="TOC3"/>
        <w:tabs>
          <w:tab w:val="right" w:leader="dot" w:pos="8494"/>
        </w:tabs>
        <w:rPr>
          <w:rFonts w:eastAsiaTheme="minorEastAsia"/>
          <w:i w:val="0"/>
          <w:iCs w:val="0"/>
          <w:noProof/>
          <w:sz w:val="22"/>
          <w:szCs w:val="22"/>
          <w:lang w:eastAsia="pt-PT"/>
        </w:rPr>
      </w:pPr>
      <w:hyperlink w:anchor="_Toc5044408" w:history="1">
        <w:r w:rsidRPr="0009539C">
          <w:rPr>
            <w:rStyle w:val="Hyperlink"/>
            <w:noProof/>
          </w:rPr>
          <w:t>III) Sinal sem Simetria</w:t>
        </w:r>
        <w:r>
          <w:rPr>
            <w:noProof/>
            <w:webHidden/>
          </w:rPr>
          <w:tab/>
        </w:r>
        <w:r>
          <w:rPr>
            <w:noProof/>
            <w:webHidden/>
          </w:rPr>
          <w:fldChar w:fldCharType="begin"/>
        </w:r>
        <w:r>
          <w:rPr>
            <w:noProof/>
            <w:webHidden/>
          </w:rPr>
          <w:instrText xml:space="preserve"> PAGEREF _Toc5044408 \h </w:instrText>
        </w:r>
        <w:r>
          <w:rPr>
            <w:noProof/>
            <w:webHidden/>
          </w:rPr>
        </w:r>
        <w:r>
          <w:rPr>
            <w:noProof/>
            <w:webHidden/>
          </w:rPr>
          <w:fldChar w:fldCharType="separate"/>
        </w:r>
        <w:r>
          <w:rPr>
            <w:noProof/>
            <w:webHidden/>
          </w:rPr>
          <w:t>9</w:t>
        </w:r>
        <w:r>
          <w:rPr>
            <w:noProof/>
            <w:webHidden/>
          </w:rPr>
          <w:fldChar w:fldCharType="end"/>
        </w:r>
      </w:hyperlink>
    </w:p>
    <w:p w:rsidR="00B03AA1" w:rsidRDefault="00B03AA1">
      <w:pPr>
        <w:pStyle w:val="TOC1"/>
        <w:rPr>
          <w:rFonts w:eastAsiaTheme="minorEastAsia"/>
          <w:b w:val="0"/>
          <w:bCs w:val="0"/>
          <w:caps w:val="0"/>
          <w:noProof/>
          <w:sz w:val="22"/>
          <w:szCs w:val="22"/>
          <w:lang w:eastAsia="pt-PT"/>
        </w:rPr>
      </w:pPr>
      <w:hyperlink w:anchor="_Toc5044409" w:history="1">
        <w:r w:rsidRPr="0009539C">
          <w:rPr>
            <w:rStyle w:val="Hyperlink"/>
            <w:noProof/>
          </w:rPr>
          <w:t>3.</w:t>
        </w:r>
        <w:r>
          <w:rPr>
            <w:rFonts w:eastAsiaTheme="minorEastAsia"/>
            <w:b w:val="0"/>
            <w:bCs w:val="0"/>
            <w:caps w:val="0"/>
            <w:noProof/>
            <w:sz w:val="22"/>
            <w:szCs w:val="22"/>
            <w:lang w:eastAsia="pt-PT"/>
          </w:rPr>
          <w:tab/>
        </w:r>
        <w:r w:rsidRPr="0009539C">
          <w:rPr>
            <w:rStyle w:val="Hyperlink"/>
            <w:noProof/>
          </w:rPr>
          <w:t>Formulação do Problema e Solução Proposta</w:t>
        </w:r>
        <w:r>
          <w:rPr>
            <w:noProof/>
            <w:webHidden/>
          </w:rPr>
          <w:tab/>
        </w:r>
        <w:r>
          <w:rPr>
            <w:noProof/>
            <w:webHidden/>
          </w:rPr>
          <w:fldChar w:fldCharType="begin"/>
        </w:r>
        <w:r>
          <w:rPr>
            <w:noProof/>
            <w:webHidden/>
          </w:rPr>
          <w:instrText xml:space="preserve"> PAGEREF _Toc5044409 \h </w:instrText>
        </w:r>
        <w:r>
          <w:rPr>
            <w:noProof/>
            <w:webHidden/>
          </w:rPr>
        </w:r>
        <w:r>
          <w:rPr>
            <w:noProof/>
            <w:webHidden/>
          </w:rPr>
          <w:fldChar w:fldCharType="separate"/>
        </w:r>
        <w:r>
          <w:rPr>
            <w:noProof/>
            <w:webHidden/>
          </w:rPr>
          <w:t>14</w:t>
        </w:r>
        <w:r>
          <w:rPr>
            <w:noProof/>
            <w:webHidden/>
          </w:rPr>
          <w:fldChar w:fldCharType="end"/>
        </w:r>
      </w:hyperlink>
    </w:p>
    <w:p w:rsidR="00B03AA1" w:rsidRDefault="00B03AA1">
      <w:pPr>
        <w:pStyle w:val="TOC2"/>
        <w:tabs>
          <w:tab w:val="right" w:leader="dot" w:pos="8494"/>
        </w:tabs>
        <w:rPr>
          <w:rFonts w:eastAsiaTheme="minorEastAsia"/>
          <w:smallCaps w:val="0"/>
          <w:noProof/>
          <w:sz w:val="22"/>
          <w:szCs w:val="22"/>
          <w:lang w:eastAsia="pt-PT"/>
        </w:rPr>
      </w:pPr>
      <w:hyperlink w:anchor="_Toc5044410" w:history="1">
        <w:r w:rsidRPr="0009539C">
          <w:rPr>
            <w:rStyle w:val="Hyperlink"/>
            <w:noProof/>
          </w:rPr>
          <w:t>2.1 Telecomunicações I</w:t>
        </w:r>
        <w:r>
          <w:rPr>
            <w:noProof/>
            <w:webHidden/>
          </w:rPr>
          <w:tab/>
        </w:r>
        <w:r>
          <w:rPr>
            <w:noProof/>
            <w:webHidden/>
          </w:rPr>
          <w:fldChar w:fldCharType="begin"/>
        </w:r>
        <w:r>
          <w:rPr>
            <w:noProof/>
            <w:webHidden/>
          </w:rPr>
          <w:instrText xml:space="preserve"> PAGEREF _Toc5044410 \h </w:instrText>
        </w:r>
        <w:r>
          <w:rPr>
            <w:noProof/>
            <w:webHidden/>
          </w:rPr>
        </w:r>
        <w:r>
          <w:rPr>
            <w:noProof/>
            <w:webHidden/>
          </w:rPr>
          <w:fldChar w:fldCharType="separate"/>
        </w:r>
        <w:r>
          <w:rPr>
            <w:noProof/>
            <w:webHidden/>
          </w:rPr>
          <w:t>14</w:t>
        </w:r>
        <w:r>
          <w:rPr>
            <w:noProof/>
            <w:webHidden/>
          </w:rPr>
          <w:fldChar w:fldCharType="end"/>
        </w:r>
      </w:hyperlink>
    </w:p>
    <w:p w:rsidR="00B03AA1" w:rsidRDefault="00B03AA1">
      <w:pPr>
        <w:pStyle w:val="TOC2"/>
        <w:tabs>
          <w:tab w:val="right" w:leader="dot" w:pos="8494"/>
        </w:tabs>
        <w:rPr>
          <w:rFonts w:eastAsiaTheme="minorEastAsia"/>
          <w:smallCaps w:val="0"/>
          <w:noProof/>
          <w:sz w:val="22"/>
          <w:szCs w:val="22"/>
          <w:lang w:eastAsia="pt-PT"/>
        </w:rPr>
      </w:pPr>
      <w:hyperlink w:anchor="_Toc5044411" w:history="1">
        <w:r w:rsidRPr="0009539C">
          <w:rPr>
            <w:rStyle w:val="Hyperlink"/>
            <w:noProof/>
          </w:rPr>
          <w:t>2.2. Outro problema - tabela</w:t>
        </w:r>
        <w:r>
          <w:rPr>
            <w:noProof/>
            <w:webHidden/>
          </w:rPr>
          <w:tab/>
        </w:r>
        <w:r>
          <w:rPr>
            <w:noProof/>
            <w:webHidden/>
          </w:rPr>
          <w:fldChar w:fldCharType="begin"/>
        </w:r>
        <w:r>
          <w:rPr>
            <w:noProof/>
            <w:webHidden/>
          </w:rPr>
          <w:instrText xml:space="preserve"> PAGEREF _Toc5044411 \h </w:instrText>
        </w:r>
        <w:r>
          <w:rPr>
            <w:noProof/>
            <w:webHidden/>
          </w:rPr>
        </w:r>
        <w:r>
          <w:rPr>
            <w:noProof/>
            <w:webHidden/>
          </w:rPr>
          <w:fldChar w:fldCharType="separate"/>
        </w:r>
        <w:r>
          <w:rPr>
            <w:noProof/>
            <w:webHidden/>
          </w:rPr>
          <w:t>14</w:t>
        </w:r>
        <w:r>
          <w:rPr>
            <w:noProof/>
            <w:webHidden/>
          </w:rPr>
          <w:fldChar w:fldCharType="end"/>
        </w:r>
      </w:hyperlink>
    </w:p>
    <w:p w:rsidR="00B03AA1" w:rsidRDefault="00B03AA1">
      <w:pPr>
        <w:pStyle w:val="TOC2"/>
        <w:tabs>
          <w:tab w:val="right" w:leader="dot" w:pos="8494"/>
        </w:tabs>
        <w:rPr>
          <w:rFonts w:eastAsiaTheme="minorEastAsia"/>
          <w:smallCaps w:val="0"/>
          <w:noProof/>
          <w:sz w:val="22"/>
          <w:szCs w:val="22"/>
          <w:lang w:eastAsia="pt-PT"/>
        </w:rPr>
      </w:pPr>
      <w:hyperlink w:anchor="_Toc5044412" w:history="1">
        <w:r w:rsidRPr="0009539C">
          <w:rPr>
            <w:rStyle w:val="Hyperlink"/>
            <w:noProof/>
          </w:rPr>
          <w:t>2.3 Uso de Figuras</w:t>
        </w:r>
        <w:r>
          <w:rPr>
            <w:noProof/>
            <w:webHidden/>
          </w:rPr>
          <w:tab/>
        </w:r>
        <w:r>
          <w:rPr>
            <w:noProof/>
            <w:webHidden/>
          </w:rPr>
          <w:fldChar w:fldCharType="begin"/>
        </w:r>
        <w:r>
          <w:rPr>
            <w:noProof/>
            <w:webHidden/>
          </w:rPr>
          <w:instrText xml:space="preserve"> PAGEREF _Toc5044412 \h </w:instrText>
        </w:r>
        <w:r>
          <w:rPr>
            <w:noProof/>
            <w:webHidden/>
          </w:rPr>
        </w:r>
        <w:r>
          <w:rPr>
            <w:noProof/>
            <w:webHidden/>
          </w:rPr>
          <w:fldChar w:fldCharType="separate"/>
        </w:r>
        <w:r>
          <w:rPr>
            <w:noProof/>
            <w:webHidden/>
          </w:rPr>
          <w:t>15</w:t>
        </w:r>
        <w:r>
          <w:rPr>
            <w:noProof/>
            <w:webHidden/>
          </w:rPr>
          <w:fldChar w:fldCharType="end"/>
        </w:r>
      </w:hyperlink>
    </w:p>
    <w:p w:rsidR="00B03AA1" w:rsidRDefault="00B03AA1">
      <w:pPr>
        <w:pStyle w:val="TOC2"/>
        <w:tabs>
          <w:tab w:val="right" w:leader="dot" w:pos="8494"/>
        </w:tabs>
        <w:rPr>
          <w:rFonts w:eastAsiaTheme="minorEastAsia"/>
          <w:smallCaps w:val="0"/>
          <w:noProof/>
          <w:sz w:val="22"/>
          <w:szCs w:val="22"/>
          <w:lang w:eastAsia="pt-PT"/>
        </w:rPr>
      </w:pPr>
      <w:hyperlink w:anchor="_Toc5044413" w:history="1">
        <w:r w:rsidRPr="0009539C">
          <w:rPr>
            <w:rStyle w:val="Hyperlink"/>
            <w:noProof/>
          </w:rPr>
          <w:t>2.4 Expressões matemáticas</w:t>
        </w:r>
        <w:r>
          <w:rPr>
            <w:noProof/>
            <w:webHidden/>
          </w:rPr>
          <w:tab/>
        </w:r>
        <w:r>
          <w:rPr>
            <w:noProof/>
            <w:webHidden/>
          </w:rPr>
          <w:fldChar w:fldCharType="begin"/>
        </w:r>
        <w:r>
          <w:rPr>
            <w:noProof/>
            <w:webHidden/>
          </w:rPr>
          <w:instrText xml:space="preserve"> PAGEREF _Toc5044413 \h </w:instrText>
        </w:r>
        <w:r>
          <w:rPr>
            <w:noProof/>
            <w:webHidden/>
          </w:rPr>
        </w:r>
        <w:r>
          <w:rPr>
            <w:noProof/>
            <w:webHidden/>
          </w:rPr>
          <w:fldChar w:fldCharType="separate"/>
        </w:r>
        <w:r>
          <w:rPr>
            <w:noProof/>
            <w:webHidden/>
          </w:rPr>
          <w:t>15</w:t>
        </w:r>
        <w:r>
          <w:rPr>
            <w:noProof/>
            <w:webHidden/>
          </w:rPr>
          <w:fldChar w:fldCharType="end"/>
        </w:r>
      </w:hyperlink>
    </w:p>
    <w:p w:rsidR="00B03AA1" w:rsidRDefault="00B03AA1">
      <w:pPr>
        <w:pStyle w:val="TOC1"/>
        <w:rPr>
          <w:rFonts w:eastAsiaTheme="minorEastAsia"/>
          <w:b w:val="0"/>
          <w:bCs w:val="0"/>
          <w:caps w:val="0"/>
          <w:noProof/>
          <w:sz w:val="22"/>
          <w:szCs w:val="22"/>
          <w:lang w:eastAsia="pt-PT"/>
        </w:rPr>
      </w:pPr>
      <w:hyperlink w:anchor="_Toc5044414" w:history="1">
        <w:r w:rsidRPr="0009539C">
          <w:rPr>
            <w:rStyle w:val="Hyperlink"/>
            <w:noProof/>
          </w:rPr>
          <w:t>4.</w:t>
        </w:r>
        <w:r>
          <w:rPr>
            <w:rFonts w:eastAsiaTheme="minorEastAsia"/>
            <w:b w:val="0"/>
            <w:bCs w:val="0"/>
            <w:caps w:val="0"/>
            <w:noProof/>
            <w:sz w:val="22"/>
            <w:szCs w:val="22"/>
            <w:lang w:eastAsia="pt-PT"/>
          </w:rPr>
          <w:tab/>
        </w:r>
        <w:r w:rsidRPr="0009539C">
          <w:rPr>
            <w:rStyle w:val="Hyperlink"/>
            <w:noProof/>
          </w:rPr>
          <w:t>Resultados obtidos e sua discussão</w:t>
        </w:r>
        <w:r>
          <w:rPr>
            <w:noProof/>
            <w:webHidden/>
          </w:rPr>
          <w:tab/>
        </w:r>
        <w:r>
          <w:rPr>
            <w:noProof/>
            <w:webHidden/>
          </w:rPr>
          <w:fldChar w:fldCharType="begin"/>
        </w:r>
        <w:r>
          <w:rPr>
            <w:noProof/>
            <w:webHidden/>
          </w:rPr>
          <w:instrText xml:space="preserve"> PAGEREF _Toc5044414 \h </w:instrText>
        </w:r>
        <w:r>
          <w:rPr>
            <w:noProof/>
            <w:webHidden/>
          </w:rPr>
        </w:r>
        <w:r>
          <w:rPr>
            <w:noProof/>
            <w:webHidden/>
          </w:rPr>
          <w:fldChar w:fldCharType="separate"/>
        </w:r>
        <w:r>
          <w:rPr>
            <w:noProof/>
            <w:webHidden/>
          </w:rPr>
          <w:t>17</w:t>
        </w:r>
        <w:r>
          <w:rPr>
            <w:noProof/>
            <w:webHidden/>
          </w:rPr>
          <w:fldChar w:fldCharType="end"/>
        </w:r>
      </w:hyperlink>
    </w:p>
    <w:p w:rsidR="00B03AA1" w:rsidRDefault="00B03AA1">
      <w:pPr>
        <w:pStyle w:val="TOC2"/>
        <w:tabs>
          <w:tab w:val="right" w:leader="dot" w:pos="8494"/>
        </w:tabs>
        <w:rPr>
          <w:rFonts w:eastAsiaTheme="minorEastAsia"/>
          <w:smallCaps w:val="0"/>
          <w:noProof/>
          <w:sz w:val="22"/>
          <w:szCs w:val="22"/>
          <w:lang w:eastAsia="pt-PT"/>
        </w:rPr>
      </w:pPr>
      <w:hyperlink w:anchor="_Toc5044415" w:history="1">
        <w:r w:rsidRPr="0009539C">
          <w:rPr>
            <w:rStyle w:val="Hyperlink"/>
            <w:noProof/>
          </w:rPr>
          <w:t>3.1 Nome da primeira secção deste capítulo</w:t>
        </w:r>
        <w:r>
          <w:rPr>
            <w:noProof/>
            <w:webHidden/>
          </w:rPr>
          <w:tab/>
        </w:r>
        <w:r>
          <w:rPr>
            <w:noProof/>
            <w:webHidden/>
          </w:rPr>
          <w:fldChar w:fldCharType="begin"/>
        </w:r>
        <w:r>
          <w:rPr>
            <w:noProof/>
            <w:webHidden/>
          </w:rPr>
          <w:instrText xml:space="preserve"> PAGEREF _Toc5044415 \h </w:instrText>
        </w:r>
        <w:r>
          <w:rPr>
            <w:noProof/>
            <w:webHidden/>
          </w:rPr>
        </w:r>
        <w:r>
          <w:rPr>
            <w:noProof/>
            <w:webHidden/>
          </w:rPr>
          <w:fldChar w:fldCharType="separate"/>
        </w:r>
        <w:r>
          <w:rPr>
            <w:noProof/>
            <w:webHidden/>
          </w:rPr>
          <w:t>17</w:t>
        </w:r>
        <w:r>
          <w:rPr>
            <w:noProof/>
            <w:webHidden/>
          </w:rPr>
          <w:fldChar w:fldCharType="end"/>
        </w:r>
      </w:hyperlink>
    </w:p>
    <w:p w:rsidR="00B03AA1" w:rsidRDefault="00B03AA1">
      <w:pPr>
        <w:pStyle w:val="TOC2"/>
        <w:tabs>
          <w:tab w:val="right" w:leader="dot" w:pos="8494"/>
        </w:tabs>
        <w:rPr>
          <w:rFonts w:eastAsiaTheme="minorEastAsia"/>
          <w:smallCaps w:val="0"/>
          <w:noProof/>
          <w:sz w:val="22"/>
          <w:szCs w:val="22"/>
          <w:lang w:eastAsia="pt-PT"/>
        </w:rPr>
      </w:pPr>
      <w:hyperlink w:anchor="_Toc5044416" w:history="1">
        <w:r w:rsidRPr="0009539C">
          <w:rPr>
            <w:rStyle w:val="Hyperlink"/>
            <w:noProof/>
          </w:rPr>
          <w:t>3.2 A segunda secção deste capítulo</w:t>
        </w:r>
        <w:r>
          <w:rPr>
            <w:noProof/>
            <w:webHidden/>
          </w:rPr>
          <w:tab/>
        </w:r>
        <w:r>
          <w:rPr>
            <w:noProof/>
            <w:webHidden/>
          </w:rPr>
          <w:fldChar w:fldCharType="begin"/>
        </w:r>
        <w:r>
          <w:rPr>
            <w:noProof/>
            <w:webHidden/>
          </w:rPr>
          <w:instrText xml:space="preserve"> PAGEREF _Toc5044416 \h </w:instrText>
        </w:r>
        <w:r>
          <w:rPr>
            <w:noProof/>
            <w:webHidden/>
          </w:rPr>
        </w:r>
        <w:r>
          <w:rPr>
            <w:noProof/>
            <w:webHidden/>
          </w:rPr>
          <w:fldChar w:fldCharType="separate"/>
        </w:r>
        <w:r>
          <w:rPr>
            <w:noProof/>
            <w:webHidden/>
          </w:rPr>
          <w:t>18</w:t>
        </w:r>
        <w:r>
          <w:rPr>
            <w:noProof/>
            <w:webHidden/>
          </w:rPr>
          <w:fldChar w:fldCharType="end"/>
        </w:r>
      </w:hyperlink>
    </w:p>
    <w:p w:rsidR="00B03AA1" w:rsidRDefault="00B03AA1">
      <w:pPr>
        <w:pStyle w:val="TOC3"/>
        <w:tabs>
          <w:tab w:val="right" w:leader="dot" w:pos="8494"/>
        </w:tabs>
        <w:rPr>
          <w:rFonts w:eastAsiaTheme="minorEastAsia"/>
          <w:i w:val="0"/>
          <w:iCs w:val="0"/>
          <w:noProof/>
          <w:sz w:val="22"/>
          <w:szCs w:val="22"/>
          <w:lang w:eastAsia="pt-PT"/>
        </w:rPr>
      </w:pPr>
      <w:hyperlink w:anchor="_Toc5044417" w:history="1">
        <w:r w:rsidRPr="0009539C">
          <w:rPr>
            <w:rStyle w:val="Hyperlink"/>
            <w:noProof/>
          </w:rPr>
          <w:t>3.2.1 A primeira subsecção desta secção</w:t>
        </w:r>
        <w:r>
          <w:rPr>
            <w:noProof/>
            <w:webHidden/>
          </w:rPr>
          <w:tab/>
        </w:r>
        <w:r>
          <w:rPr>
            <w:noProof/>
            <w:webHidden/>
          </w:rPr>
          <w:fldChar w:fldCharType="begin"/>
        </w:r>
        <w:r>
          <w:rPr>
            <w:noProof/>
            <w:webHidden/>
          </w:rPr>
          <w:instrText xml:space="preserve"> PAGEREF _Toc5044417 \h </w:instrText>
        </w:r>
        <w:r>
          <w:rPr>
            <w:noProof/>
            <w:webHidden/>
          </w:rPr>
        </w:r>
        <w:r>
          <w:rPr>
            <w:noProof/>
            <w:webHidden/>
          </w:rPr>
          <w:fldChar w:fldCharType="separate"/>
        </w:r>
        <w:r>
          <w:rPr>
            <w:noProof/>
            <w:webHidden/>
          </w:rPr>
          <w:t>18</w:t>
        </w:r>
        <w:r>
          <w:rPr>
            <w:noProof/>
            <w:webHidden/>
          </w:rPr>
          <w:fldChar w:fldCharType="end"/>
        </w:r>
      </w:hyperlink>
    </w:p>
    <w:p w:rsidR="00B03AA1" w:rsidRDefault="00B03AA1">
      <w:pPr>
        <w:pStyle w:val="TOC3"/>
        <w:tabs>
          <w:tab w:val="right" w:leader="dot" w:pos="8494"/>
        </w:tabs>
        <w:rPr>
          <w:rFonts w:eastAsiaTheme="minorEastAsia"/>
          <w:i w:val="0"/>
          <w:iCs w:val="0"/>
          <w:noProof/>
          <w:sz w:val="22"/>
          <w:szCs w:val="22"/>
          <w:lang w:eastAsia="pt-PT"/>
        </w:rPr>
      </w:pPr>
      <w:hyperlink w:anchor="_Toc5044418" w:history="1">
        <w:r w:rsidRPr="0009539C">
          <w:rPr>
            <w:rStyle w:val="Hyperlink"/>
            <w:noProof/>
          </w:rPr>
          <w:t>3.2.2 A segunda subsecção desta secção</w:t>
        </w:r>
        <w:r>
          <w:rPr>
            <w:noProof/>
            <w:webHidden/>
          </w:rPr>
          <w:tab/>
        </w:r>
        <w:r>
          <w:rPr>
            <w:noProof/>
            <w:webHidden/>
          </w:rPr>
          <w:fldChar w:fldCharType="begin"/>
        </w:r>
        <w:r>
          <w:rPr>
            <w:noProof/>
            <w:webHidden/>
          </w:rPr>
          <w:instrText xml:space="preserve"> PAGEREF _Toc5044418 \h </w:instrText>
        </w:r>
        <w:r>
          <w:rPr>
            <w:noProof/>
            <w:webHidden/>
          </w:rPr>
        </w:r>
        <w:r>
          <w:rPr>
            <w:noProof/>
            <w:webHidden/>
          </w:rPr>
          <w:fldChar w:fldCharType="separate"/>
        </w:r>
        <w:r>
          <w:rPr>
            <w:noProof/>
            <w:webHidden/>
          </w:rPr>
          <w:t>18</w:t>
        </w:r>
        <w:r>
          <w:rPr>
            <w:noProof/>
            <w:webHidden/>
          </w:rPr>
          <w:fldChar w:fldCharType="end"/>
        </w:r>
      </w:hyperlink>
    </w:p>
    <w:p w:rsidR="00B03AA1" w:rsidRDefault="00B03AA1">
      <w:pPr>
        <w:pStyle w:val="TOC2"/>
        <w:tabs>
          <w:tab w:val="right" w:leader="dot" w:pos="8494"/>
        </w:tabs>
        <w:rPr>
          <w:rFonts w:eastAsiaTheme="minorEastAsia"/>
          <w:smallCaps w:val="0"/>
          <w:noProof/>
          <w:sz w:val="22"/>
          <w:szCs w:val="22"/>
          <w:lang w:eastAsia="pt-PT"/>
        </w:rPr>
      </w:pPr>
      <w:hyperlink w:anchor="_Toc5044419" w:history="1">
        <w:r w:rsidRPr="0009539C">
          <w:rPr>
            <w:rStyle w:val="Hyperlink"/>
            <w:noProof/>
          </w:rPr>
          <w:t>3.3. Mais secções</w:t>
        </w:r>
        <w:r>
          <w:rPr>
            <w:noProof/>
            <w:webHidden/>
          </w:rPr>
          <w:tab/>
        </w:r>
        <w:r>
          <w:rPr>
            <w:noProof/>
            <w:webHidden/>
          </w:rPr>
          <w:fldChar w:fldCharType="begin"/>
        </w:r>
        <w:r>
          <w:rPr>
            <w:noProof/>
            <w:webHidden/>
          </w:rPr>
          <w:instrText xml:space="preserve"> PAGEREF _Toc5044419 \h </w:instrText>
        </w:r>
        <w:r>
          <w:rPr>
            <w:noProof/>
            <w:webHidden/>
          </w:rPr>
        </w:r>
        <w:r>
          <w:rPr>
            <w:noProof/>
            <w:webHidden/>
          </w:rPr>
          <w:fldChar w:fldCharType="separate"/>
        </w:r>
        <w:r>
          <w:rPr>
            <w:noProof/>
            <w:webHidden/>
          </w:rPr>
          <w:t>18</w:t>
        </w:r>
        <w:r>
          <w:rPr>
            <w:noProof/>
            <w:webHidden/>
          </w:rPr>
          <w:fldChar w:fldCharType="end"/>
        </w:r>
      </w:hyperlink>
    </w:p>
    <w:p w:rsidR="00B03AA1" w:rsidRDefault="00B03AA1">
      <w:pPr>
        <w:pStyle w:val="TOC1"/>
        <w:rPr>
          <w:rFonts w:eastAsiaTheme="minorEastAsia"/>
          <w:b w:val="0"/>
          <w:bCs w:val="0"/>
          <w:caps w:val="0"/>
          <w:noProof/>
          <w:sz w:val="22"/>
          <w:szCs w:val="22"/>
          <w:lang w:eastAsia="pt-PT"/>
        </w:rPr>
      </w:pPr>
      <w:hyperlink w:anchor="_Toc5044420" w:history="1">
        <w:r w:rsidRPr="0009539C">
          <w:rPr>
            <w:rStyle w:val="Hyperlink"/>
            <w:noProof/>
          </w:rPr>
          <w:t>5.</w:t>
        </w:r>
        <w:r>
          <w:rPr>
            <w:rFonts w:eastAsiaTheme="minorEastAsia"/>
            <w:b w:val="0"/>
            <w:bCs w:val="0"/>
            <w:caps w:val="0"/>
            <w:noProof/>
            <w:sz w:val="22"/>
            <w:szCs w:val="22"/>
            <w:lang w:eastAsia="pt-PT"/>
          </w:rPr>
          <w:tab/>
        </w:r>
        <w:r w:rsidRPr="0009539C">
          <w:rPr>
            <w:rStyle w:val="Hyperlink"/>
            <w:noProof/>
          </w:rPr>
          <w:t>Conclusões e trabalho futuro</w:t>
        </w:r>
        <w:r>
          <w:rPr>
            <w:noProof/>
            <w:webHidden/>
          </w:rPr>
          <w:tab/>
        </w:r>
        <w:r>
          <w:rPr>
            <w:noProof/>
            <w:webHidden/>
          </w:rPr>
          <w:fldChar w:fldCharType="begin"/>
        </w:r>
        <w:r>
          <w:rPr>
            <w:noProof/>
            <w:webHidden/>
          </w:rPr>
          <w:instrText xml:space="preserve"> PAGEREF _Toc5044420 \h </w:instrText>
        </w:r>
        <w:r>
          <w:rPr>
            <w:noProof/>
            <w:webHidden/>
          </w:rPr>
        </w:r>
        <w:r>
          <w:rPr>
            <w:noProof/>
            <w:webHidden/>
          </w:rPr>
          <w:fldChar w:fldCharType="separate"/>
        </w:r>
        <w:r>
          <w:rPr>
            <w:noProof/>
            <w:webHidden/>
          </w:rPr>
          <w:t>19</w:t>
        </w:r>
        <w:r>
          <w:rPr>
            <w:noProof/>
            <w:webHidden/>
          </w:rPr>
          <w:fldChar w:fldCharType="end"/>
        </w:r>
      </w:hyperlink>
    </w:p>
    <w:p w:rsidR="00B03AA1" w:rsidRDefault="00B03AA1">
      <w:pPr>
        <w:pStyle w:val="TOC1"/>
        <w:rPr>
          <w:rFonts w:eastAsiaTheme="minorEastAsia"/>
          <w:b w:val="0"/>
          <w:bCs w:val="0"/>
          <w:caps w:val="0"/>
          <w:noProof/>
          <w:sz w:val="22"/>
          <w:szCs w:val="22"/>
          <w:lang w:eastAsia="pt-PT"/>
        </w:rPr>
      </w:pPr>
      <w:hyperlink w:anchor="_Toc5044421" w:history="1">
        <w:r w:rsidRPr="0009539C">
          <w:rPr>
            <w:rStyle w:val="Hyperlink"/>
            <w:noProof/>
            <w:lang w:val="en-GB"/>
          </w:rPr>
          <w:t>Referências</w:t>
        </w:r>
        <w:r>
          <w:rPr>
            <w:noProof/>
            <w:webHidden/>
          </w:rPr>
          <w:tab/>
        </w:r>
        <w:r>
          <w:rPr>
            <w:noProof/>
            <w:webHidden/>
          </w:rPr>
          <w:fldChar w:fldCharType="begin"/>
        </w:r>
        <w:r>
          <w:rPr>
            <w:noProof/>
            <w:webHidden/>
          </w:rPr>
          <w:instrText xml:space="preserve"> PAGEREF _Toc5044421 \h </w:instrText>
        </w:r>
        <w:r>
          <w:rPr>
            <w:noProof/>
            <w:webHidden/>
          </w:rPr>
        </w:r>
        <w:r>
          <w:rPr>
            <w:noProof/>
            <w:webHidden/>
          </w:rPr>
          <w:fldChar w:fldCharType="separate"/>
        </w:r>
        <w:r>
          <w:rPr>
            <w:noProof/>
            <w:webHidden/>
          </w:rPr>
          <w:t>21</w:t>
        </w:r>
        <w:r>
          <w:rPr>
            <w:noProof/>
            <w:webHidden/>
          </w:rPr>
          <w:fldChar w:fldCharType="end"/>
        </w:r>
      </w:hyperlink>
    </w:p>
    <w:p w:rsidR="003737CF" w:rsidRDefault="00DA6AB5" w:rsidP="0005356E">
      <w:pPr>
        <w:pStyle w:val="Heading1"/>
      </w:pPr>
      <w:r>
        <w:rPr>
          <w:rFonts w:asciiTheme="minorHAnsi" w:hAnsiTheme="minorHAnsi"/>
          <w:b w:val="0"/>
          <w:bCs w:val="0"/>
          <w:caps/>
          <w:sz w:val="20"/>
          <w:szCs w:val="20"/>
        </w:rPr>
        <w:fldChar w:fldCharType="end"/>
      </w:r>
      <w:r w:rsidR="0005356E" w:rsidRPr="0005356E">
        <w:t xml:space="preserve"> </w:t>
      </w:r>
    </w:p>
    <w:p w:rsidR="003737CF" w:rsidRDefault="003737CF" w:rsidP="003737CF">
      <w:pPr>
        <w:rPr>
          <w:rFonts w:eastAsiaTheme="majorEastAsia" w:cstheme="majorBidi"/>
          <w:sz w:val="40"/>
          <w:szCs w:val="28"/>
        </w:rPr>
      </w:pPr>
      <w:r>
        <w:br w:type="page"/>
      </w:r>
    </w:p>
    <w:p w:rsidR="003737CF" w:rsidRPr="00454DDF" w:rsidRDefault="003737CF" w:rsidP="003737CF">
      <w:pPr>
        <w:rPr>
          <w:lang w:val="en-GB"/>
        </w:rPr>
      </w:pPr>
      <w:r w:rsidRPr="00454DDF">
        <w:rPr>
          <w:lang w:val="en-GB"/>
        </w:rPr>
        <w:lastRenderedPageBreak/>
        <w:br w:type="page"/>
      </w:r>
    </w:p>
    <w:p w:rsidR="000614E1" w:rsidRPr="00454DDF" w:rsidRDefault="000614E1" w:rsidP="00FC667E">
      <w:pPr>
        <w:rPr>
          <w:lang w:val="en-GB"/>
        </w:rPr>
        <w:sectPr w:rsidR="000614E1" w:rsidRPr="00454DDF" w:rsidSect="0059316E">
          <w:footerReference w:type="first" r:id="rId9"/>
          <w:pgSz w:w="11906" w:h="16838"/>
          <w:pgMar w:top="1417" w:right="1701" w:bottom="1417" w:left="1701" w:header="708" w:footer="708" w:gutter="0"/>
          <w:pgNumType w:fmt="lowerRoman" w:start="3"/>
          <w:cols w:space="708"/>
          <w:titlePg/>
          <w:docGrid w:linePitch="360"/>
        </w:sectPr>
      </w:pPr>
    </w:p>
    <w:p w:rsidR="00CB3748" w:rsidRDefault="00B03AA1" w:rsidP="00FC667E">
      <w:pPr>
        <w:pStyle w:val="Heading1"/>
        <w:numPr>
          <w:ilvl w:val="0"/>
          <w:numId w:val="1"/>
        </w:numPr>
      </w:pPr>
      <w:bookmarkStart w:id="2" w:name="_Toc5044398"/>
      <w:r>
        <w:lastRenderedPageBreak/>
        <w:t>Exercício</w:t>
      </w:r>
      <w:r w:rsidR="007A038A">
        <w:t xml:space="preserve"> 1</w:t>
      </w:r>
      <w:bookmarkEnd w:id="2"/>
    </w:p>
    <w:p w:rsidR="009F6648" w:rsidRPr="00E2524C" w:rsidRDefault="00E2524C" w:rsidP="00E2524C">
      <w:pPr>
        <w:pStyle w:val="Heading2"/>
        <w:ind w:firstLine="708"/>
        <w:rPr>
          <w:rFonts w:eastAsiaTheme="minorHAnsi"/>
          <w:sz w:val="24"/>
          <w:szCs w:val="24"/>
        </w:rPr>
      </w:pPr>
      <w:bookmarkStart w:id="3" w:name="_Toc5044399"/>
      <w:r>
        <w:t>a)</w:t>
      </w:r>
      <w:r w:rsidRPr="00E2524C">
        <w:t xml:space="preserve"> sinais x(t) e y(t)</w:t>
      </w:r>
      <w:bookmarkEnd w:id="3"/>
    </w:p>
    <w:p w:rsidR="00257475" w:rsidRPr="00257475" w:rsidRDefault="00257475" w:rsidP="00257475">
      <w:pPr>
        <w:pStyle w:val="Heading3"/>
        <w:ind w:left="708" w:firstLine="708"/>
      </w:pPr>
      <w:bookmarkStart w:id="4" w:name="_Toc5044400"/>
      <w:r>
        <w:t>I</w:t>
      </w:r>
      <w:r w:rsidR="00E2524C">
        <w:t xml:space="preserve">) </w:t>
      </w:r>
      <w:r w:rsidR="00E2524C" w:rsidRPr="00E2524C">
        <w:t xml:space="preserve">A=6; B=2; C=8; </w:t>
      </w:r>
      <w:proofErr w:type="spellStart"/>
      <w:r w:rsidR="00E2524C" w:rsidRPr="00E2524C">
        <w:t>fo</w:t>
      </w:r>
      <w:proofErr w:type="spellEnd"/>
      <w:r w:rsidR="00E2524C" w:rsidRPr="00E2524C">
        <w:t>=500 e α=-π</w:t>
      </w:r>
      <w:bookmarkEnd w:id="4"/>
    </w:p>
    <w:p w:rsidR="00257475" w:rsidRDefault="00962865" w:rsidP="00E2524C">
      <w:r>
        <w:tab/>
        <w:t xml:space="preserve">Para se implementar a função </w:t>
      </w:r>
      <w:proofErr w:type="spellStart"/>
      <w:r>
        <w:t>my_synusoid</w:t>
      </w:r>
      <w:proofErr w:type="spellEnd"/>
      <w:r>
        <w:t xml:space="preserve"> criou-se uma função que recebendo o A, B, C,</w:t>
      </w:r>
      <w:r w:rsidR="00257475">
        <w:t xml:space="preserve"> </w:t>
      </w:r>
      <w:r>
        <w:t xml:space="preserve">f0 e a fase retornava </w:t>
      </w:r>
      <w:proofErr w:type="gramStart"/>
      <w:r>
        <w:t>a</w:t>
      </w:r>
      <w:proofErr w:type="gramEnd"/>
      <w:r>
        <w:t xml:space="preserve"> função x e a função y.</w:t>
      </w:r>
    </w:p>
    <w:p w:rsidR="00962865" w:rsidRPr="00C21D3E" w:rsidRDefault="00257475" w:rsidP="00C21D3E">
      <w:pPr>
        <w:ind w:firstLine="708"/>
        <w:rPr>
          <w:rFonts w:cs="Times New Roman"/>
          <w:color w:val="000000"/>
        </w:rPr>
      </w:pPr>
      <w:r w:rsidRPr="00257475">
        <w:rPr>
          <w:rFonts w:cs="Times New Roman"/>
          <w:color w:val="000000"/>
        </w:rPr>
        <w:t>x(t)=Acos(2π</w:t>
      </w:r>
      <w:r w:rsidRPr="00257475">
        <w:rPr>
          <w:rFonts w:cs="Times New Roman"/>
          <w:i/>
          <w:iCs/>
          <w:color w:val="000000"/>
        </w:rPr>
        <w:t>fo</w:t>
      </w:r>
      <w:r w:rsidRPr="00257475">
        <w:rPr>
          <w:rFonts w:cs="Times New Roman"/>
          <w:color w:val="000000"/>
        </w:rPr>
        <w:t xml:space="preserve">t+α) </w:t>
      </w:r>
      <w:r w:rsidR="00C21D3E">
        <w:rPr>
          <w:rFonts w:cs="Times New Roman"/>
          <w:color w:val="000000"/>
        </w:rPr>
        <w:tab/>
      </w:r>
      <w:r w:rsidR="00C21D3E">
        <w:rPr>
          <w:rFonts w:cs="Times New Roman"/>
          <w:color w:val="000000"/>
        </w:rPr>
        <w:tab/>
      </w:r>
      <w:r w:rsidR="00C21D3E">
        <w:rPr>
          <w:rFonts w:cs="Times New Roman"/>
          <w:color w:val="000000"/>
        </w:rPr>
        <w:tab/>
      </w:r>
      <w:r w:rsidR="00C21D3E">
        <w:rPr>
          <w:rFonts w:cs="Times New Roman"/>
          <w:color w:val="000000"/>
        </w:rPr>
        <w:tab/>
      </w:r>
      <w:r w:rsidR="00C21D3E">
        <w:rPr>
          <w:rFonts w:cs="Times New Roman"/>
          <w:color w:val="000000"/>
        </w:rPr>
        <w:tab/>
      </w:r>
      <w:r w:rsidRPr="00257475">
        <w:rPr>
          <w:rFonts w:cs="Times New Roman"/>
          <w:color w:val="000000"/>
        </w:rPr>
        <w:t>y(t)=x</w:t>
      </w:r>
      <w:r w:rsidRPr="00257475">
        <w:rPr>
          <w:rFonts w:cs="Times New Roman"/>
          <w:color w:val="000000"/>
          <w:vertAlign w:val="superscript"/>
        </w:rPr>
        <w:t>2</w:t>
      </w:r>
      <w:r w:rsidRPr="00257475">
        <w:rPr>
          <w:rFonts w:cs="Times New Roman"/>
          <w:color w:val="000000"/>
        </w:rPr>
        <w:t xml:space="preserve">(B*t) </w:t>
      </w:r>
      <w:r w:rsidRPr="00257475">
        <w:t xml:space="preserve"> </w:t>
      </w:r>
    </w:p>
    <w:p w:rsidR="002B09DC" w:rsidRDefault="009F6648" w:rsidP="00FC667E">
      <w:r>
        <w:rPr>
          <w:noProof/>
        </w:rPr>
        <w:drawing>
          <wp:inline distT="0" distB="0" distL="0" distR="0" wp14:anchorId="69728FBE" wp14:editId="36E894C0">
            <wp:extent cx="5400040" cy="2051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51685"/>
                    </a:xfrm>
                    <a:prstGeom prst="rect">
                      <a:avLst/>
                    </a:prstGeom>
                  </pic:spPr>
                </pic:pic>
              </a:graphicData>
            </a:graphic>
          </wp:inline>
        </w:drawing>
      </w:r>
    </w:p>
    <w:p w:rsidR="00047683" w:rsidRDefault="00047683" w:rsidP="00FC667E">
      <w:r>
        <w:t xml:space="preserve">Como se pode ver o sinal y(t) tem o quadrado </w:t>
      </w:r>
      <w:r w:rsidR="002E212B">
        <w:t>da amplitude do x(t) e a suam frequência também aumenta inversamente proporcional ao aumento da variável B.</w:t>
      </w:r>
      <w:r w:rsidR="00B03AA1">
        <w:t xml:space="preserve"> Neste caso a frequência duplicou o que com o quadrado, servindo de modulo, espelhou a componente negativa.</w:t>
      </w:r>
    </w:p>
    <w:p w:rsidR="002E212B" w:rsidRDefault="00C21D3E" w:rsidP="00FC667E">
      <w:r>
        <w:t xml:space="preserve">E a variação de faze no sinal x já não e notada no sinal y porque devido ao quadrado o sinal fica todo positivo </w:t>
      </w:r>
    </w:p>
    <w:p w:rsidR="00257475" w:rsidRDefault="00257475" w:rsidP="00257475">
      <w:pPr>
        <w:pStyle w:val="Heading3"/>
        <w:ind w:left="708" w:firstLine="708"/>
      </w:pPr>
      <w:bookmarkStart w:id="5" w:name="_Toc5044401"/>
      <w:r>
        <w:t>II)</w:t>
      </w:r>
      <w:r w:rsidRPr="00257475">
        <w:t xml:space="preserve"> A=-4; B=0,5; C=8; </w:t>
      </w:r>
      <w:proofErr w:type="spellStart"/>
      <w:r w:rsidRPr="00257475">
        <w:t>fo</w:t>
      </w:r>
      <w:proofErr w:type="spellEnd"/>
      <w:r w:rsidRPr="00257475">
        <w:t>=500 e α=0</w:t>
      </w:r>
      <w:bookmarkEnd w:id="5"/>
    </w:p>
    <w:p w:rsidR="00257475" w:rsidRPr="00257475" w:rsidRDefault="002E212B" w:rsidP="00257475">
      <w:r>
        <w:t xml:space="preserve">Como se pode observar </w:t>
      </w:r>
      <w:r w:rsidR="00C21D3E">
        <w:t xml:space="preserve">no sinal y e possível ver que a amplitude não e negativa devido a ser o quadrado de x(t) o que </w:t>
      </w:r>
      <w:r w:rsidR="00B03AA1">
        <w:t>também</w:t>
      </w:r>
      <w:r w:rsidR="00C21D3E">
        <w:t xml:space="preserve"> faz com que a </w:t>
      </w:r>
      <w:r w:rsidR="00B03AA1">
        <w:t>expansão</w:t>
      </w:r>
      <w:r w:rsidR="00C21D3E">
        <w:t xml:space="preserve"> </w:t>
      </w:r>
      <w:bookmarkStart w:id="6" w:name="_GoBack"/>
      <w:bookmarkEnd w:id="6"/>
      <w:r w:rsidR="00C21D3E">
        <w:t>provocada por B não seja evidente pois os valores negativos foram espelhados pelo eixo x.</w:t>
      </w:r>
    </w:p>
    <w:p w:rsidR="00257475" w:rsidRPr="00257475" w:rsidRDefault="00257475" w:rsidP="00257475">
      <w:r>
        <w:rPr>
          <w:noProof/>
        </w:rPr>
        <w:drawing>
          <wp:inline distT="0" distB="0" distL="0" distR="0" wp14:anchorId="087819F8" wp14:editId="10764492">
            <wp:extent cx="5400040" cy="2138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38680"/>
                    </a:xfrm>
                    <a:prstGeom prst="rect">
                      <a:avLst/>
                    </a:prstGeom>
                  </pic:spPr>
                </pic:pic>
              </a:graphicData>
            </a:graphic>
          </wp:inline>
        </w:drawing>
      </w:r>
    </w:p>
    <w:p w:rsidR="001E5FDC" w:rsidRDefault="00257475" w:rsidP="001E5FDC">
      <w:pPr>
        <w:pStyle w:val="Heading2"/>
        <w:ind w:firstLine="708"/>
      </w:pPr>
      <w:r>
        <w:br w:type="page"/>
      </w:r>
      <w:bookmarkStart w:id="7" w:name="_Toc5044402"/>
      <w:proofErr w:type="gramStart"/>
      <w:r w:rsidR="001E5FDC">
        <w:lastRenderedPageBreak/>
        <w:t>b)</w:t>
      </w:r>
      <w:proofErr w:type="spellStart"/>
      <w:r w:rsidR="001E5FDC">
        <w:t>Sinc</w:t>
      </w:r>
      <w:bookmarkEnd w:id="7"/>
      <w:proofErr w:type="spellEnd"/>
      <w:proofErr w:type="gramEnd"/>
      <w:r w:rsidR="001E5FDC">
        <w:t xml:space="preserve"> </w:t>
      </w:r>
    </w:p>
    <w:p w:rsidR="001E5FDC" w:rsidRDefault="001E5FDC" w:rsidP="001E5FDC">
      <w:pPr>
        <w:pStyle w:val="Heading3"/>
        <w:ind w:left="708" w:firstLine="708"/>
      </w:pPr>
      <w:bookmarkStart w:id="8" w:name="_Toc5044403"/>
      <w:r>
        <w:t>I</w:t>
      </w:r>
      <w:r w:rsidR="00A50C7C">
        <w:t xml:space="preserve"> </w:t>
      </w:r>
      <w:proofErr w:type="gramStart"/>
      <w:r w:rsidR="00A50C7C">
        <w:t>e</w:t>
      </w:r>
      <w:proofErr w:type="gramEnd"/>
      <w:r w:rsidR="00A50C7C">
        <w:t xml:space="preserve"> II</w:t>
      </w:r>
      <w:r>
        <w:t>)</w:t>
      </w:r>
      <w:bookmarkEnd w:id="8"/>
      <w:r>
        <w:t xml:space="preserve"> </w:t>
      </w:r>
    </w:p>
    <w:p w:rsidR="001E5FDC" w:rsidRDefault="00A50C7C" w:rsidP="001E5FDC">
      <w:r>
        <w:rPr>
          <w:noProof/>
        </w:rPr>
        <w:drawing>
          <wp:anchor distT="0" distB="0" distL="114300" distR="114300" simplePos="0" relativeHeight="251654144" behindDoc="0" locked="0" layoutInCell="1" allowOverlap="1" wp14:anchorId="05298D76">
            <wp:simplePos x="0" y="0"/>
            <wp:positionH relativeFrom="column">
              <wp:posOffset>-690669</wp:posOffset>
            </wp:positionH>
            <wp:positionV relativeFrom="paragraph">
              <wp:posOffset>117264</wp:posOffset>
            </wp:positionV>
            <wp:extent cx="2392045" cy="2638425"/>
            <wp:effectExtent l="0" t="0" r="825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2045" cy="2638425"/>
                    </a:xfrm>
                    <a:prstGeom prst="rect">
                      <a:avLst/>
                    </a:prstGeom>
                  </pic:spPr>
                </pic:pic>
              </a:graphicData>
            </a:graphic>
            <wp14:sizeRelH relativeFrom="margin">
              <wp14:pctWidth>0</wp14:pctWidth>
            </wp14:sizeRelH>
            <wp14:sizeRelV relativeFrom="margin">
              <wp14:pctHeight>0</wp14:pctHeight>
            </wp14:sizeRelV>
          </wp:anchor>
        </w:drawing>
      </w:r>
    </w:p>
    <w:p w:rsidR="00A50C7C" w:rsidRDefault="00A50C7C" w:rsidP="001E5FDC">
      <w:r>
        <w:t xml:space="preserve">Como se consegue observar o primeiro gráfico e uma </w:t>
      </w:r>
      <w:proofErr w:type="spellStart"/>
      <w:r>
        <w:t>sinc</w:t>
      </w:r>
      <w:proofErr w:type="spellEnd"/>
      <w:r>
        <w:t xml:space="preserve"> que tem um avanço de 8 no eixo do tempo e uma </w:t>
      </w:r>
      <w:proofErr w:type="spellStart"/>
      <w:r>
        <w:t>compreçao</w:t>
      </w:r>
      <w:proofErr w:type="spellEnd"/>
      <w:r>
        <w:t xml:space="preserve"> de 2 o que leva o sinal a estar centrado em -4.</w:t>
      </w:r>
    </w:p>
    <w:p w:rsidR="001E6F7B" w:rsidRDefault="00A50C7C" w:rsidP="001E5FDC">
      <w:r>
        <w:t xml:space="preserve">Em contraste a segunda figura tem um avanço de 2 no eixo do tempo mas tem uma </w:t>
      </w:r>
      <w:proofErr w:type="spellStart"/>
      <w:r>
        <w:t>expançao</w:t>
      </w:r>
      <w:proofErr w:type="spellEnd"/>
      <w:r>
        <w:t xml:space="preserve"> de 2, o que leva a estar centrada em -4 mas mais esticado no tempo. </w:t>
      </w:r>
    </w:p>
    <w:p w:rsidR="001E5FDC" w:rsidRPr="001E5FDC" w:rsidRDefault="001E5FDC" w:rsidP="001E5FDC"/>
    <w:p w:rsidR="001E5FDC" w:rsidRPr="001E5FDC" w:rsidRDefault="001E5FDC" w:rsidP="001E5FDC"/>
    <w:p w:rsidR="001E5FDC" w:rsidRDefault="001E5FDC">
      <w:pPr>
        <w:spacing w:after="200" w:line="276" w:lineRule="auto"/>
        <w:jc w:val="left"/>
      </w:pPr>
      <w:r>
        <w:br w:type="page"/>
      </w:r>
    </w:p>
    <w:p w:rsidR="001E5FDC" w:rsidRDefault="001E5FDC">
      <w:pPr>
        <w:spacing w:after="200" w:line="276" w:lineRule="auto"/>
        <w:jc w:val="left"/>
      </w:pPr>
    </w:p>
    <w:p w:rsidR="003704DB" w:rsidRDefault="003704DB" w:rsidP="003704DB">
      <w:pPr>
        <w:pStyle w:val="Heading1"/>
        <w:numPr>
          <w:ilvl w:val="0"/>
          <w:numId w:val="1"/>
        </w:numPr>
      </w:pPr>
      <w:bookmarkStart w:id="9" w:name="_Toc5044404"/>
      <w:r>
        <w:t>Função Quadrada</w:t>
      </w:r>
      <w:bookmarkEnd w:id="9"/>
    </w:p>
    <w:p w:rsidR="003704DB" w:rsidRDefault="00F11F38" w:rsidP="003704DB">
      <w:pPr>
        <w:pStyle w:val="Heading2"/>
        <w:ind w:firstLine="708"/>
      </w:pPr>
      <w:bookmarkStart w:id="10" w:name="_Toc5044405"/>
      <w:r>
        <w:t>A e B</w:t>
      </w:r>
      <w:r w:rsidR="003704DB">
        <w:t>)</w:t>
      </w:r>
      <w:r w:rsidR="003704DB" w:rsidRPr="00E2524C">
        <w:t xml:space="preserve"> </w:t>
      </w:r>
      <w:r>
        <w:t>Sinais par, ímpar e sem simetria</w:t>
      </w:r>
      <w:bookmarkEnd w:id="10"/>
    </w:p>
    <w:p w:rsidR="00F11F38" w:rsidRPr="00F11F38" w:rsidRDefault="00857962" w:rsidP="00F11F38">
      <w:pPr>
        <w:pStyle w:val="Heading3"/>
        <w:ind w:left="708" w:firstLine="708"/>
      </w:pPr>
      <w:bookmarkStart w:id="11" w:name="_Toc5044406"/>
      <w:r>
        <w:rPr>
          <w:noProof/>
        </w:rPr>
        <w:drawing>
          <wp:anchor distT="0" distB="0" distL="114300" distR="114300" simplePos="0" relativeHeight="251657216" behindDoc="0" locked="0" layoutInCell="1" allowOverlap="1" wp14:anchorId="1A17C073">
            <wp:simplePos x="0" y="0"/>
            <wp:positionH relativeFrom="column">
              <wp:posOffset>-863600</wp:posOffset>
            </wp:positionH>
            <wp:positionV relativeFrom="paragraph">
              <wp:posOffset>457835</wp:posOffset>
            </wp:positionV>
            <wp:extent cx="2667000" cy="20681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67000" cy="2068195"/>
                    </a:xfrm>
                    <a:prstGeom prst="rect">
                      <a:avLst/>
                    </a:prstGeom>
                  </pic:spPr>
                </pic:pic>
              </a:graphicData>
            </a:graphic>
            <wp14:sizeRelH relativeFrom="margin">
              <wp14:pctWidth>0</wp14:pctWidth>
            </wp14:sizeRelH>
            <wp14:sizeRelV relativeFrom="margin">
              <wp14:pctHeight>0</wp14:pctHeight>
            </wp14:sizeRelV>
          </wp:anchor>
        </w:drawing>
      </w:r>
      <w:r w:rsidR="00F11F38">
        <w:t>I)Sinal com simetria par</w:t>
      </w:r>
      <w:bookmarkEnd w:id="11"/>
    </w:p>
    <w:p w:rsidR="00F11F38" w:rsidRPr="00F11F38" w:rsidRDefault="00F11F38" w:rsidP="00F11F38"/>
    <w:p w:rsidR="00857962" w:rsidRDefault="00857962" w:rsidP="003704DB">
      <w:pPr>
        <w:ind w:left="360"/>
      </w:pPr>
      <w:r>
        <w:t xml:space="preserve">Como se pode observar o sinal original e espelhado no eixo dos y tornando o um sinal par e como comprovado um sinal par não tem componente ímpar </w:t>
      </w:r>
    </w:p>
    <w:p w:rsidR="00167A5D" w:rsidRDefault="00167A5D" w:rsidP="00167A5D">
      <w:pPr>
        <w:ind w:left="360"/>
      </w:pPr>
      <w:r>
        <w:t xml:space="preserve">As energias das suas componentes e do sinal é: </w:t>
      </w:r>
    </w:p>
    <w:p w:rsidR="00857962" w:rsidRDefault="00857962" w:rsidP="00857962">
      <w:r>
        <w:t>Energia do sinal = 6</w:t>
      </w:r>
    </w:p>
    <w:p w:rsidR="00857962" w:rsidRDefault="00857962" w:rsidP="00857962">
      <w:r>
        <w:t>Energia do componente par =12</w:t>
      </w:r>
    </w:p>
    <w:p w:rsidR="00C21D3E" w:rsidRDefault="00857962" w:rsidP="00857962">
      <w:r>
        <w:t>Energia da componente ímpar = 0</w:t>
      </w:r>
    </w:p>
    <w:p w:rsidR="00857962" w:rsidRDefault="00857962" w:rsidP="00857962"/>
    <w:p w:rsidR="00857962" w:rsidRDefault="00857962" w:rsidP="00857962">
      <w:pPr>
        <w:pStyle w:val="Heading3"/>
        <w:ind w:left="708" w:firstLine="708"/>
      </w:pPr>
      <w:bookmarkStart w:id="12" w:name="_Toc5044407"/>
      <w:r>
        <w:t xml:space="preserve">II) Sinal com simetria </w:t>
      </w:r>
      <w:r w:rsidR="00167A5D">
        <w:t>ímpar</w:t>
      </w:r>
      <w:bookmarkEnd w:id="12"/>
    </w:p>
    <w:p w:rsidR="00857962" w:rsidRPr="00857962" w:rsidRDefault="00857962" w:rsidP="00857962">
      <w:r>
        <w:rPr>
          <w:noProof/>
        </w:rPr>
        <w:drawing>
          <wp:anchor distT="0" distB="0" distL="114300" distR="114300" simplePos="0" relativeHeight="251660288" behindDoc="0" locked="0" layoutInCell="1" allowOverlap="1" wp14:anchorId="7A1B4FF5">
            <wp:simplePos x="0" y="0"/>
            <wp:positionH relativeFrom="column">
              <wp:posOffset>-862916</wp:posOffset>
            </wp:positionH>
            <wp:positionV relativeFrom="paragraph">
              <wp:posOffset>115325</wp:posOffset>
            </wp:positionV>
            <wp:extent cx="2698013" cy="213360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98013" cy="2133600"/>
                    </a:xfrm>
                    <a:prstGeom prst="rect">
                      <a:avLst/>
                    </a:prstGeom>
                  </pic:spPr>
                </pic:pic>
              </a:graphicData>
            </a:graphic>
          </wp:anchor>
        </w:drawing>
      </w:r>
    </w:p>
    <w:p w:rsidR="00857962" w:rsidRDefault="00857962" w:rsidP="00857962">
      <w:pPr>
        <w:ind w:left="360"/>
      </w:pPr>
      <w:r>
        <w:t xml:space="preserve">Como se pode observar este sinal é um sinal </w:t>
      </w:r>
      <w:r w:rsidR="00167A5D">
        <w:t>ímpar</w:t>
      </w:r>
      <w:r>
        <w:t xml:space="preserve"> e como </w:t>
      </w:r>
      <w:r w:rsidR="00167A5D">
        <w:t>visto anterior mente não possui uma componente par.</w:t>
      </w:r>
    </w:p>
    <w:p w:rsidR="00857962" w:rsidRDefault="00857962" w:rsidP="00857962">
      <w:pPr>
        <w:ind w:left="360"/>
      </w:pPr>
      <w:r>
        <w:t>As energias das suas componentes e do sina</w:t>
      </w:r>
      <w:r w:rsidR="00167A5D">
        <w:t>l</w:t>
      </w:r>
      <w:r>
        <w:t xml:space="preserve"> </w:t>
      </w:r>
      <w:r w:rsidR="00167A5D">
        <w:t>é:</w:t>
      </w:r>
      <w:r>
        <w:t xml:space="preserve"> </w:t>
      </w:r>
    </w:p>
    <w:p w:rsidR="00857962" w:rsidRDefault="00857962" w:rsidP="00857962">
      <w:r>
        <w:t>Energia do sinal = 6</w:t>
      </w:r>
    </w:p>
    <w:p w:rsidR="00857962" w:rsidRDefault="00857962" w:rsidP="00857962">
      <w:r>
        <w:t>Energia do componente par =0</w:t>
      </w:r>
    </w:p>
    <w:p w:rsidR="00857962" w:rsidRDefault="00857962" w:rsidP="00857962">
      <w:r>
        <w:t>Energia da componente ímpar = 12</w:t>
      </w:r>
    </w:p>
    <w:p w:rsidR="00857962" w:rsidRDefault="00857962" w:rsidP="00857962"/>
    <w:p w:rsidR="00167A5D" w:rsidRDefault="00167A5D" w:rsidP="00857962"/>
    <w:p w:rsidR="00167A5D" w:rsidRDefault="00167A5D" w:rsidP="00857962"/>
    <w:p w:rsidR="00167A5D" w:rsidRDefault="00167A5D" w:rsidP="00167A5D">
      <w:pPr>
        <w:pStyle w:val="Heading3"/>
        <w:ind w:left="708" w:firstLine="708"/>
      </w:pPr>
      <w:bookmarkStart w:id="13" w:name="_Toc5044408"/>
      <w:r>
        <w:rPr>
          <w:noProof/>
        </w:rPr>
        <w:drawing>
          <wp:anchor distT="0" distB="0" distL="114300" distR="114300" simplePos="0" relativeHeight="251662336" behindDoc="0" locked="0" layoutInCell="1" allowOverlap="1" wp14:anchorId="603CDC16">
            <wp:simplePos x="0" y="0"/>
            <wp:positionH relativeFrom="column">
              <wp:posOffset>-839812</wp:posOffset>
            </wp:positionH>
            <wp:positionV relativeFrom="paragraph">
              <wp:posOffset>466725</wp:posOffset>
            </wp:positionV>
            <wp:extent cx="2643505" cy="2219325"/>
            <wp:effectExtent l="0" t="0" r="444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3505" cy="2219325"/>
                    </a:xfrm>
                    <a:prstGeom prst="rect">
                      <a:avLst/>
                    </a:prstGeom>
                  </pic:spPr>
                </pic:pic>
              </a:graphicData>
            </a:graphic>
            <wp14:sizeRelH relativeFrom="margin">
              <wp14:pctWidth>0</wp14:pctWidth>
            </wp14:sizeRelH>
            <wp14:sizeRelV relativeFrom="margin">
              <wp14:pctHeight>0</wp14:pctHeight>
            </wp14:sizeRelV>
          </wp:anchor>
        </w:drawing>
      </w:r>
      <w:r>
        <w:t>III) Sinal sem Simetria</w:t>
      </w:r>
      <w:bookmarkEnd w:id="13"/>
      <w:r>
        <w:t xml:space="preserve"> </w:t>
      </w:r>
    </w:p>
    <w:p w:rsidR="00167A5D" w:rsidRDefault="00167A5D" w:rsidP="00857962"/>
    <w:p w:rsidR="00167A5D" w:rsidRDefault="00167A5D">
      <w:pPr>
        <w:spacing w:after="200" w:line="276" w:lineRule="auto"/>
        <w:jc w:val="left"/>
      </w:pPr>
      <w:r>
        <w:t xml:space="preserve">Um sinal que não tem simetria não tem nem componente par nem componente ímpar o que da para constatar da figura ao lado. Como tal as energias das suas componentes par e </w:t>
      </w:r>
      <w:proofErr w:type="gramStart"/>
      <w:r>
        <w:t>impar</w:t>
      </w:r>
      <w:proofErr w:type="gramEnd"/>
      <w:r>
        <w:t xml:space="preserve"> são ambas nulas.</w:t>
      </w:r>
    </w:p>
    <w:p w:rsidR="00167A5D" w:rsidRDefault="00167A5D" w:rsidP="00167A5D">
      <w:pPr>
        <w:ind w:left="360"/>
      </w:pPr>
      <w:r>
        <w:t xml:space="preserve"> As energias das suas componentes e do sinal é: </w:t>
      </w:r>
    </w:p>
    <w:p w:rsidR="00167A5D" w:rsidRDefault="00167A5D" w:rsidP="00167A5D">
      <w:r>
        <w:t>Energia do sinal = 6</w:t>
      </w:r>
    </w:p>
    <w:p w:rsidR="00167A5D" w:rsidRDefault="00167A5D" w:rsidP="00167A5D">
      <w:r>
        <w:t>Energia do componente par = 0</w:t>
      </w:r>
    </w:p>
    <w:p w:rsidR="00167A5D" w:rsidRDefault="00167A5D" w:rsidP="00167A5D">
      <w:r>
        <w:t>Energia da componente ímpar = 0</w:t>
      </w:r>
    </w:p>
    <w:p w:rsidR="00167A5D" w:rsidRDefault="00167A5D">
      <w:pPr>
        <w:spacing w:after="200" w:line="276" w:lineRule="auto"/>
        <w:jc w:val="left"/>
      </w:pPr>
      <w:r>
        <w:lastRenderedPageBreak/>
        <w:br w:type="page"/>
      </w:r>
    </w:p>
    <w:p w:rsidR="002B09DC" w:rsidRDefault="002B09DC" w:rsidP="002B09DC">
      <w:r>
        <w:lastRenderedPageBreak/>
        <w:t>4.</w:t>
      </w:r>
    </w:p>
    <w:p w:rsidR="007A038A" w:rsidRDefault="002B09DC" w:rsidP="002B09DC">
      <w:r>
        <w:t>a)</w:t>
      </w:r>
    </w:p>
    <w:p w:rsidR="002B09DC" w:rsidRDefault="002B09DC" w:rsidP="002B09DC">
      <w:r>
        <w:t>Sinal i:</w:t>
      </w:r>
    </w:p>
    <w:p w:rsidR="002B09DC" w:rsidRDefault="002B09DC" w:rsidP="002B09DC">
      <w:r>
        <w:rPr>
          <w:noProof/>
        </w:rPr>
        <w:drawing>
          <wp:inline distT="0" distB="0" distL="0" distR="0" wp14:anchorId="69B65325" wp14:editId="12A09DE4">
            <wp:extent cx="4229100" cy="3281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al_i_orig.PNG"/>
                    <pic:cNvPicPr/>
                  </pic:nvPicPr>
                  <pic:blipFill>
                    <a:blip r:embed="rId16">
                      <a:extLst>
                        <a:ext uri="{28A0092B-C50C-407E-A947-70E740481C1C}">
                          <a14:useLocalDpi xmlns:a14="http://schemas.microsoft.com/office/drawing/2010/main" val="0"/>
                        </a:ext>
                      </a:extLst>
                    </a:blip>
                    <a:stretch>
                      <a:fillRect/>
                    </a:stretch>
                  </pic:blipFill>
                  <pic:spPr>
                    <a:xfrm>
                      <a:off x="0" y="0"/>
                      <a:ext cx="4240973" cy="3290679"/>
                    </a:xfrm>
                    <a:prstGeom prst="rect">
                      <a:avLst/>
                    </a:prstGeom>
                  </pic:spPr>
                </pic:pic>
              </a:graphicData>
            </a:graphic>
          </wp:inline>
        </w:drawing>
      </w:r>
    </w:p>
    <w:p w:rsidR="002B09DC" w:rsidRDefault="002B09DC" w:rsidP="002B09DC"/>
    <w:p w:rsidR="007A038A" w:rsidRDefault="007A038A" w:rsidP="002B09DC"/>
    <w:p w:rsidR="007A038A" w:rsidRDefault="007A038A" w:rsidP="002B09DC"/>
    <w:p w:rsidR="007A038A" w:rsidRDefault="007A038A" w:rsidP="002B09DC"/>
    <w:p w:rsidR="007A038A" w:rsidRDefault="007A038A" w:rsidP="002B09DC"/>
    <w:p w:rsidR="007A038A" w:rsidRDefault="007A038A" w:rsidP="002B09DC"/>
    <w:p w:rsidR="007A038A" w:rsidRDefault="007A038A" w:rsidP="002B09DC"/>
    <w:p w:rsidR="007A038A" w:rsidRDefault="007A038A" w:rsidP="002B09DC"/>
    <w:p w:rsidR="007A038A" w:rsidRDefault="007A038A" w:rsidP="002B09DC"/>
    <w:p w:rsidR="007A038A" w:rsidRDefault="007A038A" w:rsidP="002B09DC"/>
    <w:p w:rsidR="002B09DC" w:rsidRDefault="002B09DC" w:rsidP="002B09DC">
      <w:r>
        <w:t xml:space="preserve">Sinal </w:t>
      </w:r>
      <w:proofErr w:type="spellStart"/>
      <w:r>
        <w:t>ii</w:t>
      </w:r>
      <w:proofErr w:type="spellEnd"/>
      <w:r>
        <w:t>:</w:t>
      </w:r>
    </w:p>
    <w:p w:rsidR="002B09DC" w:rsidRDefault="002B09DC" w:rsidP="002B09DC">
      <w:r>
        <w:rPr>
          <w:noProof/>
        </w:rPr>
        <w:lastRenderedPageBreak/>
        <w:drawing>
          <wp:inline distT="0" distB="0" distL="0" distR="0" wp14:anchorId="36D5F970" wp14:editId="49CF0DB6">
            <wp:extent cx="4295775" cy="340419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al_ii_orig.PNG"/>
                    <pic:cNvPicPr/>
                  </pic:nvPicPr>
                  <pic:blipFill>
                    <a:blip r:embed="rId17">
                      <a:extLst>
                        <a:ext uri="{28A0092B-C50C-407E-A947-70E740481C1C}">
                          <a14:useLocalDpi xmlns:a14="http://schemas.microsoft.com/office/drawing/2010/main" val="0"/>
                        </a:ext>
                      </a:extLst>
                    </a:blip>
                    <a:stretch>
                      <a:fillRect/>
                    </a:stretch>
                  </pic:blipFill>
                  <pic:spPr>
                    <a:xfrm>
                      <a:off x="0" y="0"/>
                      <a:ext cx="4302818" cy="3409779"/>
                    </a:xfrm>
                    <a:prstGeom prst="rect">
                      <a:avLst/>
                    </a:prstGeom>
                  </pic:spPr>
                </pic:pic>
              </a:graphicData>
            </a:graphic>
          </wp:inline>
        </w:drawing>
      </w:r>
    </w:p>
    <w:p w:rsidR="002B09DC" w:rsidRDefault="002B09DC" w:rsidP="002B09DC"/>
    <w:p w:rsidR="002B09DC" w:rsidRDefault="002B09DC" w:rsidP="002B09DC">
      <w:r>
        <w:t>b)</w:t>
      </w:r>
    </w:p>
    <w:p w:rsidR="002B09DC" w:rsidRDefault="002B09DC" w:rsidP="002B09DC">
      <w:r>
        <w:t>Para o sinal i, fizemos as seguintes alterações:</w:t>
      </w:r>
    </w:p>
    <w:p w:rsidR="002B09DC" w:rsidRDefault="002B09DC" w:rsidP="002B09DC">
      <w:r>
        <w:t>A0 = 10:</w:t>
      </w:r>
    </w:p>
    <w:p w:rsidR="002B09DC" w:rsidRDefault="002B09DC" w:rsidP="002B09DC">
      <w:r>
        <w:rPr>
          <w:noProof/>
        </w:rPr>
        <w:drawing>
          <wp:inline distT="0" distB="0" distL="0" distR="0" wp14:anchorId="274DD8A9" wp14:editId="707D8131">
            <wp:extent cx="4124325" cy="31873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al_i_a0_10.PNG"/>
                    <pic:cNvPicPr/>
                  </pic:nvPicPr>
                  <pic:blipFill>
                    <a:blip r:embed="rId18">
                      <a:extLst>
                        <a:ext uri="{28A0092B-C50C-407E-A947-70E740481C1C}">
                          <a14:useLocalDpi xmlns:a14="http://schemas.microsoft.com/office/drawing/2010/main" val="0"/>
                        </a:ext>
                      </a:extLst>
                    </a:blip>
                    <a:stretch>
                      <a:fillRect/>
                    </a:stretch>
                  </pic:blipFill>
                  <pic:spPr>
                    <a:xfrm>
                      <a:off x="0" y="0"/>
                      <a:ext cx="4128808" cy="3190792"/>
                    </a:xfrm>
                    <a:prstGeom prst="rect">
                      <a:avLst/>
                    </a:prstGeom>
                  </pic:spPr>
                </pic:pic>
              </a:graphicData>
            </a:graphic>
          </wp:inline>
        </w:drawing>
      </w:r>
    </w:p>
    <w:p w:rsidR="002B09DC" w:rsidRDefault="002B09DC" w:rsidP="002B09DC">
      <w:r>
        <w:t>Ao aumentar o A0 para o dobro, ocorre uma expansão para o dobro em amplitude.</w:t>
      </w:r>
    </w:p>
    <w:p w:rsidR="002B09DC" w:rsidRDefault="002B09DC" w:rsidP="002B09DC"/>
    <w:p w:rsidR="002B09DC" w:rsidRDefault="002B09DC" w:rsidP="002B09DC">
      <w:r>
        <w:t>d=0,25:</w:t>
      </w:r>
    </w:p>
    <w:p w:rsidR="002B09DC" w:rsidRDefault="002B09DC" w:rsidP="002B09DC">
      <w:r>
        <w:rPr>
          <w:noProof/>
        </w:rPr>
        <w:lastRenderedPageBreak/>
        <w:drawing>
          <wp:inline distT="0" distB="0" distL="0" distR="0" wp14:anchorId="19D21EAD" wp14:editId="2CEF9FA7">
            <wp:extent cx="4229100" cy="317960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al_i_d_025.PNG"/>
                    <pic:cNvPicPr/>
                  </pic:nvPicPr>
                  <pic:blipFill>
                    <a:blip r:embed="rId19">
                      <a:extLst>
                        <a:ext uri="{28A0092B-C50C-407E-A947-70E740481C1C}">
                          <a14:useLocalDpi xmlns:a14="http://schemas.microsoft.com/office/drawing/2010/main" val="0"/>
                        </a:ext>
                      </a:extLst>
                    </a:blip>
                    <a:stretch>
                      <a:fillRect/>
                    </a:stretch>
                  </pic:blipFill>
                  <pic:spPr>
                    <a:xfrm>
                      <a:off x="0" y="0"/>
                      <a:ext cx="4230265" cy="3180476"/>
                    </a:xfrm>
                    <a:prstGeom prst="rect">
                      <a:avLst/>
                    </a:prstGeom>
                  </pic:spPr>
                </pic:pic>
              </a:graphicData>
            </a:graphic>
          </wp:inline>
        </w:drawing>
      </w:r>
    </w:p>
    <w:p w:rsidR="002B09DC" w:rsidRDefault="002B09DC" w:rsidP="002B09DC">
      <w:r>
        <w:t>Ao diminuir o valor de d, os picos inferiores duram mais tempo e os picos superiores duram menos tempo.</w:t>
      </w:r>
    </w:p>
    <w:p w:rsidR="002B09DC" w:rsidRDefault="002B09DC" w:rsidP="002B09DC">
      <w:r>
        <w:t>N = 20:</w:t>
      </w:r>
    </w:p>
    <w:p w:rsidR="002B09DC" w:rsidRDefault="002B09DC" w:rsidP="002B09DC">
      <w:r>
        <w:rPr>
          <w:noProof/>
        </w:rPr>
        <w:drawing>
          <wp:inline distT="0" distB="0" distL="0" distR="0" wp14:anchorId="7FCC841C" wp14:editId="63F51A16">
            <wp:extent cx="5001323" cy="396295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al_i_n_20.PNG"/>
                    <pic:cNvPicPr/>
                  </pic:nvPicPr>
                  <pic:blipFill>
                    <a:blip r:embed="rId20">
                      <a:extLst>
                        <a:ext uri="{28A0092B-C50C-407E-A947-70E740481C1C}">
                          <a14:useLocalDpi xmlns:a14="http://schemas.microsoft.com/office/drawing/2010/main" val="0"/>
                        </a:ext>
                      </a:extLst>
                    </a:blip>
                    <a:stretch>
                      <a:fillRect/>
                    </a:stretch>
                  </pic:blipFill>
                  <pic:spPr>
                    <a:xfrm>
                      <a:off x="0" y="0"/>
                      <a:ext cx="5001323" cy="3962953"/>
                    </a:xfrm>
                    <a:prstGeom prst="rect">
                      <a:avLst/>
                    </a:prstGeom>
                  </pic:spPr>
                </pic:pic>
              </a:graphicData>
            </a:graphic>
          </wp:inline>
        </w:drawing>
      </w:r>
    </w:p>
    <w:p w:rsidR="002B09DC" w:rsidRDefault="002B09DC" w:rsidP="002B09DC">
      <w:r>
        <w:t>Ao aumentar o valor de N, o sinal vai-se aproximando de uma onda quadrada.</w:t>
      </w:r>
    </w:p>
    <w:p w:rsidR="005C2315" w:rsidRDefault="005C2315" w:rsidP="00FC667E"/>
    <w:p w:rsidR="005C2315" w:rsidRDefault="005C2315">
      <w:pPr>
        <w:spacing w:after="200" w:line="276" w:lineRule="auto"/>
        <w:jc w:val="left"/>
      </w:pPr>
      <w:r>
        <w:br w:type="page"/>
      </w:r>
    </w:p>
    <w:p w:rsidR="005C2315" w:rsidRDefault="005C2315" w:rsidP="00FC667E"/>
    <w:p w:rsidR="007A4D26" w:rsidRDefault="007A4D26" w:rsidP="00FC667E">
      <w:pPr>
        <w:pStyle w:val="Heading1"/>
        <w:numPr>
          <w:ilvl w:val="0"/>
          <w:numId w:val="1"/>
        </w:numPr>
      </w:pPr>
      <w:bookmarkStart w:id="14" w:name="_Toc5044409"/>
      <w:r>
        <w:t>Formulação do Problema</w:t>
      </w:r>
      <w:r w:rsidR="00911C63">
        <w:t xml:space="preserve"> e Solução Proposta</w:t>
      </w:r>
      <w:bookmarkEnd w:id="14"/>
    </w:p>
    <w:p w:rsidR="00F62FF1" w:rsidRPr="00C52DC7" w:rsidRDefault="00C52DC7" w:rsidP="003D20EE">
      <w:r w:rsidRPr="00C52DC7">
        <w:t xml:space="preserve">Estamos no início do novo capítulo. </w:t>
      </w:r>
      <w:r w:rsidR="00A64184">
        <w:t xml:space="preserve">No capítulo 2 é normal apresentar a formulação mais teórica do problema. </w:t>
      </w:r>
      <w:r w:rsidR="00A64184" w:rsidRPr="00C52DC7">
        <w:t xml:space="preserve">Aqui podemos colocar algum texto introdutório e de resumo do conteúdo do capítulo. </w:t>
      </w:r>
      <w:r w:rsidRPr="00C52DC7">
        <w:t>Por exemplo, a secção</w:t>
      </w:r>
      <w:r w:rsidR="00F67905">
        <w:t xml:space="preserve"> 2.1 </w:t>
      </w:r>
      <w:r w:rsidR="00917131">
        <w:t xml:space="preserve">descreve a carga de trabalho e os objetivos da </w:t>
      </w:r>
      <w:r w:rsidR="00911C63">
        <w:t>UC</w:t>
      </w:r>
      <w:r w:rsidR="00917131">
        <w:t xml:space="preserve"> de Telecomunicações I</w:t>
      </w:r>
      <w:r w:rsidR="00D350D2">
        <w:t xml:space="preserve">. </w:t>
      </w:r>
      <w:r w:rsidR="003D20EE">
        <w:t>O uso de tabel</w:t>
      </w:r>
      <w:r w:rsidR="00D350D2">
        <w:t>as é exemplificado na secção 2.2</w:t>
      </w:r>
      <w:r w:rsidR="003D20EE">
        <w:t>. Nas secções</w:t>
      </w:r>
      <w:r w:rsidR="00D350D2">
        <w:t xml:space="preserve"> 2.3</w:t>
      </w:r>
      <w:r w:rsidR="003D20EE">
        <w:t xml:space="preserve"> </w:t>
      </w:r>
      <w:r w:rsidR="00D350D2">
        <w:t>e 2.4</w:t>
      </w:r>
      <w:r w:rsidR="003D20EE">
        <w:t xml:space="preserve"> abordam-se </w:t>
      </w:r>
      <w:r w:rsidR="000B6C1B">
        <w:t xml:space="preserve">o uso de figuras e de </w:t>
      </w:r>
      <w:r w:rsidR="003D20EE">
        <w:t>expressões</w:t>
      </w:r>
      <w:r w:rsidR="000B6C1B">
        <w:t xml:space="preserve"> matemáticas respetivamente</w:t>
      </w:r>
      <w:r w:rsidR="003D20EE">
        <w:t>.</w:t>
      </w:r>
    </w:p>
    <w:p w:rsidR="00AD1D77" w:rsidRDefault="00AD1D77" w:rsidP="00D350D2">
      <w:pPr>
        <w:pStyle w:val="Heading2"/>
        <w:spacing w:before="240"/>
      </w:pPr>
      <w:bookmarkStart w:id="15" w:name="_Toc5044410"/>
      <w:r>
        <w:t>2.</w:t>
      </w:r>
      <w:r w:rsidR="00D11EAF">
        <w:t>1</w:t>
      </w:r>
      <w:r>
        <w:t xml:space="preserve"> </w:t>
      </w:r>
      <w:r w:rsidR="00917131">
        <w:t>Telecomunicações I</w:t>
      </w:r>
      <w:bookmarkEnd w:id="15"/>
    </w:p>
    <w:p w:rsidR="00AB424C" w:rsidRPr="00AB424C" w:rsidRDefault="00D858E5" w:rsidP="00AB424C">
      <w:pPr>
        <w:spacing w:before="120"/>
      </w:pPr>
      <w:r>
        <w:t xml:space="preserve">A </w:t>
      </w:r>
      <w:r w:rsidR="00911C63">
        <w:t>UC</w:t>
      </w:r>
      <w:r>
        <w:t xml:space="preserve"> de Telecomunicações I</w:t>
      </w:r>
      <w:r w:rsidR="00AD1D77">
        <w:t xml:space="preserve"> tem duração semestral, envolvendo, em média, </w:t>
      </w:r>
      <w:r>
        <w:t>um dia de trabalho semanal</w:t>
      </w:r>
      <w:r w:rsidR="00AD1D77">
        <w:t xml:space="preserve"> do</w:t>
      </w:r>
      <w:r w:rsidR="00983E03">
        <w:t xml:space="preserve"> </w:t>
      </w:r>
      <w:r w:rsidR="00AD1D77">
        <w:t xml:space="preserve">estudante, ao longo de 20 semanas, a que correspondem </w:t>
      </w:r>
      <w:r>
        <w:t>6</w:t>
      </w:r>
      <w:r w:rsidR="00AD1D77">
        <w:t xml:space="preserve"> créditos ECTS (</w:t>
      </w:r>
      <w:r>
        <w:t>162</w:t>
      </w:r>
      <w:r w:rsidR="00AD1D77">
        <w:t xml:space="preserve"> horas de trabalho do</w:t>
      </w:r>
      <w:r w:rsidR="00983E03">
        <w:t xml:space="preserve"> </w:t>
      </w:r>
      <w:r w:rsidR="00AD1D77">
        <w:t xml:space="preserve">estudante). </w:t>
      </w:r>
      <w:r w:rsidR="00AB424C" w:rsidRPr="00AB424C">
        <w:t>Os estudantes</w:t>
      </w:r>
      <w:r w:rsidR="00911C63">
        <w:rPr>
          <w:rStyle w:val="FootnoteReference"/>
        </w:rPr>
        <w:footnoteReference w:id="1"/>
      </w:r>
      <w:r w:rsidR="00AB424C" w:rsidRPr="00AB424C">
        <w:t xml:space="preserve"> que terminam com sucesso esta </w:t>
      </w:r>
      <w:r w:rsidR="00911C63">
        <w:t>UC</w:t>
      </w:r>
      <w:r w:rsidR="00AB424C" w:rsidRPr="00AB424C">
        <w:t xml:space="preserve"> serão capazes de:</w:t>
      </w:r>
      <w:r w:rsidR="00AB424C" w:rsidRPr="005B7362">
        <w:rPr>
          <w:rFonts w:ascii="Arial" w:hAnsi="Arial" w:cs="Arial"/>
          <w:szCs w:val="20"/>
        </w:rPr>
        <w:t xml:space="preserve"> </w:t>
      </w:r>
    </w:p>
    <w:p w:rsidR="00AB424C" w:rsidRPr="00AB424C" w:rsidRDefault="00AB424C" w:rsidP="00AB424C">
      <w:pPr>
        <w:pStyle w:val="Tabela"/>
        <w:keepLines/>
        <w:numPr>
          <w:ilvl w:val="0"/>
          <w:numId w:val="7"/>
        </w:numPr>
        <w:spacing w:before="60" w:after="60"/>
        <w:jc w:val="both"/>
        <w:rPr>
          <w:sz w:val="22"/>
          <w:szCs w:val="22"/>
        </w:rPr>
      </w:pPr>
      <w:r w:rsidRPr="00AB424C">
        <w:rPr>
          <w:sz w:val="22"/>
          <w:szCs w:val="22"/>
        </w:rPr>
        <w:t xml:space="preserve">Compreender a função de cada um dos blocos básicos constituintes de um sistema de comunicação digital; </w:t>
      </w:r>
    </w:p>
    <w:p w:rsidR="00AB424C" w:rsidRPr="00AB424C" w:rsidRDefault="00AB424C" w:rsidP="00AB424C">
      <w:pPr>
        <w:pStyle w:val="Tabela"/>
        <w:keepLines/>
        <w:numPr>
          <w:ilvl w:val="0"/>
          <w:numId w:val="7"/>
        </w:numPr>
        <w:spacing w:before="60" w:after="60"/>
        <w:jc w:val="both"/>
        <w:rPr>
          <w:sz w:val="22"/>
          <w:szCs w:val="22"/>
        </w:rPr>
      </w:pPr>
      <w:r w:rsidRPr="00AB424C">
        <w:rPr>
          <w:sz w:val="22"/>
          <w:szCs w:val="22"/>
        </w:rPr>
        <w:t>Entender as limitações do canal de transmissão e os métodos para as ultrapassar;</w:t>
      </w:r>
    </w:p>
    <w:p w:rsidR="00AB424C" w:rsidRPr="00AB424C" w:rsidRDefault="00AB424C" w:rsidP="00AB424C">
      <w:pPr>
        <w:pStyle w:val="Tabela"/>
        <w:keepLines/>
        <w:numPr>
          <w:ilvl w:val="0"/>
          <w:numId w:val="7"/>
        </w:numPr>
        <w:spacing w:before="60" w:after="60"/>
        <w:jc w:val="both"/>
        <w:rPr>
          <w:sz w:val="22"/>
          <w:szCs w:val="22"/>
        </w:rPr>
      </w:pPr>
      <w:r w:rsidRPr="00AB424C">
        <w:rPr>
          <w:sz w:val="22"/>
          <w:szCs w:val="22"/>
        </w:rPr>
        <w:t xml:space="preserve">Descrever e avaliar os atributos dos blocos constituintes de um sistema de comunicação digital em banda de base, entender os compromissos envolvidos e comparar métodos alternativos simples; </w:t>
      </w:r>
    </w:p>
    <w:p w:rsidR="00AB424C" w:rsidRPr="00AB424C" w:rsidRDefault="00AB424C" w:rsidP="00AB424C">
      <w:pPr>
        <w:pStyle w:val="Tabela"/>
        <w:keepLines/>
        <w:numPr>
          <w:ilvl w:val="0"/>
          <w:numId w:val="7"/>
        </w:numPr>
        <w:spacing w:before="60" w:after="60"/>
        <w:jc w:val="both"/>
        <w:rPr>
          <w:sz w:val="22"/>
          <w:szCs w:val="22"/>
        </w:rPr>
      </w:pPr>
      <w:r w:rsidRPr="00AB424C">
        <w:rPr>
          <w:sz w:val="22"/>
          <w:szCs w:val="22"/>
        </w:rPr>
        <w:t xml:space="preserve">Desenvolver, simular, testar e avaliar blocos constituintes de um sistema de comunicação digital; </w:t>
      </w:r>
    </w:p>
    <w:p w:rsidR="00AB424C" w:rsidRPr="00AB424C" w:rsidRDefault="00AB424C" w:rsidP="00AB424C">
      <w:pPr>
        <w:pStyle w:val="Tabela"/>
        <w:keepLines/>
        <w:numPr>
          <w:ilvl w:val="0"/>
          <w:numId w:val="7"/>
        </w:numPr>
        <w:spacing w:before="60" w:after="60"/>
        <w:jc w:val="both"/>
        <w:rPr>
          <w:sz w:val="22"/>
          <w:szCs w:val="22"/>
        </w:rPr>
      </w:pPr>
      <w:r w:rsidRPr="00AB424C">
        <w:rPr>
          <w:sz w:val="22"/>
          <w:szCs w:val="22"/>
        </w:rPr>
        <w:t>Escrever relatórios onde se descrevem os blocos implementados, se analisam e comparam resultados e se justificam decisões.</w:t>
      </w:r>
    </w:p>
    <w:p w:rsidR="00946F26" w:rsidRDefault="00872553" w:rsidP="00D350D2">
      <w:pPr>
        <w:pStyle w:val="Heading2"/>
        <w:spacing w:before="240"/>
      </w:pPr>
      <w:bookmarkStart w:id="16" w:name="_Toc5044411"/>
      <w:r>
        <w:t>2.2. Outro</w:t>
      </w:r>
      <w:r w:rsidR="00946F26">
        <w:t xml:space="preserve"> </w:t>
      </w:r>
      <w:r w:rsidR="00F44486">
        <w:t>problema - tabela</w:t>
      </w:r>
      <w:bookmarkEnd w:id="16"/>
    </w:p>
    <w:p w:rsidR="00946F26" w:rsidRDefault="00946F26" w:rsidP="00FC667E">
      <w:r>
        <w:t>Em mu</w:t>
      </w:r>
      <w:r w:rsidR="00911C63">
        <w:t>itas situações</w:t>
      </w:r>
      <w:r>
        <w:t xml:space="preserve"> é necessário e conveniente apresentar os resultados na</w:t>
      </w:r>
      <w:r w:rsidR="00F44486">
        <w:t xml:space="preserve"> </w:t>
      </w:r>
      <w:r>
        <w:t>forma de tabela. Assim, a tabela</w:t>
      </w:r>
      <w:r w:rsidR="000320CA">
        <w:t xml:space="preserve"> 1</w:t>
      </w:r>
      <w:r>
        <w:t xml:space="preserve"> apresent</w:t>
      </w:r>
      <w:r w:rsidR="00E7069D">
        <w:t xml:space="preserve">a </w:t>
      </w:r>
      <w:r w:rsidR="0018295E">
        <w:t xml:space="preserve">as datas de testes e </w:t>
      </w:r>
      <w:r w:rsidR="00E7069D">
        <w:t>os prazos de entrega d</w:t>
      </w:r>
      <w:r w:rsidR="0018295E">
        <w:t xml:space="preserve">os trabalhos páticos da </w:t>
      </w:r>
      <w:r w:rsidR="00911C63">
        <w:t>UC</w:t>
      </w:r>
      <w:r w:rsidR="0018295E">
        <w:t xml:space="preserve"> de Telecomunicações I</w:t>
      </w:r>
      <w:r w:rsidR="00E7069D">
        <w:t>, para o semestre de Verão 2016/2017</w:t>
      </w:r>
      <w:r>
        <w:t>.</w:t>
      </w:r>
    </w:p>
    <w:p w:rsidR="00AB424C" w:rsidRDefault="00AB424C" w:rsidP="000B6C1B">
      <w:pPr>
        <w:spacing w:line="240" w:lineRule="auto"/>
      </w:pPr>
    </w:p>
    <w:tbl>
      <w:tblPr>
        <w:tblStyle w:val="TableGrid"/>
        <w:tblW w:w="0" w:type="auto"/>
        <w:jc w:val="center"/>
        <w:tblLook w:val="04A0" w:firstRow="1" w:lastRow="0" w:firstColumn="1" w:lastColumn="0" w:noHBand="0" w:noVBand="1"/>
      </w:tblPr>
      <w:tblGrid>
        <w:gridCol w:w="2635"/>
        <w:gridCol w:w="2849"/>
        <w:gridCol w:w="2516"/>
      </w:tblGrid>
      <w:tr w:rsidR="006C3103" w:rsidTr="00230D14">
        <w:trPr>
          <w:jc w:val="center"/>
        </w:trPr>
        <w:tc>
          <w:tcPr>
            <w:tcW w:w="2635" w:type="dxa"/>
            <w:vAlign w:val="center"/>
          </w:tcPr>
          <w:p w:rsidR="006C3103" w:rsidRPr="006C3103" w:rsidRDefault="006C3103" w:rsidP="00230D14">
            <w:pPr>
              <w:pStyle w:val="ListParagraph"/>
              <w:ind w:left="0"/>
              <w:jc w:val="left"/>
              <w:rPr>
                <w:b/>
              </w:rPr>
            </w:pPr>
            <w:r w:rsidRPr="006C3103">
              <w:rPr>
                <w:b/>
              </w:rPr>
              <w:t>Data</w:t>
            </w:r>
            <w:r w:rsidR="00230D14">
              <w:rPr>
                <w:b/>
              </w:rPr>
              <w:t xml:space="preserve"> de Entrega</w:t>
            </w:r>
          </w:p>
        </w:tc>
        <w:tc>
          <w:tcPr>
            <w:tcW w:w="2849" w:type="dxa"/>
            <w:vAlign w:val="center"/>
          </w:tcPr>
          <w:p w:rsidR="006C3103" w:rsidRPr="006C3103" w:rsidRDefault="00872553" w:rsidP="00230D14">
            <w:pPr>
              <w:pStyle w:val="ListParagraph"/>
              <w:ind w:left="0"/>
              <w:jc w:val="left"/>
              <w:rPr>
                <w:b/>
              </w:rPr>
            </w:pPr>
            <w:r>
              <w:rPr>
                <w:b/>
              </w:rPr>
              <w:t>A</w:t>
            </w:r>
            <w:r w:rsidR="006C3103" w:rsidRPr="006C3103">
              <w:rPr>
                <w:b/>
              </w:rPr>
              <w:t>tividade</w:t>
            </w:r>
          </w:p>
        </w:tc>
        <w:tc>
          <w:tcPr>
            <w:tcW w:w="2516" w:type="dxa"/>
            <w:vAlign w:val="center"/>
          </w:tcPr>
          <w:p w:rsidR="006C3103" w:rsidRPr="006C3103" w:rsidRDefault="006C3103" w:rsidP="00230D14">
            <w:pPr>
              <w:pStyle w:val="ListParagraph"/>
              <w:ind w:left="0"/>
              <w:jc w:val="left"/>
              <w:rPr>
                <w:b/>
              </w:rPr>
            </w:pPr>
            <w:r w:rsidRPr="006C3103">
              <w:rPr>
                <w:b/>
              </w:rPr>
              <w:t>Observações</w:t>
            </w:r>
          </w:p>
        </w:tc>
      </w:tr>
      <w:tr w:rsidR="006C3103" w:rsidTr="0018295E">
        <w:trPr>
          <w:jc w:val="center"/>
        </w:trPr>
        <w:tc>
          <w:tcPr>
            <w:tcW w:w="2635" w:type="dxa"/>
            <w:vAlign w:val="center"/>
          </w:tcPr>
          <w:p w:rsidR="006C3103" w:rsidRDefault="0003460D" w:rsidP="0018295E">
            <w:pPr>
              <w:pStyle w:val="ListParagraph"/>
              <w:spacing w:line="240" w:lineRule="auto"/>
              <w:ind w:left="0"/>
              <w:jc w:val="left"/>
            </w:pPr>
            <w:r>
              <w:t>1</w:t>
            </w:r>
            <w:r w:rsidR="0018295E">
              <w:t>7</w:t>
            </w:r>
            <w:r w:rsidR="00E7069D">
              <w:t xml:space="preserve"> de </w:t>
            </w:r>
            <w:r>
              <w:t>outubro</w:t>
            </w:r>
            <w:r w:rsidR="00E7069D">
              <w:t xml:space="preserve"> de 2017</w:t>
            </w:r>
          </w:p>
        </w:tc>
        <w:tc>
          <w:tcPr>
            <w:tcW w:w="2849" w:type="dxa"/>
            <w:vAlign w:val="center"/>
          </w:tcPr>
          <w:p w:rsidR="006C3103" w:rsidRDefault="0018295E" w:rsidP="004A64A4">
            <w:pPr>
              <w:pStyle w:val="ListParagraph"/>
              <w:spacing w:line="240" w:lineRule="auto"/>
              <w:ind w:left="0"/>
              <w:jc w:val="left"/>
            </w:pPr>
            <w:r>
              <w:t xml:space="preserve">1º </w:t>
            </w:r>
            <w:proofErr w:type="spellStart"/>
            <w:r>
              <w:t>mini-teste</w:t>
            </w:r>
            <w:proofErr w:type="spellEnd"/>
          </w:p>
        </w:tc>
        <w:tc>
          <w:tcPr>
            <w:tcW w:w="2516" w:type="dxa"/>
            <w:vAlign w:val="center"/>
          </w:tcPr>
          <w:p w:rsidR="006C3103" w:rsidRDefault="00917131" w:rsidP="004A64A4">
            <w:pPr>
              <w:pStyle w:val="ListParagraph"/>
              <w:spacing w:line="240" w:lineRule="auto"/>
              <w:ind w:left="0"/>
              <w:jc w:val="left"/>
            </w:pPr>
            <w:r>
              <w:t>18h30-20h00</w:t>
            </w:r>
          </w:p>
        </w:tc>
      </w:tr>
      <w:tr w:rsidR="006C3103" w:rsidTr="0018295E">
        <w:trPr>
          <w:jc w:val="center"/>
        </w:trPr>
        <w:tc>
          <w:tcPr>
            <w:tcW w:w="2635" w:type="dxa"/>
            <w:vAlign w:val="center"/>
          </w:tcPr>
          <w:p w:rsidR="006C3103" w:rsidRDefault="0003460D" w:rsidP="004A64A4">
            <w:pPr>
              <w:pStyle w:val="ListParagraph"/>
              <w:spacing w:line="240" w:lineRule="auto"/>
              <w:ind w:left="0"/>
              <w:jc w:val="left"/>
            </w:pPr>
            <w:r>
              <w:t>31 de outubro</w:t>
            </w:r>
            <w:r w:rsidR="00E7069D">
              <w:t xml:space="preserve"> de 2017</w:t>
            </w:r>
          </w:p>
        </w:tc>
        <w:tc>
          <w:tcPr>
            <w:tcW w:w="2849" w:type="dxa"/>
            <w:vAlign w:val="center"/>
          </w:tcPr>
          <w:p w:rsidR="006C3103" w:rsidRDefault="0018295E" w:rsidP="0018295E">
            <w:pPr>
              <w:pStyle w:val="ListParagraph"/>
              <w:spacing w:line="240" w:lineRule="auto"/>
              <w:ind w:left="0"/>
              <w:jc w:val="left"/>
            </w:pPr>
            <w:r>
              <w:t>Relatório do 1º Trabalho</w:t>
            </w:r>
            <w:r w:rsidR="006C3103">
              <w:t xml:space="preserve"> </w:t>
            </w:r>
          </w:p>
        </w:tc>
        <w:tc>
          <w:tcPr>
            <w:tcW w:w="2516" w:type="dxa"/>
            <w:vAlign w:val="center"/>
          </w:tcPr>
          <w:p w:rsidR="006C3103" w:rsidRDefault="009B604A" w:rsidP="004A64A4">
            <w:pPr>
              <w:pStyle w:val="ListParagraph"/>
              <w:spacing w:line="240" w:lineRule="auto"/>
              <w:ind w:left="0"/>
              <w:jc w:val="left"/>
            </w:pPr>
            <w:r>
              <w:t>24 horas</w:t>
            </w:r>
          </w:p>
        </w:tc>
      </w:tr>
      <w:tr w:rsidR="0018295E" w:rsidTr="0018295E">
        <w:trPr>
          <w:jc w:val="center"/>
        </w:trPr>
        <w:tc>
          <w:tcPr>
            <w:tcW w:w="2635" w:type="dxa"/>
            <w:vAlign w:val="center"/>
          </w:tcPr>
          <w:p w:rsidR="0018295E" w:rsidRDefault="0003460D" w:rsidP="004A64A4">
            <w:pPr>
              <w:pStyle w:val="ListParagraph"/>
              <w:spacing w:line="240" w:lineRule="auto"/>
              <w:ind w:left="0"/>
              <w:jc w:val="left"/>
            </w:pPr>
            <w:r>
              <w:t>21</w:t>
            </w:r>
            <w:r w:rsidR="0018295E">
              <w:t xml:space="preserve"> de </w:t>
            </w:r>
            <w:r>
              <w:t>novembro</w:t>
            </w:r>
            <w:r w:rsidR="0018295E">
              <w:t xml:space="preserve"> de 2017</w:t>
            </w:r>
          </w:p>
        </w:tc>
        <w:tc>
          <w:tcPr>
            <w:tcW w:w="2849" w:type="dxa"/>
            <w:vAlign w:val="center"/>
          </w:tcPr>
          <w:p w:rsidR="0018295E" w:rsidRDefault="0018295E" w:rsidP="00D350D2">
            <w:pPr>
              <w:pStyle w:val="ListParagraph"/>
              <w:spacing w:line="240" w:lineRule="auto"/>
              <w:ind w:left="0"/>
              <w:jc w:val="left"/>
            </w:pPr>
            <w:r>
              <w:t>2º mini-teste</w:t>
            </w:r>
          </w:p>
        </w:tc>
        <w:tc>
          <w:tcPr>
            <w:tcW w:w="2516" w:type="dxa"/>
            <w:vAlign w:val="center"/>
          </w:tcPr>
          <w:p w:rsidR="0018295E" w:rsidRDefault="00917131" w:rsidP="0018295E">
            <w:pPr>
              <w:spacing w:line="240" w:lineRule="auto"/>
              <w:jc w:val="left"/>
            </w:pPr>
            <w:r>
              <w:t>18h30-20h00</w:t>
            </w:r>
          </w:p>
        </w:tc>
      </w:tr>
      <w:tr w:rsidR="0018295E" w:rsidTr="0018295E">
        <w:trPr>
          <w:jc w:val="center"/>
        </w:trPr>
        <w:tc>
          <w:tcPr>
            <w:tcW w:w="2635" w:type="dxa"/>
            <w:vAlign w:val="center"/>
          </w:tcPr>
          <w:p w:rsidR="0018295E" w:rsidRDefault="0018295E" w:rsidP="004A64A4">
            <w:pPr>
              <w:pStyle w:val="ListParagraph"/>
              <w:spacing w:line="240" w:lineRule="auto"/>
              <w:ind w:left="0"/>
              <w:jc w:val="left"/>
            </w:pPr>
            <w:r>
              <w:t>2</w:t>
            </w:r>
            <w:r w:rsidR="0003460D">
              <w:t>7</w:t>
            </w:r>
            <w:r>
              <w:t xml:space="preserve"> de </w:t>
            </w:r>
            <w:r w:rsidR="0003460D">
              <w:t>novembro</w:t>
            </w:r>
            <w:r>
              <w:t xml:space="preserve"> de 2017</w:t>
            </w:r>
          </w:p>
        </w:tc>
        <w:tc>
          <w:tcPr>
            <w:tcW w:w="2849" w:type="dxa"/>
            <w:vAlign w:val="center"/>
          </w:tcPr>
          <w:p w:rsidR="0018295E" w:rsidRDefault="0018295E" w:rsidP="00D350D2">
            <w:pPr>
              <w:pStyle w:val="ListParagraph"/>
              <w:spacing w:line="240" w:lineRule="auto"/>
              <w:ind w:left="0"/>
              <w:jc w:val="left"/>
            </w:pPr>
            <w:r>
              <w:t xml:space="preserve">Relatório do 2º Trabalho </w:t>
            </w:r>
          </w:p>
        </w:tc>
        <w:tc>
          <w:tcPr>
            <w:tcW w:w="2516" w:type="dxa"/>
            <w:vAlign w:val="bottom"/>
          </w:tcPr>
          <w:p w:rsidR="0018295E" w:rsidRDefault="009B604A" w:rsidP="004A64A4">
            <w:pPr>
              <w:pStyle w:val="ListParagraph"/>
              <w:spacing w:line="240" w:lineRule="auto"/>
              <w:ind w:left="0"/>
              <w:jc w:val="left"/>
            </w:pPr>
            <w:r>
              <w:t>24 horas</w:t>
            </w:r>
          </w:p>
        </w:tc>
      </w:tr>
      <w:tr w:rsidR="0018295E" w:rsidTr="00D350D2">
        <w:trPr>
          <w:jc w:val="center"/>
        </w:trPr>
        <w:tc>
          <w:tcPr>
            <w:tcW w:w="2635" w:type="dxa"/>
            <w:vAlign w:val="center"/>
          </w:tcPr>
          <w:p w:rsidR="0018295E" w:rsidRDefault="0003460D" w:rsidP="0018295E">
            <w:pPr>
              <w:pStyle w:val="ListParagraph"/>
              <w:spacing w:line="240" w:lineRule="auto"/>
              <w:ind w:left="0"/>
              <w:jc w:val="left"/>
            </w:pPr>
            <w:r>
              <w:t>16 de dezembro</w:t>
            </w:r>
            <w:r w:rsidR="0018295E">
              <w:t xml:space="preserve"> de 2017</w:t>
            </w:r>
          </w:p>
        </w:tc>
        <w:tc>
          <w:tcPr>
            <w:tcW w:w="2849" w:type="dxa"/>
            <w:vAlign w:val="center"/>
          </w:tcPr>
          <w:p w:rsidR="0018295E" w:rsidRDefault="0018295E" w:rsidP="00D350D2">
            <w:pPr>
              <w:pStyle w:val="ListParagraph"/>
              <w:spacing w:line="240" w:lineRule="auto"/>
              <w:ind w:left="0"/>
              <w:jc w:val="left"/>
            </w:pPr>
            <w:r>
              <w:t>3º mini-teste</w:t>
            </w:r>
          </w:p>
        </w:tc>
        <w:tc>
          <w:tcPr>
            <w:tcW w:w="2516" w:type="dxa"/>
            <w:vAlign w:val="center"/>
          </w:tcPr>
          <w:p w:rsidR="0018295E" w:rsidRDefault="00917131" w:rsidP="00D350D2">
            <w:pPr>
              <w:spacing w:line="240" w:lineRule="auto"/>
              <w:jc w:val="left"/>
            </w:pPr>
            <w:r>
              <w:t>18h30-20h00</w:t>
            </w:r>
          </w:p>
        </w:tc>
      </w:tr>
      <w:tr w:rsidR="0018295E" w:rsidTr="00D350D2">
        <w:trPr>
          <w:jc w:val="center"/>
        </w:trPr>
        <w:tc>
          <w:tcPr>
            <w:tcW w:w="2635" w:type="dxa"/>
            <w:vAlign w:val="center"/>
          </w:tcPr>
          <w:p w:rsidR="0018295E" w:rsidRDefault="00EC5E63" w:rsidP="0018295E">
            <w:pPr>
              <w:pStyle w:val="ListParagraph"/>
              <w:spacing w:line="240" w:lineRule="auto"/>
              <w:ind w:left="0"/>
              <w:jc w:val="left"/>
            </w:pPr>
            <w:r>
              <w:t>31 de janeiro de 2017</w:t>
            </w:r>
          </w:p>
        </w:tc>
        <w:tc>
          <w:tcPr>
            <w:tcW w:w="2849" w:type="dxa"/>
            <w:vAlign w:val="center"/>
          </w:tcPr>
          <w:p w:rsidR="0018295E" w:rsidRDefault="0018295E" w:rsidP="00D350D2">
            <w:pPr>
              <w:pStyle w:val="ListParagraph"/>
              <w:spacing w:line="240" w:lineRule="auto"/>
              <w:ind w:left="0"/>
              <w:jc w:val="left"/>
            </w:pPr>
            <w:r>
              <w:t xml:space="preserve">Relatório do 3º Trabalho </w:t>
            </w:r>
          </w:p>
        </w:tc>
        <w:tc>
          <w:tcPr>
            <w:tcW w:w="2516" w:type="dxa"/>
            <w:vAlign w:val="bottom"/>
          </w:tcPr>
          <w:p w:rsidR="0018295E" w:rsidRDefault="009B604A" w:rsidP="00D350D2">
            <w:pPr>
              <w:pStyle w:val="ListParagraph"/>
              <w:spacing w:line="240" w:lineRule="auto"/>
              <w:ind w:left="0"/>
              <w:jc w:val="left"/>
            </w:pPr>
            <w:r>
              <w:t>24 horas</w:t>
            </w:r>
          </w:p>
        </w:tc>
      </w:tr>
      <w:tr w:rsidR="0018295E" w:rsidTr="009B604A">
        <w:trPr>
          <w:jc w:val="center"/>
        </w:trPr>
        <w:tc>
          <w:tcPr>
            <w:tcW w:w="2635" w:type="dxa"/>
            <w:vAlign w:val="center"/>
          </w:tcPr>
          <w:p w:rsidR="0018295E" w:rsidRDefault="008E1713" w:rsidP="00D350D2">
            <w:pPr>
              <w:pStyle w:val="ListParagraph"/>
              <w:spacing w:line="240" w:lineRule="auto"/>
              <w:ind w:left="0"/>
              <w:jc w:val="left"/>
            </w:pPr>
            <w:r>
              <w:t>31 de janeiro de 2017</w:t>
            </w:r>
          </w:p>
        </w:tc>
        <w:tc>
          <w:tcPr>
            <w:tcW w:w="2849" w:type="dxa"/>
            <w:vAlign w:val="center"/>
          </w:tcPr>
          <w:p w:rsidR="0018295E" w:rsidRDefault="0018295E" w:rsidP="00D350D2">
            <w:pPr>
              <w:pStyle w:val="ListParagraph"/>
              <w:spacing w:line="240" w:lineRule="auto"/>
              <w:ind w:left="0"/>
              <w:jc w:val="left"/>
            </w:pPr>
            <w:r>
              <w:t xml:space="preserve">Relatório do 4º Trabalho </w:t>
            </w:r>
          </w:p>
        </w:tc>
        <w:tc>
          <w:tcPr>
            <w:tcW w:w="2516" w:type="dxa"/>
            <w:vAlign w:val="center"/>
          </w:tcPr>
          <w:p w:rsidR="0018295E" w:rsidRDefault="00230D14" w:rsidP="009B604A">
            <w:pPr>
              <w:pStyle w:val="ListParagraph"/>
              <w:spacing w:line="240" w:lineRule="auto"/>
              <w:ind w:left="0"/>
              <w:jc w:val="left"/>
            </w:pPr>
            <w:r>
              <w:t>24 horas</w:t>
            </w:r>
          </w:p>
        </w:tc>
      </w:tr>
    </w:tbl>
    <w:p w:rsidR="0018295E" w:rsidRDefault="0018295E" w:rsidP="0018295E">
      <w:pPr>
        <w:pStyle w:val="Caption"/>
        <w:keepNext/>
        <w:jc w:val="center"/>
        <w:rPr>
          <w:b w:val="0"/>
          <w:color w:val="auto"/>
          <w:sz w:val="20"/>
        </w:rPr>
      </w:pPr>
      <w:bookmarkStart w:id="17" w:name="_Toc477947974"/>
      <w:r w:rsidRPr="003A2006">
        <w:rPr>
          <w:b w:val="0"/>
          <w:color w:val="auto"/>
          <w:sz w:val="20"/>
        </w:rPr>
        <w:t xml:space="preserve">Tabela </w:t>
      </w:r>
      <w:r w:rsidRPr="003A2006">
        <w:rPr>
          <w:b w:val="0"/>
          <w:color w:val="auto"/>
          <w:sz w:val="20"/>
        </w:rPr>
        <w:fldChar w:fldCharType="begin"/>
      </w:r>
      <w:r w:rsidRPr="003A2006">
        <w:rPr>
          <w:b w:val="0"/>
          <w:color w:val="auto"/>
          <w:sz w:val="20"/>
        </w:rPr>
        <w:instrText xml:space="preserve"> SEQ Tabela \* ARABIC </w:instrText>
      </w:r>
      <w:r w:rsidRPr="003A2006">
        <w:rPr>
          <w:b w:val="0"/>
          <w:color w:val="auto"/>
          <w:sz w:val="20"/>
        </w:rPr>
        <w:fldChar w:fldCharType="separate"/>
      </w:r>
      <w:r w:rsidR="00917131">
        <w:rPr>
          <w:b w:val="0"/>
          <w:noProof/>
          <w:color w:val="auto"/>
          <w:sz w:val="20"/>
        </w:rPr>
        <w:t>1</w:t>
      </w:r>
      <w:r w:rsidRPr="003A2006">
        <w:rPr>
          <w:b w:val="0"/>
          <w:color w:val="auto"/>
          <w:sz w:val="20"/>
        </w:rPr>
        <w:fldChar w:fldCharType="end"/>
      </w:r>
      <w:r w:rsidRPr="003A2006">
        <w:rPr>
          <w:b w:val="0"/>
          <w:color w:val="auto"/>
          <w:sz w:val="20"/>
        </w:rPr>
        <w:t xml:space="preserve"> </w:t>
      </w:r>
      <w:r w:rsidR="00230D14">
        <w:rPr>
          <w:b w:val="0"/>
          <w:color w:val="auto"/>
          <w:sz w:val="20"/>
        </w:rPr>
        <w:t>–</w:t>
      </w:r>
      <w:r w:rsidR="00917131">
        <w:rPr>
          <w:b w:val="0"/>
          <w:color w:val="auto"/>
          <w:sz w:val="20"/>
        </w:rPr>
        <w:t xml:space="preserve"> </w:t>
      </w:r>
      <w:r w:rsidR="00230D14">
        <w:rPr>
          <w:b w:val="0"/>
          <w:color w:val="auto"/>
          <w:sz w:val="20"/>
        </w:rPr>
        <w:t>Datas de testes</w:t>
      </w:r>
      <w:r w:rsidR="00AB424C">
        <w:rPr>
          <w:b w:val="0"/>
          <w:color w:val="auto"/>
          <w:sz w:val="20"/>
        </w:rPr>
        <w:t xml:space="preserve"> e </w:t>
      </w:r>
      <w:r w:rsidR="00230D14">
        <w:rPr>
          <w:b w:val="0"/>
          <w:color w:val="auto"/>
          <w:sz w:val="20"/>
        </w:rPr>
        <w:t>p</w:t>
      </w:r>
      <w:r w:rsidRPr="003A2006">
        <w:rPr>
          <w:b w:val="0"/>
          <w:color w:val="auto"/>
          <w:sz w:val="20"/>
        </w:rPr>
        <w:t xml:space="preserve">razos de entrega </w:t>
      </w:r>
      <w:r w:rsidR="009D77A5">
        <w:rPr>
          <w:b w:val="0"/>
          <w:color w:val="auto"/>
          <w:sz w:val="20"/>
        </w:rPr>
        <w:t>de relatórios na UC de</w:t>
      </w:r>
      <w:r w:rsidRPr="003A2006">
        <w:rPr>
          <w:b w:val="0"/>
          <w:color w:val="auto"/>
          <w:sz w:val="20"/>
        </w:rPr>
        <w:t xml:space="preserve"> </w:t>
      </w:r>
      <w:r w:rsidR="00AB424C">
        <w:rPr>
          <w:b w:val="0"/>
          <w:color w:val="auto"/>
          <w:sz w:val="20"/>
        </w:rPr>
        <w:t>Telecomunicações I.</w:t>
      </w:r>
      <w:bookmarkEnd w:id="17"/>
      <w:r w:rsidRPr="003A2006">
        <w:rPr>
          <w:b w:val="0"/>
          <w:color w:val="auto"/>
          <w:sz w:val="20"/>
        </w:rPr>
        <w:t xml:space="preserve"> </w:t>
      </w:r>
    </w:p>
    <w:p w:rsidR="00AB424C" w:rsidRPr="00AB424C" w:rsidRDefault="00AB424C" w:rsidP="00AB424C"/>
    <w:p w:rsidR="000B6C1B" w:rsidRDefault="000B6C1B" w:rsidP="000B6C1B">
      <w:pPr>
        <w:pStyle w:val="Heading2"/>
        <w:spacing w:before="240"/>
      </w:pPr>
      <w:bookmarkStart w:id="18" w:name="_Toc5044412"/>
      <w:r>
        <w:lastRenderedPageBreak/>
        <w:t>2.</w:t>
      </w:r>
      <w:r w:rsidR="00911C63">
        <w:t>3</w:t>
      </w:r>
      <w:r>
        <w:t xml:space="preserve"> Uso de Figuras</w:t>
      </w:r>
      <w:bookmarkEnd w:id="18"/>
    </w:p>
    <w:p w:rsidR="000B6C1B" w:rsidRDefault="000B6C1B" w:rsidP="000B6C1B">
      <w:r>
        <w:t xml:space="preserve">As figuras são extremamente importantes num relatório técnico, pois às vezes valem mais do que mil palavras. Devem ser numeradas e referidas pelo seu número. Na Figura 1 está representado o esquema de blocos genérico da </w:t>
      </w:r>
      <w:r w:rsidR="00911C63">
        <w:t>UC</w:t>
      </w:r>
      <w:r>
        <w:t xml:space="preserve">, que corresponde ao </w:t>
      </w:r>
      <w:r w:rsidRPr="00917131">
        <w:t>esquema de blocos da transmissão digital de um sinal analógico.</w:t>
      </w:r>
    </w:p>
    <w:p w:rsidR="000B6C1B" w:rsidRDefault="000B6C1B" w:rsidP="000B6C1B">
      <w:pPr>
        <w:spacing w:after="200" w:line="276" w:lineRule="auto"/>
        <w:jc w:val="left"/>
      </w:pPr>
      <w:r>
        <w:rPr>
          <w:noProof/>
          <w:lang w:eastAsia="pt-PT"/>
        </w:rPr>
        <w:drawing>
          <wp:inline distT="0" distB="0" distL="0" distR="0" wp14:anchorId="27BD1494" wp14:editId="1BCB46F6">
            <wp:extent cx="5328000" cy="2426400"/>
            <wp:effectExtent l="0" t="0" r="6350" b="0"/>
            <wp:docPr id="3409" name="Picture 3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8000" cy="2426400"/>
                    </a:xfrm>
                    <a:prstGeom prst="rect">
                      <a:avLst/>
                    </a:prstGeom>
                    <a:noFill/>
                  </pic:spPr>
                </pic:pic>
              </a:graphicData>
            </a:graphic>
          </wp:inline>
        </w:drawing>
      </w:r>
    </w:p>
    <w:p w:rsidR="009D77A5" w:rsidRPr="003A2006" w:rsidRDefault="009D77A5" w:rsidP="009D77A5">
      <w:pPr>
        <w:pStyle w:val="Caption"/>
        <w:jc w:val="center"/>
        <w:rPr>
          <w:b w:val="0"/>
          <w:color w:val="auto"/>
          <w:sz w:val="20"/>
        </w:rPr>
      </w:pPr>
      <w:bookmarkStart w:id="19" w:name="_Toc477856868"/>
      <w:bookmarkStart w:id="20" w:name="_Toc477947972"/>
      <w:r w:rsidRPr="003A2006">
        <w:rPr>
          <w:b w:val="0"/>
          <w:color w:val="auto"/>
          <w:sz w:val="20"/>
        </w:rPr>
        <w:t xml:space="preserve">Figura </w:t>
      </w:r>
      <w:r w:rsidRPr="003A2006">
        <w:rPr>
          <w:b w:val="0"/>
          <w:color w:val="auto"/>
          <w:sz w:val="20"/>
        </w:rPr>
        <w:fldChar w:fldCharType="begin"/>
      </w:r>
      <w:r w:rsidRPr="003A2006">
        <w:rPr>
          <w:b w:val="0"/>
          <w:color w:val="auto"/>
          <w:sz w:val="20"/>
        </w:rPr>
        <w:instrText xml:space="preserve"> SEQ Figura \* ARABIC </w:instrText>
      </w:r>
      <w:r w:rsidRPr="003A2006">
        <w:rPr>
          <w:b w:val="0"/>
          <w:color w:val="auto"/>
          <w:sz w:val="20"/>
        </w:rPr>
        <w:fldChar w:fldCharType="separate"/>
      </w:r>
      <w:r>
        <w:rPr>
          <w:b w:val="0"/>
          <w:noProof/>
          <w:color w:val="auto"/>
          <w:sz w:val="20"/>
        </w:rPr>
        <w:t>1</w:t>
      </w:r>
      <w:r w:rsidRPr="003A2006">
        <w:rPr>
          <w:b w:val="0"/>
          <w:color w:val="auto"/>
          <w:sz w:val="20"/>
        </w:rPr>
        <w:fldChar w:fldCharType="end"/>
      </w:r>
      <w:r w:rsidRPr="003A2006">
        <w:rPr>
          <w:b w:val="0"/>
          <w:color w:val="auto"/>
          <w:sz w:val="20"/>
        </w:rPr>
        <w:t xml:space="preserve"> - </w:t>
      </w:r>
      <w:r>
        <w:rPr>
          <w:b w:val="0"/>
          <w:color w:val="auto"/>
          <w:sz w:val="20"/>
        </w:rPr>
        <w:t xml:space="preserve">Esquema de blocos da transmissão digital de um sinal </w:t>
      </w:r>
      <w:bookmarkEnd w:id="19"/>
      <w:r>
        <w:rPr>
          <w:b w:val="0"/>
          <w:color w:val="auto"/>
          <w:sz w:val="20"/>
        </w:rPr>
        <w:t>analógico</w:t>
      </w:r>
      <w:r w:rsidRPr="003A2006">
        <w:rPr>
          <w:b w:val="0"/>
          <w:color w:val="auto"/>
          <w:sz w:val="20"/>
        </w:rPr>
        <w:t>.</w:t>
      </w:r>
      <w:bookmarkEnd w:id="20"/>
    </w:p>
    <w:p w:rsidR="009D77A5" w:rsidRPr="009D77A5" w:rsidRDefault="009D77A5" w:rsidP="009D77A5"/>
    <w:p w:rsidR="000B6C1B" w:rsidRDefault="009D77A5" w:rsidP="000B6C1B">
      <w:r>
        <w:t>O texto continua</w:t>
      </w:r>
      <w:r w:rsidR="000B6C1B">
        <w:t xml:space="preserve"> aqui.</w:t>
      </w:r>
    </w:p>
    <w:p w:rsidR="00345835" w:rsidRDefault="00345835" w:rsidP="00D350D2">
      <w:pPr>
        <w:pStyle w:val="Heading2"/>
        <w:spacing w:before="240"/>
      </w:pPr>
      <w:bookmarkStart w:id="21" w:name="_Toc5044413"/>
      <w:r>
        <w:t>2.</w:t>
      </w:r>
      <w:r w:rsidR="00911C63">
        <w:t>4</w:t>
      </w:r>
      <w:r>
        <w:t xml:space="preserve"> </w:t>
      </w:r>
      <w:r w:rsidRPr="00345835">
        <w:t>Expressões matemáticas</w:t>
      </w:r>
      <w:bookmarkEnd w:id="21"/>
    </w:p>
    <w:p w:rsidR="005B0964" w:rsidRDefault="005B0964" w:rsidP="00FC667E">
      <w:r>
        <w:t>As ex</w:t>
      </w:r>
      <w:r w:rsidR="00345835">
        <w:t>pressões matemáticas tais como a= b + c = d/e</w:t>
      </w:r>
      <w:r>
        <w:t xml:space="preserve"> são necessárias em muitas situações.</w:t>
      </w:r>
      <w:r w:rsidR="00345835">
        <w:t xml:space="preserve"> </w:t>
      </w:r>
      <w:r>
        <w:t>Podemos ter expressões não numeradas, tal como na linha anterior, ou ainda desta forma</w:t>
      </w:r>
    </w:p>
    <w:p w:rsidR="00471590" w:rsidRPr="005E0A2F" w:rsidRDefault="00471590" w:rsidP="005E0A2F">
      <w:pPr>
        <w:pStyle w:val="ListParagraph"/>
        <w:jc w:val="left"/>
        <w:rPr>
          <w:rFonts w:eastAsiaTheme="minorEastAsia"/>
        </w:rPr>
      </w:pPr>
      <m:oMathPara>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m:t>
          </m:r>
        </m:oMath>
      </m:oMathPara>
    </w:p>
    <w:p w:rsidR="005E0A2F" w:rsidRDefault="005E0A2F" w:rsidP="005E0A2F">
      <w:pPr>
        <w:jc w:val="left"/>
      </w:pPr>
      <w:r>
        <w:t xml:space="preserve">e podemos ter expressões numeradas tais como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6566"/>
        <w:gridCol w:w="638"/>
      </w:tblGrid>
      <w:tr w:rsidR="00250368" w:rsidTr="005E0A2F">
        <w:tc>
          <w:tcPr>
            <w:tcW w:w="796" w:type="dxa"/>
          </w:tcPr>
          <w:p w:rsidR="00250368" w:rsidRDefault="00250368" w:rsidP="00FC667E">
            <w:pPr>
              <w:pStyle w:val="ListParagraph"/>
              <w:ind w:left="0"/>
            </w:pPr>
          </w:p>
        </w:tc>
        <w:tc>
          <w:tcPr>
            <w:tcW w:w="6566" w:type="dxa"/>
            <w:vAlign w:val="center"/>
          </w:tcPr>
          <w:p w:rsidR="00250368" w:rsidRDefault="00250368" w:rsidP="00250368">
            <w:pPr>
              <w:pStyle w:val="ListParagraph"/>
              <w:ind w:left="0"/>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38" w:type="dxa"/>
            <w:vAlign w:val="center"/>
          </w:tcPr>
          <w:p w:rsidR="00250368" w:rsidRDefault="00250368" w:rsidP="00250368">
            <w:pPr>
              <w:pStyle w:val="ListParagraph"/>
              <w:ind w:left="0"/>
              <w:jc w:val="right"/>
            </w:pPr>
            <w:r>
              <w:t>(</w:t>
            </w:r>
            <w:r w:rsidR="005E0A2F">
              <w:t>2.</w:t>
            </w:r>
            <w:r>
              <w:t>1)</w:t>
            </w:r>
          </w:p>
        </w:tc>
      </w:tr>
    </w:tbl>
    <w:p w:rsidR="005B0964" w:rsidRDefault="005B0964" w:rsidP="007A4C9C">
      <w:r>
        <w:t>as quais são elementos do texto e podem ser referidas pela sua etiqueta (</w:t>
      </w:r>
      <w:r w:rsidR="007A4C9C">
        <w:t>número</w:t>
      </w:r>
      <w:r>
        <w:t>)</w:t>
      </w:r>
      <w:r w:rsidR="000B6C1B">
        <w:t xml:space="preserve">, neste caso a etiqueta </w:t>
      </w:r>
      <w:r>
        <w:t>(</w:t>
      </w:r>
      <w:r w:rsidR="00A941CE">
        <w:t>2.</w:t>
      </w:r>
      <w:r w:rsidR="007A4C9C">
        <w:t>1</w:t>
      </w:r>
      <w:r>
        <w:t xml:space="preserve">), à </w:t>
      </w:r>
      <w:r w:rsidR="007A4C9C">
        <w:t>semelhança do que acontece para figuras e tabelas.</w:t>
      </w:r>
    </w:p>
    <w:p w:rsidR="00EF1FBA" w:rsidRPr="00EF1FBA" w:rsidRDefault="00EF1FBA" w:rsidP="00EF1FBA">
      <w:pPr>
        <w:sectPr w:rsidR="00EF1FBA" w:rsidRPr="00EF1FBA" w:rsidSect="00C21D3E">
          <w:footerReference w:type="first" r:id="rId22"/>
          <w:type w:val="oddPage"/>
          <w:pgSz w:w="11906" w:h="16838"/>
          <w:pgMar w:top="810" w:right="1701" w:bottom="1417" w:left="1701" w:header="708" w:footer="708" w:gutter="0"/>
          <w:cols w:space="708"/>
          <w:titlePg/>
          <w:docGrid w:linePitch="360"/>
        </w:sectPr>
      </w:pPr>
    </w:p>
    <w:p w:rsidR="005B0964" w:rsidRDefault="00A50302" w:rsidP="00FC667E">
      <w:pPr>
        <w:pStyle w:val="Heading1"/>
        <w:numPr>
          <w:ilvl w:val="0"/>
          <w:numId w:val="1"/>
        </w:numPr>
      </w:pPr>
      <w:bookmarkStart w:id="22" w:name="_Toc5044414"/>
      <w:r>
        <w:lastRenderedPageBreak/>
        <w:t xml:space="preserve">Resultados </w:t>
      </w:r>
      <w:r w:rsidR="00004A33">
        <w:t xml:space="preserve">obtidos </w:t>
      </w:r>
      <w:r>
        <w:t>e sua discussão</w:t>
      </w:r>
      <w:bookmarkEnd w:id="22"/>
    </w:p>
    <w:p w:rsidR="00A50302" w:rsidRDefault="00A50302" w:rsidP="00A50302">
      <w:pPr>
        <w:spacing w:before="120"/>
        <w:rPr>
          <w:color w:val="000000"/>
        </w:rPr>
      </w:pPr>
      <w:r>
        <w:t>Os resultados experimentais, sua análise, discussão, interpretação e</w:t>
      </w:r>
      <w:r w:rsidR="00D350D2">
        <w:t xml:space="preserve"> comparação com os valores estimados teoricamente são apresentadas</w:t>
      </w:r>
      <w:r w:rsidR="005B0964" w:rsidRPr="00FC667E">
        <w:t xml:space="preserve"> neste capítulo. </w:t>
      </w:r>
      <w:r w:rsidR="00A64184">
        <w:t>Os resultados</w:t>
      </w:r>
      <w:r>
        <w:t xml:space="preserve"> </w:t>
      </w:r>
      <w:r>
        <w:rPr>
          <w:color w:val="000000"/>
        </w:rPr>
        <w:t>devem ser apresentados de forma objetiva, exata e lógica, sem comentários pessoais, mas devidamente descritos</w:t>
      </w:r>
      <w:r w:rsidR="00A64184">
        <w:rPr>
          <w:color w:val="000000"/>
        </w:rPr>
        <w:t xml:space="preserve"> e discutidos</w:t>
      </w:r>
      <w:r>
        <w:rPr>
          <w:color w:val="000000"/>
        </w:rPr>
        <w:t>. Incluem-se nesta parte tabelas, quadros ou figuras em geral. Não devem ser descritos no texto todos os dados das tabelas e quadros, destacando-se apenas as observações mais importantes que serão objetos de discussão.</w:t>
      </w:r>
      <w:r w:rsidR="00A64184">
        <w:rPr>
          <w:color w:val="000000"/>
        </w:rPr>
        <w:t xml:space="preserve"> Dependendo do tipo e extensão do trabalho os resultados obtidos e a sua discussão podem ser apresentados em capítulos separados.</w:t>
      </w:r>
    </w:p>
    <w:p w:rsidR="005B0964" w:rsidRDefault="00FC667E" w:rsidP="00D350D2">
      <w:pPr>
        <w:pStyle w:val="Heading2"/>
        <w:spacing w:before="240"/>
      </w:pPr>
      <w:bookmarkStart w:id="23" w:name="_Toc5044415"/>
      <w:r>
        <w:t xml:space="preserve">3.1 </w:t>
      </w:r>
      <w:r w:rsidR="005B0964">
        <w:t>Nome da primeira secç</w:t>
      </w:r>
      <w:r>
        <w:t>ão deste capítulo</w:t>
      </w:r>
      <w:bookmarkEnd w:id="23"/>
    </w:p>
    <w:p w:rsidR="005B0964" w:rsidRDefault="005B0964" w:rsidP="00000696">
      <w:r>
        <w:t>Texto da secção. Seguem-se exemplos de vários parágrafos.</w:t>
      </w:r>
    </w:p>
    <w:p w:rsidR="00D272B7" w:rsidRPr="00D272B7" w:rsidRDefault="00D272B7" w:rsidP="00D272B7">
      <w:r w:rsidRPr="00D272B7">
        <w:t xml:space="preserve">A </w:t>
      </w:r>
      <w:r w:rsidR="00911C63">
        <w:t>UC</w:t>
      </w:r>
      <w:r w:rsidRPr="00D272B7">
        <w:t xml:space="preserve"> de Projeto tem duração semestral, decorrendo duran</w:t>
      </w:r>
      <w:r>
        <w:t>te o 2º semestre de cada ano le</w:t>
      </w:r>
      <w:r w:rsidRPr="00D272B7">
        <w:t xml:space="preserve">tivo. O envolvimento médio do estudante é de dois dias de trabalho semanal ao longo de 20 semanas, a que correspondem 324 horas de trabalho ou 12 créditos ECTS. Este envolvimento médio será superior na situação em que o projeto se desenvolva em articulação com disciplinas de opção. Nesta situação, cada uma das partes do trabalho desenvolvido será avaliada no </w:t>
      </w:r>
      <w:r w:rsidR="001D3A9F" w:rsidRPr="00D272B7">
        <w:t>respetivo</w:t>
      </w:r>
      <w:r w:rsidRPr="00D272B7">
        <w:t xml:space="preserve"> contexto, i.e., na </w:t>
      </w:r>
      <w:r w:rsidR="00911C63">
        <w:t>UC</w:t>
      </w:r>
      <w:r w:rsidRPr="00D272B7">
        <w:t xml:space="preserve"> de PFC e na(s) unidade(s) curricular(es) de opção.  </w:t>
      </w:r>
    </w:p>
    <w:p w:rsidR="00D272B7" w:rsidRPr="00D272B7" w:rsidRDefault="00D272B7" w:rsidP="00D272B7">
      <w:r w:rsidRPr="00D272B7">
        <w:t xml:space="preserve">O estudante só poderá frequentar a </w:t>
      </w:r>
      <w:r w:rsidR="00911C63">
        <w:t>UC</w:t>
      </w:r>
      <w:r w:rsidRPr="00D272B7">
        <w:t xml:space="preserve"> de PFC se tiver acumulado um mínimo de 130 créditos ECTS.  </w:t>
      </w:r>
    </w:p>
    <w:p w:rsidR="00D272B7" w:rsidRPr="00D272B7" w:rsidRDefault="00D272B7" w:rsidP="00D272B7">
      <w:r w:rsidRPr="00D272B7">
        <w:t xml:space="preserve">É divulgada anualmente a lista de projetos e respetivos orientadores. Os projetos serão propostos pelo corpo docente da ADEETC. Os estudantes poderão também tomar a iniciativa de elaborar propostas de projeto, contactando o docente que identificam como possível orientador. Caso o número de projetos seja insuficiente, os estudantes que não tenham projeto atribuído deverão contactar o responsável pela </w:t>
      </w:r>
      <w:r w:rsidR="00911C63">
        <w:t>UC</w:t>
      </w:r>
      <w:r w:rsidRPr="00D272B7">
        <w:t xml:space="preserve">. </w:t>
      </w:r>
    </w:p>
    <w:p w:rsidR="00D272B7" w:rsidRPr="00D272B7" w:rsidRDefault="00D272B7" w:rsidP="00D272B7">
      <w:r w:rsidRPr="00D272B7">
        <w:t>Os projetos são realizados por grupos de dois estudantes, podendo excecionalmente ser realizados individualmente. Cada elemento do grupo tem tarefas específicas pelas quais é responsável, estando as mesmas claramente definidas desde o início da realização do projeto.</w:t>
      </w:r>
    </w:p>
    <w:p w:rsidR="00D272B7" w:rsidRPr="00D272B7" w:rsidRDefault="00D272B7" w:rsidP="00D272B7">
      <w:r w:rsidRPr="00D272B7">
        <w:t>A orientação dos projetos é realizada por docentes da ADEETC, podendo haver coorientadores. No caso do projeto se realizar no âmbito de um protocolo de cooperação com uma empresa ou outra instituição externa, esta deverá nomear um seu elemento para desempenhar o papel de coorientador.</w:t>
      </w:r>
    </w:p>
    <w:p w:rsidR="005B0964" w:rsidRDefault="00D272B7" w:rsidP="00D272B7">
      <w:r w:rsidRPr="00D272B7">
        <w:t>O desenvolvimento do projeto é acompanhado de reuniões periódicas do(s) orientador(es) com o grupo de estudantes. Toda a informação referente ao p</w:t>
      </w:r>
      <w:r w:rsidR="001D3A9F">
        <w:t>rojeto é mantida em formato ele</w:t>
      </w:r>
      <w:r w:rsidRPr="00D272B7">
        <w:t xml:space="preserve">trónico e será acessível pelos elementos do grupo, pelos orientadores e pelo responsável da </w:t>
      </w:r>
      <w:r w:rsidR="00911C63">
        <w:t>UC</w:t>
      </w:r>
      <w:r w:rsidRPr="00D272B7">
        <w:t>.</w:t>
      </w:r>
    </w:p>
    <w:p w:rsidR="005B0964" w:rsidRDefault="00C82983" w:rsidP="00C82983">
      <w:pPr>
        <w:pStyle w:val="Heading2"/>
      </w:pPr>
      <w:bookmarkStart w:id="24" w:name="_Toc5044416"/>
      <w:r>
        <w:lastRenderedPageBreak/>
        <w:t xml:space="preserve">3.2 </w:t>
      </w:r>
      <w:r w:rsidR="005B0964">
        <w:t>A segunda secç</w:t>
      </w:r>
      <w:r>
        <w:t>ão deste capítulo</w:t>
      </w:r>
      <w:bookmarkEnd w:id="24"/>
    </w:p>
    <w:p w:rsidR="005B0964" w:rsidRDefault="005B0964" w:rsidP="00C82983">
      <w:r>
        <w:t>Na segunda secção deste capítulo, vamos abordar o enquadramento, o contexto e as funcionalidades.</w:t>
      </w:r>
    </w:p>
    <w:p w:rsidR="005B0964" w:rsidRDefault="001B54D5" w:rsidP="001B54D5">
      <w:pPr>
        <w:pStyle w:val="Heading3"/>
      </w:pPr>
      <w:bookmarkStart w:id="25" w:name="_Toc5044417"/>
      <w:r>
        <w:t xml:space="preserve">3.2.1 </w:t>
      </w:r>
      <w:r w:rsidR="005B0964">
        <w:t xml:space="preserve">A primeira </w:t>
      </w:r>
      <w:r w:rsidR="001D3A9F">
        <w:t>subsecção</w:t>
      </w:r>
      <w:r w:rsidR="00C82983">
        <w:t xml:space="preserve"> desta secção</w:t>
      </w:r>
      <w:bookmarkEnd w:id="25"/>
    </w:p>
    <w:p w:rsidR="005B0964" w:rsidRDefault="00D11EAF" w:rsidP="001B54D5">
      <w:r>
        <w:t>As sub</w:t>
      </w:r>
      <w:r w:rsidR="005B0964">
        <w:t>secções são úteis para mostrar determinados conteúdos de forma</w:t>
      </w:r>
      <w:r w:rsidR="00C82983">
        <w:t xml:space="preserve"> </w:t>
      </w:r>
      <w:r w:rsidR="005B0964">
        <w:t xml:space="preserve">organizada. Contudo, o seu uso excessivo também </w:t>
      </w:r>
      <w:r w:rsidR="001B54D5">
        <w:t xml:space="preserve">não contribui para a facilidade </w:t>
      </w:r>
      <w:r w:rsidR="005B0964">
        <w:t>de leitura do documento.</w:t>
      </w:r>
    </w:p>
    <w:p w:rsidR="005B0964" w:rsidRDefault="001B54D5" w:rsidP="001B54D5">
      <w:pPr>
        <w:pStyle w:val="Heading3"/>
      </w:pPr>
      <w:bookmarkStart w:id="26" w:name="_Toc5044418"/>
      <w:r>
        <w:t xml:space="preserve">3.2.2 </w:t>
      </w:r>
      <w:r w:rsidR="005B0964">
        <w:t xml:space="preserve">A segunda </w:t>
      </w:r>
      <w:r w:rsidR="001D3A9F">
        <w:t>subsecção</w:t>
      </w:r>
      <w:r>
        <w:t xml:space="preserve"> desta secção</w:t>
      </w:r>
      <w:bookmarkEnd w:id="26"/>
    </w:p>
    <w:p w:rsidR="005B0964" w:rsidRDefault="005B0964" w:rsidP="001B54D5">
      <w:r>
        <w:t xml:space="preserve">Esta é a segunda </w:t>
      </w:r>
      <w:r w:rsidR="00230D14">
        <w:t>subsecção</w:t>
      </w:r>
      <w:r>
        <w:t xml:space="preserve"> desta secção, a qual termina aqui.</w:t>
      </w:r>
    </w:p>
    <w:p w:rsidR="005B0964" w:rsidRDefault="009D77A5" w:rsidP="001B54D5">
      <w:pPr>
        <w:pStyle w:val="Heading2"/>
      </w:pPr>
      <w:bookmarkStart w:id="27" w:name="_Toc5044419"/>
      <w:r>
        <w:t>3.3. Mais secções</w:t>
      </w:r>
      <w:bookmarkEnd w:id="27"/>
    </w:p>
    <w:p w:rsidR="005B0964" w:rsidRDefault="009D77A5" w:rsidP="001B54D5">
      <w:r>
        <w:t>Poderá haver mais secções no capítulo</w:t>
      </w:r>
      <w:r w:rsidR="001D3A9F">
        <w:t xml:space="preserve">. </w:t>
      </w:r>
    </w:p>
    <w:p w:rsidR="00EF1FBA" w:rsidRDefault="00EF1FBA" w:rsidP="00DD3CDE">
      <w:pPr>
        <w:pStyle w:val="Heading1"/>
        <w:numPr>
          <w:ilvl w:val="0"/>
          <w:numId w:val="1"/>
        </w:numPr>
        <w:sectPr w:rsidR="00EF1FBA" w:rsidSect="00EF1FBA">
          <w:type w:val="oddPage"/>
          <w:pgSz w:w="11906" w:h="16838"/>
          <w:pgMar w:top="1417" w:right="1701" w:bottom="1417" w:left="1701" w:header="708" w:footer="708" w:gutter="0"/>
          <w:cols w:space="708"/>
          <w:titlePg/>
          <w:docGrid w:linePitch="360"/>
        </w:sectPr>
      </w:pPr>
    </w:p>
    <w:p w:rsidR="005B0964" w:rsidRDefault="00C03BCF" w:rsidP="00DD3CDE">
      <w:pPr>
        <w:pStyle w:val="Heading1"/>
        <w:numPr>
          <w:ilvl w:val="0"/>
          <w:numId w:val="1"/>
        </w:numPr>
      </w:pPr>
      <w:bookmarkStart w:id="28" w:name="_Toc5044420"/>
      <w:r>
        <w:lastRenderedPageBreak/>
        <w:t>Conclusões</w:t>
      </w:r>
      <w:r w:rsidR="00004A33">
        <w:t xml:space="preserve"> e trabalho futuro</w:t>
      </w:r>
      <w:bookmarkEnd w:id="28"/>
    </w:p>
    <w:p w:rsidR="00D11EAF" w:rsidRDefault="00D11EAF" w:rsidP="00D11EAF">
      <w:r>
        <w:t>Ne</w:t>
      </w:r>
      <w:r w:rsidRPr="00A50302">
        <w:t xml:space="preserve">ste capítulo </w:t>
      </w:r>
      <w:r>
        <w:t>deve</w:t>
      </w:r>
      <w:r w:rsidRPr="00A50302">
        <w:t xml:space="preserve"> apresenta</w:t>
      </w:r>
      <w:r>
        <w:t>r</w:t>
      </w:r>
      <w:r w:rsidRPr="00A50302">
        <w:t xml:space="preserve"> o conjunto das conclusões mais importantes, obrigatoriamente discutidas no texto, respondendo aos objetivos propostos. É uma s</w:t>
      </w:r>
      <w:r>
        <w:t>íntese do que foi defendido na d</w:t>
      </w:r>
      <w:r w:rsidRPr="00A50302">
        <w:t xml:space="preserve">iscussão. As conclusões não devem </w:t>
      </w:r>
      <w:r>
        <w:t>ir para além</w:t>
      </w:r>
      <w:r w:rsidRPr="00A50302">
        <w:t xml:space="preserve"> </w:t>
      </w:r>
      <w:r>
        <w:t>d</w:t>
      </w:r>
      <w:r w:rsidRPr="00A50302">
        <w:t xml:space="preserve">o âmbito dos </w:t>
      </w:r>
      <w:r>
        <w:t>resultados</w:t>
      </w:r>
      <w:r w:rsidRPr="00A50302">
        <w:t xml:space="preserve"> obtidos.</w:t>
      </w:r>
    </w:p>
    <w:p w:rsidR="00004A33" w:rsidRDefault="00004A33" w:rsidP="00D11EAF">
      <w:r>
        <w:t xml:space="preserve">Deve terminar descrevendo o que na sua opinião não foi </w:t>
      </w:r>
      <w:r w:rsidR="003E5D04">
        <w:t>desenvolvido,</w:t>
      </w:r>
      <w:r>
        <w:t xml:space="preserve"> mas deveria ser num futuro próximo caso tivesse mais tempo para realizar o projeto.</w:t>
      </w:r>
    </w:p>
    <w:p w:rsidR="005B0964" w:rsidRDefault="005B0964" w:rsidP="00FC667E">
      <w:pPr>
        <w:pStyle w:val="ListParagraph"/>
      </w:pPr>
    </w:p>
    <w:p w:rsidR="00EF1FBA" w:rsidRDefault="00EF1FBA" w:rsidP="00A71B14">
      <w:pPr>
        <w:pStyle w:val="Heading1"/>
        <w:sectPr w:rsidR="00EF1FBA" w:rsidSect="00EF1FBA">
          <w:type w:val="oddPage"/>
          <w:pgSz w:w="11906" w:h="16838"/>
          <w:pgMar w:top="1417" w:right="1701" w:bottom="1417" w:left="1701" w:header="708" w:footer="708" w:gutter="0"/>
          <w:cols w:space="708"/>
          <w:titlePg/>
          <w:docGrid w:linePitch="360"/>
        </w:sectPr>
      </w:pPr>
    </w:p>
    <w:p w:rsidR="00A71B14" w:rsidRPr="009D77A5" w:rsidRDefault="00A71B14" w:rsidP="00A71B14">
      <w:pPr>
        <w:pStyle w:val="Heading1"/>
        <w:rPr>
          <w:lang w:val="en-GB"/>
        </w:rPr>
      </w:pPr>
      <w:bookmarkStart w:id="29" w:name="_Toc5044421"/>
      <w:r w:rsidRPr="009D77A5">
        <w:rPr>
          <w:lang w:val="en-GB"/>
        </w:rPr>
        <w:lastRenderedPageBreak/>
        <w:t>Referências</w:t>
      </w:r>
      <w:bookmarkEnd w:id="29"/>
    </w:p>
    <w:p w:rsidR="00A71B14" w:rsidRPr="00A71B14" w:rsidRDefault="00A71B14" w:rsidP="00A71B14">
      <w:pPr>
        <w:spacing w:after="200" w:line="276" w:lineRule="auto"/>
        <w:jc w:val="left"/>
        <w:rPr>
          <w:lang w:val="en-GB"/>
        </w:rPr>
      </w:pPr>
      <w:r w:rsidRPr="00A71B14">
        <w:rPr>
          <w:lang w:val="en-GB"/>
        </w:rPr>
        <w:t>[1] A Mathematical Theory of Communication, 1948.</w:t>
      </w:r>
    </w:p>
    <w:p w:rsidR="00A71B14" w:rsidRPr="00A71B14" w:rsidRDefault="00A71B14" w:rsidP="00A71B14">
      <w:pPr>
        <w:spacing w:after="200" w:line="276" w:lineRule="auto"/>
        <w:jc w:val="left"/>
        <w:rPr>
          <w:lang w:val="en-GB"/>
        </w:rPr>
      </w:pPr>
      <w:r w:rsidRPr="00A71B14">
        <w:rPr>
          <w:lang w:val="en-GB"/>
        </w:rPr>
        <w:t xml:space="preserve"> http://math.harvard.edu/~ctm/home/text/others/shannon/entropy/entropy.pdf</w:t>
      </w:r>
    </w:p>
    <w:p w:rsidR="00454DDF" w:rsidRDefault="00A71B14" w:rsidP="00454DDF">
      <w:pPr>
        <w:spacing w:after="200" w:line="276" w:lineRule="auto"/>
        <w:jc w:val="left"/>
        <w:rPr>
          <w:lang w:val="en-GB"/>
        </w:rPr>
      </w:pPr>
      <w:r w:rsidRPr="00A71B14">
        <w:rPr>
          <w:lang w:val="en-GB"/>
        </w:rPr>
        <w:t xml:space="preserve">[2] </w:t>
      </w:r>
      <w:hyperlink r:id="rId23" w:history="1">
        <w:r w:rsidR="00454DDF" w:rsidRPr="00457C4D">
          <w:rPr>
            <w:rStyle w:val="Hyperlink"/>
            <w:lang w:val="en-GB"/>
          </w:rPr>
          <w:t>http://www.mat.uc.pt/~mat0228/biblioteca/ComoElaborarUmRelatorio.pdf</w:t>
        </w:r>
      </w:hyperlink>
    </w:p>
    <w:p w:rsidR="00911C63" w:rsidRPr="0018295E" w:rsidRDefault="00A71B14" w:rsidP="006E5515">
      <w:pPr>
        <w:spacing w:after="200" w:line="276" w:lineRule="auto"/>
        <w:jc w:val="left"/>
        <w:rPr>
          <w:lang w:val="en-GB"/>
        </w:rPr>
      </w:pPr>
      <w:r w:rsidRPr="00A71B14">
        <w:rPr>
          <w:lang w:val="en-GB"/>
        </w:rPr>
        <w:t xml:space="preserve">[3] Simon Hykin, “Communication Systems, 4th Edition, Book, 2000. </w:t>
      </w:r>
    </w:p>
    <w:sectPr w:rsidR="00911C63" w:rsidRPr="0018295E" w:rsidSect="00EF1FBA">
      <w:type w:val="oddPage"/>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50E" w:rsidRDefault="00A4550E" w:rsidP="000614E1">
      <w:pPr>
        <w:spacing w:line="240" w:lineRule="auto"/>
      </w:pPr>
      <w:r>
        <w:separator/>
      </w:r>
    </w:p>
  </w:endnote>
  <w:endnote w:type="continuationSeparator" w:id="0">
    <w:p w:rsidR="00A4550E" w:rsidRDefault="00A4550E"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000097"/>
      <w:docPartObj>
        <w:docPartGallery w:val="Page Numbers (Bottom of Page)"/>
        <w:docPartUnique/>
      </w:docPartObj>
    </w:sdtPr>
    <w:sdtEndPr>
      <w:rPr>
        <w:noProof/>
      </w:rPr>
    </w:sdtEndPr>
    <w:sdtContent>
      <w:p w:rsidR="00857962" w:rsidRDefault="00857962">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857962" w:rsidRDefault="008579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2149063"/>
      <w:docPartObj>
        <w:docPartGallery w:val="Page Numbers (Bottom of Page)"/>
        <w:docPartUnique/>
      </w:docPartObj>
    </w:sdtPr>
    <w:sdtEndPr>
      <w:rPr>
        <w:noProof/>
      </w:rPr>
    </w:sdtEndPr>
    <w:sdtContent>
      <w:p w:rsidR="00857962" w:rsidRDefault="00857962" w:rsidP="008B671B">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857962" w:rsidRDefault="00857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50E" w:rsidRDefault="00A4550E" w:rsidP="000614E1">
      <w:pPr>
        <w:spacing w:line="240" w:lineRule="auto"/>
      </w:pPr>
      <w:r>
        <w:separator/>
      </w:r>
    </w:p>
  </w:footnote>
  <w:footnote w:type="continuationSeparator" w:id="0">
    <w:p w:rsidR="00A4550E" w:rsidRDefault="00A4550E" w:rsidP="000614E1">
      <w:pPr>
        <w:spacing w:line="240" w:lineRule="auto"/>
      </w:pPr>
      <w:r>
        <w:continuationSeparator/>
      </w:r>
    </w:p>
  </w:footnote>
  <w:footnote w:id="1">
    <w:p w:rsidR="00857962" w:rsidRDefault="00857962" w:rsidP="00911C63">
      <w:pPr>
        <w:pStyle w:val="FootnoteText"/>
      </w:pPr>
      <w:r>
        <w:rPr>
          <w:rStyle w:val="FootnoteReference"/>
        </w:rPr>
        <w:footnoteRef/>
      </w:r>
      <w:r>
        <w:t xml:space="preserve"> Exemplo de rodapé. </w:t>
      </w:r>
      <w:r w:rsidRPr="00B27A71">
        <w:t>Devem ser usadas com moderação, pois retiram a atenção ao texto principal.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BED121A"/>
    <w:multiLevelType w:val="hybridMultilevel"/>
    <w:tmpl w:val="2624A852"/>
    <w:lvl w:ilvl="0" w:tplc="55E0F69A">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3" w15:restartNumberingAfterBreak="0">
    <w:nsid w:val="20836923"/>
    <w:multiLevelType w:val="hybridMultilevel"/>
    <w:tmpl w:val="03E22D6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6"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04A33"/>
    <w:rsid w:val="00016042"/>
    <w:rsid w:val="00020320"/>
    <w:rsid w:val="0002695E"/>
    <w:rsid w:val="000320CA"/>
    <w:rsid w:val="0003460D"/>
    <w:rsid w:val="00044983"/>
    <w:rsid w:val="00047683"/>
    <w:rsid w:val="0005237C"/>
    <w:rsid w:val="0005356E"/>
    <w:rsid w:val="00056201"/>
    <w:rsid w:val="000614E1"/>
    <w:rsid w:val="00082008"/>
    <w:rsid w:val="000837A0"/>
    <w:rsid w:val="00086BE2"/>
    <w:rsid w:val="00093F3E"/>
    <w:rsid w:val="000A2329"/>
    <w:rsid w:val="000A239A"/>
    <w:rsid w:val="000B3A22"/>
    <w:rsid w:val="000B6C1B"/>
    <w:rsid w:val="000C0D6E"/>
    <w:rsid w:val="000C591A"/>
    <w:rsid w:val="000D4FE6"/>
    <w:rsid w:val="000E2EA4"/>
    <w:rsid w:val="000E496B"/>
    <w:rsid w:val="00141BAD"/>
    <w:rsid w:val="00142358"/>
    <w:rsid w:val="001441C7"/>
    <w:rsid w:val="001471E3"/>
    <w:rsid w:val="00156623"/>
    <w:rsid w:val="001649B4"/>
    <w:rsid w:val="00167A5D"/>
    <w:rsid w:val="00174852"/>
    <w:rsid w:val="0018295E"/>
    <w:rsid w:val="00191562"/>
    <w:rsid w:val="00195DEE"/>
    <w:rsid w:val="001A146F"/>
    <w:rsid w:val="001A658A"/>
    <w:rsid w:val="001B111E"/>
    <w:rsid w:val="001B54D5"/>
    <w:rsid w:val="001D0C52"/>
    <w:rsid w:val="001D1153"/>
    <w:rsid w:val="001D3A9F"/>
    <w:rsid w:val="001E0245"/>
    <w:rsid w:val="001E44BA"/>
    <w:rsid w:val="001E5FDC"/>
    <w:rsid w:val="001E6F7B"/>
    <w:rsid w:val="00213DA9"/>
    <w:rsid w:val="002179FC"/>
    <w:rsid w:val="00217F15"/>
    <w:rsid w:val="00230D14"/>
    <w:rsid w:val="00242A7B"/>
    <w:rsid w:val="00243E89"/>
    <w:rsid w:val="00246DA8"/>
    <w:rsid w:val="00250368"/>
    <w:rsid w:val="00251851"/>
    <w:rsid w:val="00257475"/>
    <w:rsid w:val="00265824"/>
    <w:rsid w:val="0026582D"/>
    <w:rsid w:val="002A6CDE"/>
    <w:rsid w:val="002B09DC"/>
    <w:rsid w:val="002E212B"/>
    <w:rsid w:val="002E68E1"/>
    <w:rsid w:val="00302995"/>
    <w:rsid w:val="00345143"/>
    <w:rsid w:val="00345835"/>
    <w:rsid w:val="003704DB"/>
    <w:rsid w:val="003737CF"/>
    <w:rsid w:val="0037703B"/>
    <w:rsid w:val="003853B2"/>
    <w:rsid w:val="003935CE"/>
    <w:rsid w:val="003A2006"/>
    <w:rsid w:val="003A4534"/>
    <w:rsid w:val="003C5851"/>
    <w:rsid w:val="003C6C05"/>
    <w:rsid w:val="003D0BB3"/>
    <w:rsid w:val="003D20EE"/>
    <w:rsid w:val="003D6A38"/>
    <w:rsid w:val="003E5A2E"/>
    <w:rsid w:val="003E5BBD"/>
    <w:rsid w:val="003E5D04"/>
    <w:rsid w:val="003E5FDA"/>
    <w:rsid w:val="0041155D"/>
    <w:rsid w:val="0042752C"/>
    <w:rsid w:val="00450922"/>
    <w:rsid w:val="00454DDF"/>
    <w:rsid w:val="00457A56"/>
    <w:rsid w:val="004642D6"/>
    <w:rsid w:val="0046724B"/>
    <w:rsid w:val="00471590"/>
    <w:rsid w:val="0047615C"/>
    <w:rsid w:val="00492644"/>
    <w:rsid w:val="00497126"/>
    <w:rsid w:val="004A1C4D"/>
    <w:rsid w:val="004A64A4"/>
    <w:rsid w:val="004B7577"/>
    <w:rsid w:val="004C306A"/>
    <w:rsid w:val="004E1C1E"/>
    <w:rsid w:val="004E2E0D"/>
    <w:rsid w:val="004F3A58"/>
    <w:rsid w:val="004F3F55"/>
    <w:rsid w:val="004F7751"/>
    <w:rsid w:val="00500A2D"/>
    <w:rsid w:val="00500E61"/>
    <w:rsid w:val="00507468"/>
    <w:rsid w:val="005223B2"/>
    <w:rsid w:val="00526D12"/>
    <w:rsid w:val="00534E05"/>
    <w:rsid w:val="00536F59"/>
    <w:rsid w:val="00560167"/>
    <w:rsid w:val="005604B0"/>
    <w:rsid w:val="00561DCB"/>
    <w:rsid w:val="005661BC"/>
    <w:rsid w:val="00567668"/>
    <w:rsid w:val="0057240C"/>
    <w:rsid w:val="0057787D"/>
    <w:rsid w:val="00583FA1"/>
    <w:rsid w:val="00591513"/>
    <w:rsid w:val="0059316E"/>
    <w:rsid w:val="005A70E5"/>
    <w:rsid w:val="005B0964"/>
    <w:rsid w:val="005C2315"/>
    <w:rsid w:val="005C3A00"/>
    <w:rsid w:val="005C7800"/>
    <w:rsid w:val="005E0A2F"/>
    <w:rsid w:val="005E0AA5"/>
    <w:rsid w:val="005E6F66"/>
    <w:rsid w:val="005F2B60"/>
    <w:rsid w:val="005F3A61"/>
    <w:rsid w:val="00621B5D"/>
    <w:rsid w:val="006646BE"/>
    <w:rsid w:val="006650EF"/>
    <w:rsid w:val="006B51A9"/>
    <w:rsid w:val="006C05F3"/>
    <w:rsid w:val="006C3103"/>
    <w:rsid w:val="006C57FD"/>
    <w:rsid w:val="006D360F"/>
    <w:rsid w:val="006E03CD"/>
    <w:rsid w:val="006E2F00"/>
    <w:rsid w:val="006E40F1"/>
    <w:rsid w:val="006E5515"/>
    <w:rsid w:val="006F7351"/>
    <w:rsid w:val="00701369"/>
    <w:rsid w:val="007105A1"/>
    <w:rsid w:val="00715133"/>
    <w:rsid w:val="00730AFE"/>
    <w:rsid w:val="00732F07"/>
    <w:rsid w:val="00734ED9"/>
    <w:rsid w:val="00746D67"/>
    <w:rsid w:val="00753A5B"/>
    <w:rsid w:val="00772C51"/>
    <w:rsid w:val="0078651B"/>
    <w:rsid w:val="00796B7C"/>
    <w:rsid w:val="007A038A"/>
    <w:rsid w:val="007A253C"/>
    <w:rsid w:val="007A4C9C"/>
    <w:rsid w:val="007A4D26"/>
    <w:rsid w:val="007C14F8"/>
    <w:rsid w:val="007C561D"/>
    <w:rsid w:val="007D3368"/>
    <w:rsid w:val="007E472E"/>
    <w:rsid w:val="007F2767"/>
    <w:rsid w:val="00805D0D"/>
    <w:rsid w:val="00817579"/>
    <w:rsid w:val="008259B7"/>
    <w:rsid w:val="00850590"/>
    <w:rsid w:val="00857962"/>
    <w:rsid w:val="0086736B"/>
    <w:rsid w:val="008676A7"/>
    <w:rsid w:val="00872553"/>
    <w:rsid w:val="00883864"/>
    <w:rsid w:val="00890EA6"/>
    <w:rsid w:val="008A0589"/>
    <w:rsid w:val="008B1673"/>
    <w:rsid w:val="008B671B"/>
    <w:rsid w:val="008C486E"/>
    <w:rsid w:val="008C51D6"/>
    <w:rsid w:val="008E1713"/>
    <w:rsid w:val="008E2407"/>
    <w:rsid w:val="008F4734"/>
    <w:rsid w:val="0090109D"/>
    <w:rsid w:val="00911377"/>
    <w:rsid w:val="00911C63"/>
    <w:rsid w:val="00917131"/>
    <w:rsid w:val="00921D35"/>
    <w:rsid w:val="0093213D"/>
    <w:rsid w:val="00946F26"/>
    <w:rsid w:val="00962865"/>
    <w:rsid w:val="00970961"/>
    <w:rsid w:val="00983E03"/>
    <w:rsid w:val="009A7C43"/>
    <w:rsid w:val="009B6044"/>
    <w:rsid w:val="009B604A"/>
    <w:rsid w:val="009C2208"/>
    <w:rsid w:val="009C231C"/>
    <w:rsid w:val="009D6841"/>
    <w:rsid w:val="009D77A5"/>
    <w:rsid w:val="009F0A8F"/>
    <w:rsid w:val="009F6648"/>
    <w:rsid w:val="00A061FE"/>
    <w:rsid w:val="00A12551"/>
    <w:rsid w:val="00A26836"/>
    <w:rsid w:val="00A35A7D"/>
    <w:rsid w:val="00A41286"/>
    <w:rsid w:val="00A4129C"/>
    <w:rsid w:val="00A41754"/>
    <w:rsid w:val="00A43511"/>
    <w:rsid w:val="00A4550E"/>
    <w:rsid w:val="00A50302"/>
    <w:rsid w:val="00A50C7C"/>
    <w:rsid w:val="00A64184"/>
    <w:rsid w:val="00A6737C"/>
    <w:rsid w:val="00A71B14"/>
    <w:rsid w:val="00A941CE"/>
    <w:rsid w:val="00AA5F10"/>
    <w:rsid w:val="00AB0EC2"/>
    <w:rsid w:val="00AB424C"/>
    <w:rsid w:val="00AB67CF"/>
    <w:rsid w:val="00AD1D77"/>
    <w:rsid w:val="00AD3FBD"/>
    <w:rsid w:val="00AD6BB4"/>
    <w:rsid w:val="00AD7B7C"/>
    <w:rsid w:val="00B03AA1"/>
    <w:rsid w:val="00B22BC7"/>
    <w:rsid w:val="00B27A71"/>
    <w:rsid w:val="00B35671"/>
    <w:rsid w:val="00B47B2C"/>
    <w:rsid w:val="00B51EB6"/>
    <w:rsid w:val="00B65376"/>
    <w:rsid w:val="00B8207F"/>
    <w:rsid w:val="00BC7E50"/>
    <w:rsid w:val="00BE264F"/>
    <w:rsid w:val="00BE427A"/>
    <w:rsid w:val="00BE7821"/>
    <w:rsid w:val="00C03BCF"/>
    <w:rsid w:val="00C13FE5"/>
    <w:rsid w:val="00C21D3E"/>
    <w:rsid w:val="00C24EE9"/>
    <w:rsid w:val="00C329B0"/>
    <w:rsid w:val="00C34F51"/>
    <w:rsid w:val="00C445F8"/>
    <w:rsid w:val="00C52DC7"/>
    <w:rsid w:val="00C549EA"/>
    <w:rsid w:val="00C74CFA"/>
    <w:rsid w:val="00C82983"/>
    <w:rsid w:val="00CA436E"/>
    <w:rsid w:val="00CB3748"/>
    <w:rsid w:val="00CB6B75"/>
    <w:rsid w:val="00CC6E45"/>
    <w:rsid w:val="00CD4A3F"/>
    <w:rsid w:val="00CF2852"/>
    <w:rsid w:val="00D11EAF"/>
    <w:rsid w:val="00D12FA9"/>
    <w:rsid w:val="00D20820"/>
    <w:rsid w:val="00D272B7"/>
    <w:rsid w:val="00D31B74"/>
    <w:rsid w:val="00D350D2"/>
    <w:rsid w:val="00D72E4F"/>
    <w:rsid w:val="00D824D8"/>
    <w:rsid w:val="00D858E5"/>
    <w:rsid w:val="00D9445E"/>
    <w:rsid w:val="00D971BC"/>
    <w:rsid w:val="00DA6AB5"/>
    <w:rsid w:val="00DB0214"/>
    <w:rsid w:val="00DB202E"/>
    <w:rsid w:val="00DB4F07"/>
    <w:rsid w:val="00DB7697"/>
    <w:rsid w:val="00DC28AA"/>
    <w:rsid w:val="00DD0073"/>
    <w:rsid w:val="00DD3CDE"/>
    <w:rsid w:val="00DE243A"/>
    <w:rsid w:val="00E11C84"/>
    <w:rsid w:val="00E1297D"/>
    <w:rsid w:val="00E2524C"/>
    <w:rsid w:val="00E27C42"/>
    <w:rsid w:val="00E448F3"/>
    <w:rsid w:val="00E520A3"/>
    <w:rsid w:val="00E54E58"/>
    <w:rsid w:val="00E576A8"/>
    <w:rsid w:val="00E7069D"/>
    <w:rsid w:val="00E71E09"/>
    <w:rsid w:val="00E965AF"/>
    <w:rsid w:val="00EB21C4"/>
    <w:rsid w:val="00EC5E63"/>
    <w:rsid w:val="00ED259E"/>
    <w:rsid w:val="00ED3B72"/>
    <w:rsid w:val="00EE630D"/>
    <w:rsid w:val="00EF1FBA"/>
    <w:rsid w:val="00EF45D8"/>
    <w:rsid w:val="00F0216B"/>
    <w:rsid w:val="00F11F38"/>
    <w:rsid w:val="00F20C9F"/>
    <w:rsid w:val="00F2321B"/>
    <w:rsid w:val="00F33308"/>
    <w:rsid w:val="00F354FD"/>
    <w:rsid w:val="00F44486"/>
    <w:rsid w:val="00F51FC4"/>
    <w:rsid w:val="00F53BD8"/>
    <w:rsid w:val="00F55677"/>
    <w:rsid w:val="00F621EE"/>
    <w:rsid w:val="00F62FF1"/>
    <w:rsid w:val="00F65792"/>
    <w:rsid w:val="00F67905"/>
    <w:rsid w:val="00F72233"/>
    <w:rsid w:val="00F73EC0"/>
    <w:rsid w:val="00F844F9"/>
    <w:rsid w:val="00F9476D"/>
    <w:rsid w:val="00FC667E"/>
    <w:rsid w:val="00FD32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29514"/>
  <w15:docId w15:val="{C37F6E03-3080-41A5-8198-B1A09FF9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621B5D"/>
    <w:pPr>
      <w:keepNext/>
      <w:keepLines/>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C51D6"/>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21B5D"/>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621B5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B03AA1"/>
    <w:pPr>
      <w:tabs>
        <w:tab w:val="left" w:pos="440"/>
        <w:tab w:val="left" w:pos="4320"/>
        <w:tab w:val="right" w:leader="dot" w:pos="8494"/>
      </w:tabs>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 w:type="paragraph" w:customStyle="1" w:styleId="Tabela">
    <w:name w:val="Tabela"/>
    <w:basedOn w:val="Normal"/>
    <w:uiPriority w:val="99"/>
    <w:rsid w:val="00AB424C"/>
    <w:pPr>
      <w:spacing w:line="240" w:lineRule="auto"/>
      <w:jc w:val="left"/>
    </w:pPr>
    <w:rPr>
      <w:rFonts w:eastAsia="Times New Roman" w:cs="Times New Roman"/>
      <w:bCs/>
      <w:sz w:val="20"/>
      <w:szCs w:val="24"/>
      <w:lang w:eastAsia="en-GB"/>
    </w:rPr>
  </w:style>
  <w:style w:type="paragraph" w:customStyle="1" w:styleId="Default">
    <w:name w:val="Default"/>
    <w:rsid w:val="00D272B7"/>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eastAsia="pt-PT"/>
    </w:rPr>
  </w:style>
  <w:style w:type="paragraph" w:styleId="NormalWeb">
    <w:name w:val="Normal (Web)"/>
    <w:basedOn w:val="Normal"/>
    <w:uiPriority w:val="99"/>
    <w:semiHidden/>
    <w:unhideWhenUsed/>
    <w:rsid w:val="00A50302"/>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DefaultParagraphFont"/>
    <w:rsid w:val="00A50302"/>
  </w:style>
  <w:style w:type="character" w:styleId="Mention">
    <w:name w:val="Mention"/>
    <w:basedOn w:val="DefaultParagraphFont"/>
    <w:uiPriority w:val="99"/>
    <w:semiHidden/>
    <w:unhideWhenUsed/>
    <w:rsid w:val="00911C6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96974">
      <w:bodyDiv w:val="1"/>
      <w:marLeft w:val="0"/>
      <w:marRight w:val="0"/>
      <w:marTop w:val="0"/>
      <w:marBottom w:val="0"/>
      <w:divBdr>
        <w:top w:val="none" w:sz="0" w:space="0" w:color="auto"/>
        <w:left w:val="none" w:sz="0" w:space="0" w:color="auto"/>
        <w:bottom w:val="none" w:sz="0" w:space="0" w:color="auto"/>
        <w:right w:val="none" w:sz="0" w:space="0" w:color="auto"/>
      </w:divBdr>
    </w:div>
    <w:div w:id="176114143">
      <w:bodyDiv w:val="1"/>
      <w:marLeft w:val="0"/>
      <w:marRight w:val="0"/>
      <w:marTop w:val="0"/>
      <w:marBottom w:val="0"/>
      <w:divBdr>
        <w:top w:val="none" w:sz="0" w:space="0" w:color="auto"/>
        <w:left w:val="none" w:sz="0" w:space="0" w:color="auto"/>
        <w:bottom w:val="none" w:sz="0" w:space="0" w:color="auto"/>
        <w:right w:val="none" w:sz="0" w:space="0" w:color="auto"/>
      </w:divBdr>
    </w:div>
    <w:div w:id="207231141">
      <w:bodyDiv w:val="1"/>
      <w:marLeft w:val="0"/>
      <w:marRight w:val="0"/>
      <w:marTop w:val="0"/>
      <w:marBottom w:val="0"/>
      <w:divBdr>
        <w:top w:val="none" w:sz="0" w:space="0" w:color="auto"/>
        <w:left w:val="none" w:sz="0" w:space="0" w:color="auto"/>
        <w:bottom w:val="none" w:sz="0" w:space="0" w:color="auto"/>
        <w:right w:val="none" w:sz="0" w:space="0" w:color="auto"/>
      </w:divBdr>
    </w:div>
    <w:div w:id="482746763">
      <w:bodyDiv w:val="1"/>
      <w:marLeft w:val="0"/>
      <w:marRight w:val="0"/>
      <w:marTop w:val="0"/>
      <w:marBottom w:val="0"/>
      <w:divBdr>
        <w:top w:val="none" w:sz="0" w:space="0" w:color="auto"/>
        <w:left w:val="none" w:sz="0" w:space="0" w:color="auto"/>
        <w:bottom w:val="none" w:sz="0" w:space="0" w:color="auto"/>
        <w:right w:val="none" w:sz="0" w:space="0" w:color="auto"/>
      </w:divBdr>
    </w:div>
    <w:div w:id="586962016">
      <w:bodyDiv w:val="1"/>
      <w:marLeft w:val="0"/>
      <w:marRight w:val="0"/>
      <w:marTop w:val="0"/>
      <w:marBottom w:val="0"/>
      <w:divBdr>
        <w:top w:val="none" w:sz="0" w:space="0" w:color="auto"/>
        <w:left w:val="none" w:sz="0" w:space="0" w:color="auto"/>
        <w:bottom w:val="none" w:sz="0" w:space="0" w:color="auto"/>
        <w:right w:val="none" w:sz="0" w:space="0" w:color="auto"/>
      </w:divBdr>
    </w:div>
    <w:div w:id="1831285724">
      <w:bodyDiv w:val="1"/>
      <w:marLeft w:val="0"/>
      <w:marRight w:val="0"/>
      <w:marTop w:val="0"/>
      <w:marBottom w:val="0"/>
      <w:divBdr>
        <w:top w:val="none" w:sz="0" w:space="0" w:color="auto"/>
        <w:left w:val="none" w:sz="0" w:space="0" w:color="auto"/>
        <w:bottom w:val="none" w:sz="0" w:space="0" w:color="auto"/>
        <w:right w:val="none" w:sz="0" w:space="0" w:color="auto"/>
      </w:divBdr>
    </w:div>
    <w:div w:id="194072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mat.uc.pt/~mat0228/biblioteca/ComoElaborarUmRelatorio.pdf"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FD5AC387-9623-49FA-B067-8C14F4782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19</Pages>
  <Words>1897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ANDRÉ ESTEVES SANTOS ALVES</cp:lastModifiedBy>
  <cp:revision>15</cp:revision>
  <cp:lastPrinted>2015-04-22T18:07:00Z</cp:lastPrinted>
  <dcterms:created xsi:type="dcterms:W3CDTF">2017-03-21T09:54:00Z</dcterms:created>
  <dcterms:modified xsi:type="dcterms:W3CDTF">2019-04-01T19:55:00Z</dcterms:modified>
</cp:coreProperties>
</file>