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39684B19" w:rsidR="009D3498" w:rsidRDefault="0097158D" w:rsidP="0097158D">
      <w:pPr>
        <w:jc w:val="center"/>
      </w:pPr>
      <w:r w:rsidRPr="0097158D">
        <w:rPr>
          <w:noProof/>
          <w:sz w:val="20"/>
          <w:szCs w:val="20"/>
        </w:rPr>
        <w:drawing>
          <wp:inline distT="0" distB="0" distL="0" distR="0" wp14:anchorId="7115C9AF" wp14:editId="6BE722FA">
            <wp:extent cx="4858385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1º </w:t>
      </w:r>
      <w:r w:rsidR="009D3498" w:rsidRPr="0097158D">
        <w:rPr>
          <w:b/>
          <w:bCs/>
          <w:sz w:val="32"/>
          <w:szCs w:val="32"/>
        </w:rPr>
        <w:t>Trabalho Laboratorial - RCOM</w:t>
      </w:r>
    </w:p>
    <w:p w14:paraId="1D516F9B" w14:textId="2B97F24F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37AB3942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49F88F1F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-   Identificação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lastRenderedPageBreak/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00755349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2.</w:t>
      </w:r>
      <w:proofErr w:type="gramStart"/>
      <w:r w:rsidRPr="00B24D80">
        <w:rPr>
          <w:b/>
          <w:bCs/>
          <w:sz w:val="24"/>
          <w:szCs w:val="24"/>
        </w:rPr>
        <w:t>1.Camada</w:t>
      </w:r>
      <w:proofErr w:type="gramEnd"/>
      <w:r w:rsidRPr="00B24D80">
        <w:rPr>
          <w:b/>
          <w:bCs/>
          <w:sz w:val="24"/>
          <w:szCs w:val="24"/>
        </w:rPr>
        <w:t xml:space="preserve">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linkLayer</w:t>
      </w:r>
      <w:proofErr w:type="spellEnd"/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baudRate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sequenceNumber;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currentTry;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frameSize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312B4CC3" w14:textId="77777777" w:rsidR="0097158D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</w:t>
      </w:r>
    </w:p>
    <w:p w14:paraId="79EEEC27" w14:textId="77777777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Descritor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06B644AC" w14:textId="77777777" w:rsid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425C666A" w14:textId="77777777" w:rsidR="00B24D80" w:rsidRDefault="00B24D80" w:rsidP="009D3498">
      <w:pPr>
        <w:rPr>
          <w:b/>
          <w:bCs/>
          <w:sz w:val="28"/>
          <w:szCs w:val="28"/>
        </w:rPr>
      </w:pPr>
    </w:p>
    <w:p w14:paraId="24A2C620" w14:textId="77777777" w:rsidR="00B24D80" w:rsidRDefault="00B24D80" w:rsidP="009D3498">
      <w:pPr>
        <w:rPr>
          <w:b/>
          <w:bCs/>
          <w:sz w:val="28"/>
          <w:szCs w:val="28"/>
        </w:rPr>
      </w:pPr>
    </w:p>
    <w:p w14:paraId="33BCF4BF" w14:textId="6DD1CC98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15B37BE" w14:textId="77777777" w:rsidR="0097158D" w:rsidRDefault="0097158D" w:rsidP="009D3498">
      <w:pPr>
        <w:rPr>
          <w:b/>
          <w:bCs/>
          <w:sz w:val="24"/>
          <w:szCs w:val="24"/>
        </w:rPr>
      </w:pPr>
    </w:p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 xml:space="preserve">4.1. Configuração da porta série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r>
        <w:t>(</w:t>
      </w:r>
      <w:proofErr w:type="gramEnd"/>
      <w:r>
        <w:t xml:space="preserve">) e </w:t>
      </w:r>
      <w:proofErr w:type="spellStart"/>
      <w:r>
        <w:t>openReader</w:t>
      </w:r>
      <w:proofErr w:type="spellEnd"/>
      <w:r>
        <w:t>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401C4900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4.2 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r>
        <w:t>(</w:t>
      </w:r>
      <w:proofErr w:type="gramEnd"/>
      <w:r>
        <w:t xml:space="preserve">) e </w:t>
      </w:r>
      <w:proofErr w:type="spellStart"/>
      <w:r>
        <w:t>setupReaderConnection</w:t>
      </w:r>
      <w:proofErr w:type="spellEnd"/>
      <w:r>
        <w:t>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Pr="00B24D80" w:rsidRDefault="008B002F" w:rsidP="008B002F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4.3 Transferência dos pacotes de dados</w:t>
      </w:r>
      <w:r w:rsidR="007E5EE9" w:rsidRPr="00B24D80">
        <w:rPr>
          <w:b/>
          <w:bCs/>
          <w:sz w:val="24"/>
          <w:szCs w:val="24"/>
        </w:rPr>
        <w:t xml:space="preserve"> </w:t>
      </w:r>
      <w:r w:rsidRPr="00B24D80">
        <w:rPr>
          <w:b/>
          <w:bCs/>
          <w:sz w:val="24"/>
          <w:szCs w:val="24"/>
        </w:rPr>
        <w:t xml:space="preserve">após operações de </w:t>
      </w:r>
      <w:proofErr w:type="spellStart"/>
      <w:r w:rsidRPr="00B24D80">
        <w:rPr>
          <w:b/>
          <w:bCs/>
          <w:i/>
          <w:iCs/>
          <w:sz w:val="24"/>
          <w:szCs w:val="24"/>
        </w:rPr>
        <w:t>stuffing</w:t>
      </w:r>
      <w:proofErr w:type="spellEnd"/>
      <w:r w:rsidRPr="00B24D80">
        <w:rPr>
          <w:b/>
          <w:bCs/>
          <w:i/>
          <w:iCs/>
          <w:sz w:val="24"/>
          <w:szCs w:val="24"/>
        </w:rPr>
        <w:t xml:space="preserve"> </w:t>
      </w:r>
      <w:r w:rsidRPr="00B24D80">
        <w:rPr>
          <w:b/>
          <w:bCs/>
          <w:sz w:val="24"/>
          <w:szCs w:val="24"/>
        </w:rPr>
        <w:t xml:space="preserve">e </w:t>
      </w:r>
      <w:proofErr w:type="spellStart"/>
      <w:r w:rsidRPr="00B24D80">
        <w:rPr>
          <w:b/>
          <w:bCs/>
          <w:i/>
          <w:iCs/>
          <w:sz w:val="24"/>
          <w:szCs w:val="24"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Pr="00B24D80" w:rsidRDefault="00EF01D9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Pr="00B24D80" w:rsidRDefault="005A132A" w:rsidP="005A132A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5.Protocolo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8C637F9" w14:textId="7FA8E16C" w:rsidR="005A132A" w:rsidRDefault="005A132A" w:rsidP="005A132A">
      <w:r>
        <w:t xml:space="preserve"> </w:t>
      </w:r>
    </w:p>
    <w:p w14:paraId="0CDCEE8A" w14:textId="12B7D2D1" w:rsidR="00B24D80" w:rsidRDefault="00B24D80" w:rsidP="005A132A"/>
    <w:p w14:paraId="311F559F" w14:textId="77777777" w:rsidR="00B24D80" w:rsidRDefault="00B24D80" w:rsidP="005A132A"/>
    <w:p w14:paraId="288523F7" w14:textId="77777777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 xml:space="preserve">função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18BDD300" w:rsidR="005A132A" w:rsidRDefault="005A132A" w:rsidP="009D3498">
      <w:r>
        <w:t xml:space="preserve">A criação de pacotes de informação é realizada na </w:t>
      </w:r>
      <w:proofErr w:type="spellStart"/>
      <w:r>
        <w:t>funcão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buildDataPacket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16C18E0E" w14:textId="23AB302E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 xml:space="preserve">5.3. Controlo do programa através das funções </w:t>
      </w:r>
      <w:proofErr w:type="spellStart"/>
      <w:proofErr w:type="gramStart"/>
      <w:r w:rsidRPr="00B24D80">
        <w:rPr>
          <w:b/>
          <w:bCs/>
          <w:sz w:val="24"/>
          <w:szCs w:val="24"/>
        </w:rPr>
        <w:t>llread</w:t>
      </w:r>
      <w:proofErr w:type="spellEnd"/>
      <w:r w:rsidRPr="00B24D80">
        <w:rPr>
          <w:b/>
          <w:bCs/>
          <w:sz w:val="24"/>
          <w:szCs w:val="24"/>
        </w:rPr>
        <w:t>(</w:t>
      </w:r>
      <w:proofErr w:type="gramEnd"/>
      <w:r w:rsidRPr="00B24D80">
        <w:rPr>
          <w:b/>
          <w:bCs/>
          <w:sz w:val="24"/>
          <w:szCs w:val="24"/>
        </w:rPr>
        <w:t xml:space="preserve">), </w:t>
      </w:r>
      <w:proofErr w:type="spellStart"/>
      <w:r w:rsidRPr="00B24D80">
        <w:rPr>
          <w:b/>
          <w:bCs/>
          <w:sz w:val="24"/>
          <w:szCs w:val="24"/>
        </w:rPr>
        <w:t>llwrite</w:t>
      </w:r>
      <w:proofErr w:type="spellEnd"/>
      <w:r w:rsidRPr="00B24D80">
        <w:rPr>
          <w:b/>
          <w:bCs/>
          <w:sz w:val="24"/>
          <w:szCs w:val="24"/>
        </w:rPr>
        <w:t>() ,</w:t>
      </w:r>
      <w:proofErr w:type="spellStart"/>
      <w:r w:rsidRPr="00B24D80">
        <w:rPr>
          <w:b/>
          <w:bCs/>
          <w:sz w:val="24"/>
          <w:szCs w:val="24"/>
        </w:rPr>
        <w:t>llopen</w:t>
      </w:r>
      <w:proofErr w:type="spellEnd"/>
      <w:r w:rsidRPr="00B24D80">
        <w:rPr>
          <w:b/>
          <w:bCs/>
          <w:sz w:val="24"/>
          <w:szCs w:val="24"/>
        </w:rPr>
        <w:t xml:space="preserve">() e </w:t>
      </w:r>
      <w:proofErr w:type="spellStart"/>
      <w:r w:rsidRPr="00B24D80">
        <w:rPr>
          <w:b/>
          <w:bCs/>
          <w:sz w:val="24"/>
          <w:szCs w:val="24"/>
        </w:rPr>
        <w:t>llclose</w:t>
      </w:r>
      <w:proofErr w:type="spellEnd"/>
      <w:r w:rsidRPr="00B24D80">
        <w:rPr>
          <w:b/>
          <w:bCs/>
          <w:sz w:val="24"/>
          <w:szCs w:val="24"/>
        </w:rPr>
        <w:t>();</w:t>
      </w:r>
    </w:p>
    <w:p w14:paraId="4C2DDC98" w14:textId="7C4EF1DA" w:rsidR="00412712" w:rsidRDefault="00412712" w:rsidP="00412712">
      <w:proofErr w:type="spellStart"/>
      <w:r>
        <w:t>Incialmente</w:t>
      </w:r>
      <w:proofErr w:type="spellEnd"/>
      <w:r>
        <w:t xml:space="preserve">, ambos os programas invocam </w:t>
      </w:r>
      <w:proofErr w:type="spellStart"/>
      <w:proofErr w:type="gramStart"/>
      <w:r w:rsidRPr="00412712">
        <w:rPr>
          <w:b/>
          <w:bCs/>
        </w:rPr>
        <w:t>llopen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</w:t>
      </w:r>
      <w:proofErr w:type="spellStart"/>
      <w:r w:rsidRPr="00412712">
        <w:rPr>
          <w:i/>
          <w:iCs/>
        </w:rPr>
        <w:t>ua</w:t>
      </w:r>
      <w:proofErr w:type="spellEnd"/>
      <w:r>
        <w:t xml:space="preserve">. Posteriormente é feito um </w:t>
      </w:r>
      <w:proofErr w:type="spellStart"/>
      <w:r>
        <w:t>loop</w:t>
      </w:r>
      <w:proofErr w:type="spellEnd"/>
      <w:r>
        <w:t xml:space="preserve"> na qual o transmissor lê o ficheiro e invoca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 w:rsidRPr="00412712">
        <w:rPr>
          <w:u w:val="single"/>
        </w:rPr>
        <w:t>,</w:t>
      </w:r>
      <w:r>
        <w:t xml:space="preserve"> enquanto que o recetor apenas invoca </w:t>
      </w:r>
      <w:proofErr w:type="spellStart"/>
      <w:r w:rsidRPr="00412712">
        <w:rPr>
          <w:b/>
          <w:bCs/>
        </w:rPr>
        <w:t>llread</w:t>
      </w:r>
      <w:proofErr w:type="spellEnd"/>
      <w:r w:rsidRPr="00412712">
        <w:rPr>
          <w:b/>
          <w:bCs/>
        </w:rPr>
        <w:t>()</w:t>
      </w:r>
      <w:r>
        <w:t xml:space="preserve"> também num </w:t>
      </w:r>
      <w:proofErr w:type="spellStart"/>
      <w:r>
        <w:t>loop</w:t>
      </w:r>
      <w:proofErr w:type="spellEnd"/>
      <w:r>
        <w:t xml:space="preserve"> controlado pela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Aquando da leitura do pacote de controlo final, verifica-se que este pacote é igual ao pacote controlo inicial e caso seja,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será posta a </w:t>
      </w:r>
      <w:proofErr w:type="spellStart"/>
      <w:r>
        <w:t>true</w:t>
      </w:r>
      <w:proofErr w:type="spellEnd"/>
      <w:r>
        <w:t xml:space="preserve">, acabando o </w:t>
      </w:r>
      <w:proofErr w:type="spellStart"/>
      <w:r>
        <w:t>loop</w:t>
      </w:r>
      <w:proofErr w:type="spellEnd"/>
      <w:r>
        <w:t xml:space="preserve">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3F1248FB" w14:textId="452ED945" w:rsidR="00412712" w:rsidRPr="00B24D80" w:rsidRDefault="005B6FA9" w:rsidP="00412712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</w:t>
      </w:r>
      <w:proofErr w:type="spellStart"/>
      <w:r>
        <w:t>gif</w:t>
      </w:r>
      <w:proofErr w:type="spellEnd"/>
      <w:r>
        <w:t xml:space="preserve">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2F2A82AC" w:rsidR="00BD2230" w:rsidRPr="00BD2230" w:rsidRDefault="00BD2230" w:rsidP="009D3498">
      <w:r>
        <w:t xml:space="preserve">Perante todos estes testes o programa conseguiu terminar com sucesso sendo posteriormente verificada esta integridade usando o comando </w:t>
      </w:r>
      <w:proofErr w:type="spellStart"/>
      <w:r>
        <w:rPr>
          <w:i/>
          <w:iCs/>
        </w:rPr>
        <w:t>diff</w:t>
      </w:r>
      <w:proofErr w:type="spellEnd"/>
      <w:r>
        <w:t xml:space="preserve"> nativo do Linux.</w:t>
      </w:r>
    </w:p>
    <w:p w14:paraId="4078B255" w14:textId="2A1BCFE8" w:rsidR="00412712" w:rsidRPr="00B24D80" w:rsidRDefault="00BD2230" w:rsidP="009D3498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 w:rsidRPr="00B24D80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8. Eficiência do protocolo de ligação de dados</w:t>
      </w:r>
    </w:p>
    <w:p w14:paraId="0803BA45" w14:textId="72D12401" w:rsidR="00A02F92" w:rsidRDefault="00A02F92" w:rsidP="009D3498">
      <w:pPr>
        <w:rPr>
          <w:rFonts w:cstheme="minorHAnsi"/>
        </w:rPr>
      </w:pPr>
      <w:r>
        <w:rPr>
          <w:rFonts w:cstheme="minorHAnsi"/>
        </w:rPr>
        <w:t>Como se pode observar no seguinte gráfico, os erros causados no BCC1 e BCC2 têm um impacto grande na eficiência do programa.</w:t>
      </w:r>
    </w:p>
    <w:p w14:paraId="5C5F2D87" w14:textId="4A7454F3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enquanto que os erros causados pelo BCC2 quase que não têm impacto na eficiência do programa, visto que quando isto acontece, o recetor envia uma mensagem de </w:t>
      </w:r>
      <w:proofErr w:type="spellStart"/>
      <w:r w:rsidR="00410961">
        <w:rPr>
          <w:rFonts w:cstheme="minorHAnsi"/>
          <w:i/>
          <w:iCs/>
        </w:rPr>
        <w:t>reject</w:t>
      </w:r>
      <w:proofErr w:type="spellEnd"/>
      <w:r w:rsidR="00410961">
        <w:rPr>
          <w:rFonts w:cstheme="minorHAnsi"/>
          <w:i/>
          <w:iCs/>
        </w:rPr>
        <w:t xml:space="preserve"> </w:t>
      </w:r>
      <w:r w:rsidR="00410961">
        <w:rPr>
          <w:rFonts w:cstheme="minorHAnsi"/>
        </w:rPr>
        <w:t>que faz com que o emissor reenvie a mensagem imediatamente.</w:t>
      </w:r>
    </w:p>
    <w:p w14:paraId="0013E0E4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4BBAABC2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6BEBBC0D" w14:textId="15A73C22" w:rsidR="00B24D80" w:rsidRPr="00B24D80" w:rsidRDefault="00B24D80" w:rsidP="009D3498">
      <w:pPr>
        <w:rPr>
          <w:rFonts w:cstheme="minorHAnsi"/>
          <w:b/>
          <w:bCs/>
          <w:sz w:val="28"/>
          <w:szCs w:val="28"/>
        </w:rPr>
      </w:pPr>
      <w:r w:rsidRPr="00B24D80">
        <w:rPr>
          <w:rFonts w:cstheme="minorHAnsi"/>
          <w:b/>
          <w:bCs/>
          <w:sz w:val="28"/>
          <w:szCs w:val="28"/>
        </w:rPr>
        <w:lastRenderedPageBreak/>
        <w:t>9.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</w:t>
      </w:r>
      <w:r>
        <w:rPr>
          <w:rFonts w:cstheme="minorHAnsi"/>
        </w:rPr>
        <w:t xml:space="preserve"> a separação de tarefas entre a camada de aplicação que trata da leitura e escrita de ficheiros e da camada de protocolo que trata da comunicação entre processos através de uma porta série</w:t>
      </w:r>
      <w:r>
        <w:rPr>
          <w:rFonts w:cstheme="minorHAnsi"/>
        </w:rPr>
        <w:t>, sem que nenhuma precise de saber os detalhes da outra, conseguindo realizar a sua funcionalidade com os dados fornecidos</w:t>
      </w:r>
      <w:r>
        <w:rPr>
          <w:rFonts w:cstheme="minorHAnsi"/>
        </w:rPr>
        <w:t>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410961"/>
    <w:rsid w:val="00412712"/>
    <w:rsid w:val="005A132A"/>
    <w:rsid w:val="005B6FA9"/>
    <w:rsid w:val="00772C69"/>
    <w:rsid w:val="007E5EE9"/>
    <w:rsid w:val="008B002F"/>
    <w:rsid w:val="0096640B"/>
    <w:rsid w:val="0097158D"/>
    <w:rsid w:val="009D3498"/>
    <w:rsid w:val="00A02F92"/>
    <w:rsid w:val="00B24D80"/>
    <w:rsid w:val="00BD2230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Faculdade_de_Engenharia_da_Universidade_do_Port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1926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7</cp:revision>
  <cp:lastPrinted>2020-11-08T19:30:00Z</cp:lastPrinted>
  <dcterms:created xsi:type="dcterms:W3CDTF">2020-11-08T19:28:00Z</dcterms:created>
  <dcterms:modified xsi:type="dcterms:W3CDTF">2020-11-09T18:07:00Z</dcterms:modified>
</cp:coreProperties>
</file>