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950" w:rsidRPr="007272BF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 xml:space="preserve">Título: Modelagem do Sistema </w:t>
      </w:r>
      <w:proofErr w:type="spellStart"/>
      <w:r w:rsidRPr="007272BF">
        <w:rPr>
          <w:rFonts w:ascii="Arial" w:hAnsi="Arial" w:cs="Arial"/>
          <w:b/>
          <w:sz w:val="28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8"/>
          <w:szCs w:val="24"/>
        </w:rPr>
        <w:t xml:space="preserve"> e Suas Aplicações em Ecologia Computacional com Python</w:t>
      </w: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Default="007272BF" w:rsidP="007272BF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Takamori Barbosa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Resumo:</w:t>
      </w:r>
    </w:p>
    <w:p w:rsidR="00BF5950" w:rsidRPr="00244C96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desenvolvido por Alfred </w:t>
      </w:r>
      <w:proofErr w:type="spellStart"/>
      <w:r w:rsidRPr="00244C96">
        <w:rPr>
          <w:rFonts w:ascii="Arial" w:hAnsi="Arial" w:cs="Arial"/>
          <w:sz w:val="24"/>
          <w:szCs w:val="24"/>
        </w:rPr>
        <w:t>Lotka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4C96">
        <w:rPr>
          <w:rFonts w:ascii="Arial" w:hAnsi="Arial" w:cs="Arial"/>
          <w:sz w:val="24"/>
          <w:szCs w:val="24"/>
        </w:rPr>
        <w:t>Vito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no início do século XX, é uma ferramenta fundamental na ecologia que descreve as dinâmicas das populações de presas e predadores em um ecossistema. Este modelo oferece insights valiosos sobre as interações ecológicas e tem inúmeras aplicações em áreas que variam de ecologia a economia, epidemiologia e engenharia. Este artigo de pós-graduação explora a teoria por trás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apresenta exemplos de modelos do mundo real e demonstra sua implementação em Python para análise e simulação computacional.</w:t>
      </w:r>
    </w:p>
    <w:p w:rsidR="007272BF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72BF" w:rsidRPr="00244C96" w:rsidRDefault="007272BF" w:rsidP="007272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proofErr w:type="spellStart"/>
      <w:r>
        <w:rPr>
          <w:rFonts w:ascii="Arial" w:hAnsi="Arial" w:cs="Arial"/>
          <w:sz w:val="24"/>
          <w:szCs w:val="24"/>
        </w:rPr>
        <w:t>Lotka-Volterra</w:t>
      </w:r>
      <w:proofErr w:type="spellEnd"/>
      <w:r>
        <w:rPr>
          <w:rFonts w:ascii="Arial" w:hAnsi="Arial" w:cs="Arial"/>
          <w:sz w:val="24"/>
          <w:szCs w:val="24"/>
        </w:rPr>
        <w:t>, Matemática, Epidemiologia, Presa-Predador, Economia.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spacing w:after="0" w:line="360" w:lineRule="auto"/>
        <w:jc w:val="both"/>
        <w:rPr>
          <w:rFonts w:ascii="Arial" w:hAnsi="Arial" w:cs="Arial"/>
          <w:b/>
          <w:sz w:val="28"/>
          <w:szCs w:val="24"/>
        </w:rPr>
      </w:pPr>
      <w:r w:rsidRPr="007272BF">
        <w:rPr>
          <w:rFonts w:ascii="Arial" w:hAnsi="Arial" w:cs="Arial"/>
          <w:b/>
          <w:sz w:val="28"/>
          <w:szCs w:val="24"/>
        </w:rPr>
        <w:t>Introdução: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uma ferramenta matemática que descreve a dinâmica de duas populações em um ecossistema: as presas e os predadores. As populações interagem entre si, e essas interações têm um impacto significativo na dinâmica das populações ao longo do tempo. As equações diferenciais que compõem o modelo permitem entender como a abundância de presas e predadores evolui e oscila no decorrer das estações e anos.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um exemplo clássico de um sistema dinâmico que pode ser aplicado em uma ampla gama de contextos, não apenas na ecologia, mas também em campos como economia, epidemiologia e engenharia. Essa versatilidade torna o entendimento do modelo e sua implementação prática em linguagens de programação, como Python, uma habilidade valiosa.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lastRenderedPageBreak/>
        <w:t>Modelos Reais e Suas Abordagens: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Neste artigo, exploraremos várias aplicações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em cenários do mundo real. Alguns exemplos notáveis incluem:</w:t>
      </w:r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Dinâmica de Populações de Presas e Predadores</w:t>
      </w:r>
      <w:r w:rsidRPr="00244C96">
        <w:rPr>
          <w:rFonts w:ascii="Arial" w:hAnsi="Arial" w:cs="Arial"/>
          <w:sz w:val="24"/>
          <w:szCs w:val="24"/>
        </w:rPr>
        <w:t xml:space="preserve">: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tem sido usado para entender as oscilações nas populações de lebres e linces, lobos e alces, e outros exemplos de predadores e suas presas na natureza. Esses estudos têm contribuído para a conservação de espécies em risco.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Economia</w:t>
      </w:r>
      <w:r w:rsidRPr="00244C96">
        <w:rPr>
          <w:rFonts w:ascii="Arial" w:hAnsi="Arial" w:cs="Arial"/>
          <w:sz w:val="24"/>
          <w:szCs w:val="24"/>
        </w:rPr>
        <w:t>: O modelo encontra aplicação na economia para descrever a competição entre empresas e consumidores. Pode ser usado para analisar a relação entre o estoque de recursos naturais, como peixes, e a pesca comercial.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Epidemiologia</w:t>
      </w:r>
      <w:r w:rsidRPr="00244C96">
        <w:rPr>
          <w:rFonts w:ascii="Arial" w:hAnsi="Arial" w:cs="Arial"/>
          <w:sz w:val="24"/>
          <w:szCs w:val="24"/>
        </w:rPr>
        <w:t>: Na epidemiologia, o modelo pode ser usado para modelar a propagação de doenças infecciosas. As presas podem representar indivíduos suscetíveis, e os predadores podem representar indivíduos infectados.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Cada uma dessas aplicações requer adaptações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levando em consideração as dinâmicas específicas das populações e das interações em questão. Esses modelos adaptados são fundamentais para entender as dinâmicas de sistemas complexos.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>Abordagem Computacional com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272BF" w:rsidRPr="007272BF" w:rsidRDefault="007272BF" w:rsidP="007272BF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Modelagem Matemática usando </w:t>
      </w:r>
      <w:proofErr w:type="spellStart"/>
      <w:r>
        <w:rPr>
          <w:rFonts w:ascii="Arial" w:hAnsi="Arial" w:cs="Arial"/>
          <w:b/>
          <w:sz w:val="24"/>
          <w:szCs w:val="24"/>
        </w:rPr>
        <w:t>Lotka-Volterra</w:t>
      </w:r>
      <w:proofErr w:type="spellEnd"/>
    </w:p>
    <w:p w:rsidR="007272BF" w:rsidRPr="00244C96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7272BF" w:rsidRDefault="00BF5950" w:rsidP="007272BF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t xml:space="preserve">Modelo Matemático </w:t>
      </w:r>
      <w:proofErr w:type="spellStart"/>
      <w:r w:rsidRPr="007272BF">
        <w:rPr>
          <w:rFonts w:ascii="Arial" w:hAnsi="Arial" w:cs="Arial"/>
          <w:b/>
          <w:sz w:val="24"/>
          <w:szCs w:val="24"/>
        </w:rPr>
        <w:t>Lotka-Volterra</w:t>
      </w:r>
      <w:proofErr w:type="spellEnd"/>
      <w:r w:rsidRPr="007272BF">
        <w:rPr>
          <w:rFonts w:ascii="Arial" w:hAnsi="Arial" w:cs="Arial"/>
          <w:b/>
          <w:sz w:val="24"/>
          <w:szCs w:val="24"/>
        </w:rPr>
        <w:t xml:space="preserve"> para Dinâmica de Populações de Presas e Predadores: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para a dinâmica de populações de presas (P) e predadores (</w:t>
      </w:r>
      <w:proofErr w:type="spellStart"/>
      <w:r w:rsidRPr="00244C96">
        <w:rPr>
          <w:rFonts w:ascii="Arial" w:hAnsi="Arial" w:cs="Arial"/>
          <w:sz w:val="24"/>
          <w:szCs w:val="24"/>
        </w:rPr>
        <w:t>Pr</w:t>
      </w:r>
      <w:proofErr w:type="spellEnd"/>
      <w:r w:rsidRPr="00244C96">
        <w:rPr>
          <w:rFonts w:ascii="Arial" w:hAnsi="Arial" w:cs="Arial"/>
          <w:sz w:val="24"/>
          <w:szCs w:val="24"/>
        </w:rPr>
        <w:t>) é composto por duas equações diferenciais: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das Presas: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ord"/>
          <w:rFonts w:ascii="Arial" w:hAnsi="Arial" w:cs="Arial"/>
          <w:i/>
          <w:iCs/>
          <w:sz w:val="24"/>
          <w:szCs w:val="24"/>
        </w:rPr>
        <w:t>P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aPPr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Equação dos Predadores:</w:t>
      </w:r>
    </w:p>
    <w:p w:rsidR="00BF5950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  <w:bdr w:val="none" w:sz="0" w:space="0" w:color="auto" w:frame="1"/>
        </w:rPr>
        <w:lastRenderedPageBreak/>
        <w:br/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dtr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​​</w:t>
      </w:r>
      <w:r w:rsidRPr="00244C96">
        <w:rPr>
          <w:rStyle w:val="mrel"/>
          <w:rFonts w:ascii="Arial" w:hAnsi="Arial" w:cs="Arial"/>
          <w:sz w:val="24"/>
          <w:szCs w:val="24"/>
        </w:rPr>
        <w:t>=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bPPr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</w:rPr>
        <w:t>​</w:t>
      </w:r>
      <w:r w:rsidRPr="00244C96">
        <w:rPr>
          <w:rStyle w:val="mbin"/>
          <w:rFonts w:ascii="Arial" w:hAnsi="Arial" w:cs="Arial"/>
          <w:sz w:val="24"/>
          <w:szCs w:val="24"/>
        </w:rPr>
        <w:t>−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</w:rPr>
        <w:t>dPr</w:t>
      </w:r>
      <w:proofErr w:type="spellEnd"/>
      <w:r w:rsidRPr="00244C96">
        <w:rPr>
          <w:rStyle w:val="vlist-s"/>
          <w:rFonts w:ascii="Arial" w:hAnsi="Arial" w:cs="Arial"/>
          <w:color w:val="D1D5DB"/>
          <w:sz w:val="24"/>
          <w:szCs w:val="24"/>
          <w:shd w:val="clear" w:color="auto" w:fill="444654"/>
        </w:rPr>
        <w:t>​</w:t>
      </w:r>
      <w:r w:rsidRPr="00244C96">
        <w:rPr>
          <w:rFonts w:ascii="Arial" w:hAnsi="Arial" w:cs="Arial"/>
          <w:color w:val="D1D5DB"/>
          <w:sz w:val="24"/>
          <w:szCs w:val="24"/>
          <w:shd w:val="clear" w:color="auto" w:fill="444654"/>
        </w:rPr>
        <w:br/>
      </w:r>
      <w:r w:rsidR="00BF5950" w:rsidRPr="00244C96">
        <w:rPr>
          <w:rFonts w:ascii="Arial" w:hAnsi="Arial" w:cs="Arial"/>
          <w:sz w:val="24"/>
          <w:szCs w:val="24"/>
        </w:rPr>
        <w:t>​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  <w:bdr w:val="single" w:sz="2" w:space="0" w:color="D9D9E3" w:frame="1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dP</w:t>
      </w:r>
      <w:proofErr w:type="spellEnd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/</w:t>
      </w: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</w:t>
      </w:r>
      <w:r w:rsidRPr="00244C96">
        <w:rPr>
          <w:rFonts w:ascii="Arial" w:hAnsi="Arial" w:cs="Arial"/>
          <w:sz w:val="24"/>
          <w:szCs w:val="24"/>
        </w:rPr>
        <w:t xml:space="preserve"> é a população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rp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taxa intrínseca de crescimento das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a</w:t>
      </w:r>
      <w:r w:rsidRPr="00244C96">
        <w:rPr>
          <w:rFonts w:ascii="Arial" w:hAnsi="Arial" w:cs="Arial"/>
          <w:sz w:val="24"/>
          <w:szCs w:val="24"/>
        </w:rPr>
        <w:t xml:space="preserve"> é a taxa de predação (eficiência na conversão de presas em predadores).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dtdPr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​​</w:t>
      </w:r>
      <w:r w:rsidRPr="00244C96">
        <w:rPr>
          <w:rFonts w:ascii="Arial" w:hAnsi="Arial" w:cs="Arial"/>
          <w:sz w:val="24"/>
          <w:szCs w:val="24"/>
        </w:rPr>
        <w:t xml:space="preserve"> é a taxa de variação da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Pr</w:t>
      </w:r>
      <w:proofErr w:type="spellEnd"/>
      <w:r w:rsidRPr="00244C96">
        <w:rPr>
          <w:rStyle w:val="vlist-s"/>
          <w:rFonts w:ascii="Arial" w:hAnsi="Arial" w:cs="Arial"/>
          <w:sz w:val="24"/>
          <w:szCs w:val="24"/>
          <w:bdr w:val="single" w:sz="2" w:space="0" w:color="D9D9E3" w:frame="1"/>
        </w:rPr>
        <w:t>​</w:t>
      </w:r>
      <w:r w:rsidRPr="00244C96">
        <w:rPr>
          <w:rFonts w:ascii="Arial" w:hAnsi="Arial" w:cs="Arial"/>
          <w:sz w:val="24"/>
          <w:szCs w:val="24"/>
        </w:rPr>
        <w:t xml:space="preserve"> é a população de predadores.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b</w:t>
      </w:r>
      <w:r w:rsidRPr="00244C96">
        <w:rPr>
          <w:rFonts w:ascii="Arial" w:hAnsi="Arial" w:cs="Arial"/>
          <w:sz w:val="24"/>
          <w:szCs w:val="24"/>
        </w:rPr>
        <w:t xml:space="preserve"> é a taxa de crescimento da população de predadores devido à disponibilidade de presas.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244C96">
        <w:rPr>
          <w:rStyle w:val="mord"/>
          <w:rFonts w:ascii="Arial" w:hAnsi="Arial" w:cs="Arial"/>
          <w:i/>
          <w:iCs/>
          <w:sz w:val="24"/>
          <w:szCs w:val="24"/>
          <w:bdr w:val="single" w:sz="2" w:space="0" w:color="D9D9E3" w:frame="1"/>
        </w:rPr>
        <w:t>d</w:t>
      </w:r>
      <w:r w:rsidRPr="00244C96">
        <w:rPr>
          <w:rFonts w:ascii="Arial" w:hAnsi="Arial" w:cs="Arial"/>
          <w:sz w:val="24"/>
          <w:szCs w:val="24"/>
        </w:rPr>
        <w:t xml:space="preserve"> é a taxa de mortalidade dos predadores.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Matemática: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 análise matemática envolve a determinação de pontos de equilíbrio e sua estabilidade. Para simplificar, vamos considerar valores de parâmetros fictícios: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​=0.1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intrínseca das presas)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=0.02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predação)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</w:t>
      </w:r>
      <w:r w:rsidR="00FF6AEA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crescimento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=0.</w:t>
      </w:r>
      <w:r w:rsidR="00FF6AEA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0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(taxa de mortalidade dos predadores)</w:t>
      </w: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7504C" w:rsidRPr="00244C96" w:rsidRDefault="00E7504C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Ponto de Equilíbrio: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Para encontrar o ponto de equilíbrio, igualamos as taxas de mudança a zero: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as presas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</w:t>
      </w:r>
      <w:proofErr w:type="spellEnd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>):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a) 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das presas)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b) 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arp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Para os predadores (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/</w:t>
      </w:r>
      <w:proofErr w:type="spellStart"/>
      <w:r w:rsidR="00FD6606"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​​=0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): </w:t>
      </w:r>
    </w:p>
    <w:p w:rsidR="00E7504C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</w:pP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lastRenderedPageBreak/>
        <w:t>bPPr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​−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dPr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​=0</w:t>
      </w:r>
    </w:p>
    <w:p w:rsidR="00FD6606" w:rsidRPr="00E7504C" w:rsidRDefault="00FD6606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>Isso nos leva a dois casos:</w:t>
      </w:r>
    </w:p>
    <w:p w:rsidR="00FD6606" w:rsidRPr="00244C96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Pr</w:t>
      </w:r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=0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(extinção dos predadores) </w:t>
      </w:r>
    </w:p>
    <w:p w:rsidR="00E7504C" w:rsidRPr="00E7504C" w:rsidRDefault="00E7504C" w:rsidP="00727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7504C">
        <w:rPr>
          <w:rFonts w:ascii="Arial" w:eastAsia="Times New Roman" w:hAnsi="Arial" w:cs="Arial"/>
          <w:sz w:val="24"/>
          <w:szCs w:val="24"/>
          <w:lang w:eastAsia="pt-BR"/>
        </w:rPr>
        <w:t>b)</w:t>
      </w:r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P</w:t>
      </w:r>
      <w:proofErr w:type="gram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=</w:t>
      </w:r>
      <w:proofErr w:type="spellStart"/>
      <w:r w:rsidRPr="00244C96">
        <w:rPr>
          <w:rFonts w:ascii="Arial" w:eastAsia="Times New Roman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bd</w:t>
      </w:r>
      <w:proofErr w:type="spellEnd"/>
      <w:r w:rsidRPr="00244C96">
        <w:rPr>
          <w:rFonts w:ascii="Arial" w:eastAsia="Times New Roman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E7504C">
        <w:rPr>
          <w:rFonts w:ascii="Arial" w:eastAsia="Times New Roman" w:hAnsi="Arial" w:cs="Arial"/>
          <w:sz w:val="24"/>
          <w:szCs w:val="24"/>
          <w:lang w:eastAsia="pt-BR"/>
        </w:rPr>
        <w:t xml:space="preserve"> (ponto de equilíbrio não trivial)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Vamos usar o ponto de equilíbrio não trivial para a simulação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F5950" w:rsidRPr="00244C96" w:rsidRDefault="00BF5950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Aqui está um código Python que demonstra a evolução das populações de presas e predadores ao longo do tempo e plota um gráfico para visualização: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Configuração do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 das populações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Simulação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Atualização das populações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 do gráfico bidimensional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'Dinâmica Populacional'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Sistema Dinâmico Bidimensional'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 de 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9E18F3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</w:t>
      </w:r>
      <w:r>
        <w:rPr>
          <w:rFonts w:ascii="Arial" w:hAnsi="Arial" w:cs="Arial"/>
          <w:sz w:val="24"/>
          <w:szCs w:val="24"/>
        </w:rPr>
        <w:t xml:space="preserve"> sobre o código</w:t>
      </w:r>
      <w:r w:rsidRPr="00FF6AEA">
        <w:rPr>
          <w:rFonts w:ascii="Arial" w:hAnsi="Arial" w:cs="Arial"/>
          <w:sz w:val="24"/>
          <w:szCs w:val="24"/>
        </w:rPr>
        <w:t>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Parâmetros do Modelo: Os parâmetros 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delta representam as taxas de crescimento e predação das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Condições Iniciais: As populações iniciais de coelhos (x0) e raposas (y0) são definidas para iniciar a simulação.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Configuração do Tempo: Define o tempo total da simulação (T), o intervalo de tempo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e calcula o número total de passos de tempo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inicializados para armazenar os resultados da simulação.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das Populações Iniciais: As populações iniciais são atribuídas às variáveis x e y.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Simulação usando o Método de Euler: As equações de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são resolvidas usando o método de Euler para cada passo de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Atualização das Populações: As populações de coelhos e raposas são atualizadas com base nas derivadas calculadas.</w:t>
      </w:r>
    </w:p>
    <w:p w:rsidR="00FF6AEA" w:rsidRPr="00244C96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 do Gráfico Bidimensional: Um gráfico bidimensional é criado para visualizar a dinâmica populacional ao longo do tempo, mostrando as populações de coelhos e raposas.</w:t>
      </w:r>
    </w:p>
    <w:p w:rsidR="00BF5950" w:rsidRPr="00244C96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89851C2">
            <wp:simplePos x="0" y="0"/>
            <wp:positionH relativeFrom="column">
              <wp:posOffset>-593725</wp:posOffset>
            </wp:positionH>
            <wp:positionV relativeFrom="paragraph">
              <wp:posOffset>791210</wp:posOffset>
            </wp:positionV>
            <wp:extent cx="6602095" cy="3772535"/>
            <wp:effectExtent l="0" t="0" r="825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950" w:rsidRPr="00244C96">
        <w:rPr>
          <w:rFonts w:ascii="Arial" w:hAnsi="Arial" w:cs="Arial"/>
          <w:sz w:val="24"/>
          <w:szCs w:val="24"/>
        </w:rPr>
        <w:t xml:space="preserve">Este código Python realiza a simulação da dinâmica de populações de presas e predadores ao longo do tempo com base no modelo </w:t>
      </w:r>
      <w:proofErr w:type="spellStart"/>
      <w:r w:rsidR="00BF5950"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="00BF5950" w:rsidRPr="00244C96">
        <w:rPr>
          <w:rFonts w:ascii="Arial" w:hAnsi="Arial" w:cs="Arial"/>
          <w:sz w:val="24"/>
          <w:szCs w:val="24"/>
        </w:rPr>
        <w:t xml:space="preserve"> e plota um gráfico que demonstra as oscilações características entre as duas populações.</w:t>
      </w: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usar outro código para plotar um gráfico em função do tempo modificando a forma de plotar o gráfico. Para esse caso usaremos o seguinte código em Python: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numpy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Parâmetros do modelo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crescimento dos coelhos na ausência de predadores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predação dos coelhos pelas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Taxa de morte das raposas na ausência de presas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Taxa de crescimento das raposas devido à predação dos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Condições iniciais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População inicial de coelhos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População inicial de raposas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Tempo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F6AE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Arrays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armazenar resultados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np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zeros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Inicialização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y0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Simulação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num_steps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Equações de </w:t>
      </w:r>
      <w:proofErr w:type="spellStart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usando o método de Euler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beta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gamma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dx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dy</w:t>
      </w:r>
      <w:proofErr w:type="spellEnd"/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F6A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 Plotagem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F6A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'Coelhos'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y_values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F6A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FF6A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'Raposas'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title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'Dinâmica Populacional: Modelo </w:t>
      </w:r>
      <w:proofErr w:type="spellStart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Lotka-Volterra</w:t>
      </w:r>
      <w:proofErr w:type="spellEnd"/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xlabel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ylabel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F6A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'População'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legend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grid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F6A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FF6AEA" w:rsidRPr="00FF6AEA" w:rsidRDefault="00FF6AEA" w:rsidP="00FF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F6AE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F6AE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FF6A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:rsid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Comentários: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 xml:space="preserve">Parâmetros do Modelo: Os parâmetros (alpha, beta, </w:t>
      </w:r>
      <w:proofErr w:type="spellStart"/>
      <w:r w:rsidRPr="00FF6AEA">
        <w:rPr>
          <w:rFonts w:ascii="Arial" w:hAnsi="Arial" w:cs="Arial"/>
          <w:sz w:val="24"/>
          <w:szCs w:val="24"/>
        </w:rPr>
        <w:t>gamma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delta) são as taxas que influenciam as interações entre as populações de coelhos e raposas no modelo </w:t>
      </w:r>
      <w:proofErr w:type="spellStart"/>
      <w:r w:rsidRPr="00FF6AEA">
        <w:rPr>
          <w:rFonts w:ascii="Arial" w:hAnsi="Arial" w:cs="Arial"/>
          <w:sz w:val="24"/>
          <w:szCs w:val="24"/>
        </w:rPr>
        <w:t>Lotka-Volterra</w:t>
      </w:r>
      <w:proofErr w:type="spellEnd"/>
      <w:r w:rsidRPr="00FF6AEA">
        <w:rPr>
          <w:rFonts w:ascii="Arial" w:hAnsi="Arial" w:cs="Arial"/>
          <w:sz w:val="24"/>
          <w:szCs w:val="24"/>
        </w:rPr>
        <w:t>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Condições Iniciais: As condições iniciais (x0 e y0) representam as populações iniciais de coelhos e raposas.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lastRenderedPageBreak/>
        <w:t>Tempo e Passos de Simulação: O tempo total de simulação (T) e o tamanho do passo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dt</w:t>
      </w:r>
      <w:proofErr w:type="spellEnd"/>
      <w:r w:rsidRPr="00FF6AEA">
        <w:rPr>
          <w:rFonts w:ascii="Arial" w:hAnsi="Arial" w:cs="Arial"/>
          <w:sz w:val="24"/>
          <w:szCs w:val="24"/>
        </w:rPr>
        <w:t>) são especificados, e o número de passos de simulação (</w:t>
      </w:r>
      <w:proofErr w:type="spellStart"/>
      <w:r w:rsidRPr="00FF6AEA">
        <w:rPr>
          <w:rFonts w:ascii="Arial" w:hAnsi="Arial" w:cs="Arial"/>
          <w:sz w:val="24"/>
          <w:szCs w:val="24"/>
        </w:rPr>
        <w:t>num_steps</w:t>
      </w:r>
      <w:proofErr w:type="spellEnd"/>
      <w:r w:rsidRPr="00FF6AEA">
        <w:rPr>
          <w:rFonts w:ascii="Arial" w:hAnsi="Arial" w:cs="Arial"/>
          <w:sz w:val="24"/>
          <w:szCs w:val="24"/>
        </w:rPr>
        <w:t>) é calculado com base nesses valores.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para Armazenar Resultados: </w:t>
      </w:r>
      <w:proofErr w:type="spellStart"/>
      <w:r w:rsidRPr="00FF6AEA">
        <w:rPr>
          <w:rFonts w:ascii="Arial" w:hAnsi="Arial" w:cs="Arial"/>
          <w:sz w:val="24"/>
          <w:szCs w:val="24"/>
        </w:rPr>
        <w:t>Arrays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F6AEA">
        <w:rPr>
          <w:rFonts w:ascii="Arial" w:hAnsi="Arial" w:cs="Arial"/>
          <w:sz w:val="24"/>
          <w:szCs w:val="24"/>
        </w:rPr>
        <w:t>x_values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y_values</w:t>
      </w:r>
      <w:proofErr w:type="spellEnd"/>
      <w:r w:rsidRPr="00FF6AE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6AEA">
        <w:rPr>
          <w:rFonts w:ascii="Arial" w:hAnsi="Arial" w:cs="Arial"/>
          <w:sz w:val="24"/>
          <w:szCs w:val="24"/>
        </w:rPr>
        <w:t>time_values</w:t>
      </w:r>
      <w:proofErr w:type="spellEnd"/>
      <w:r w:rsidRPr="00FF6AEA">
        <w:rPr>
          <w:rFonts w:ascii="Arial" w:hAnsi="Arial" w:cs="Arial"/>
          <w:sz w:val="24"/>
          <w:szCs w:val="24"/>
        </w:rPr>
        <w:t>) são inicializados para armazenar os resultados da simulação ao longo do tempo.</w:t>
      </w:r>
    </w:p>
    <w:p w:rsidR="00FF6AEA" w:rsidRPr="00FF6AEA" w:rsidRDefault="00FF6AEA" w:rsidP="00FF6A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Inicialização e Simulação: As populações iniciais são atribuídas a variáveis (x e y), e a simulação é realizada usando o método de Euler para iterativamente calcular as populações ao longo do tempo.</w:t>
      </w:r>
    </w:p>
    <w:p w:rsidR="00FF6AEA" w:rsidRDefault="00FF6AEA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F6AEA">
        <w:rPr>
          <w:rFonts w:ascii="Arial" w:hAnsi="Arial" w:cs="Arial"/>
          <w:sz w:val="24"/>
          <w:szCs w:val="24"/>
        </w:rPr>
        <w:t>Plotagem: A dinâmica populacional é plotada ao longo do tempo para as populações de coelhos e raposas, com rótulos e legendas para melhor compreensão.</w:t>
      </w:r>
    </w:p>
    <w:p w:rsidR="00FF6AEA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C55C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507B84">
            <wp:simplePos x="0" y="0"/>
            <wp:positionH relativeFrom="page">
              <wp:align>center</wp:align>
            </wp:positionH>
            <wp:positionV relativeFrom="paragraph">
              <wp:posOffset>343222</wp:posOffset>
            </wp:positionV>
            <wp:extent cx="7030085" cy="3714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C55C8" w:rsidRDefault="004C55C8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Próxima análise será criado</w:t>
      </w:r>
      <w:r w:rsidR="00E5323D">
        <w:rPr>
          <w:rFonts w:ascii="Arial" w:hAnsi="Arial" w:cs="Arial"/>
          <w:sz w:val="24"/>
          <w:szCs w:val="24"/>
        </w:rPr>
        <w:t xml:space="preserve"> campos vetoriais para identificação das tendências da movimentação populacional. </w:t>
      </w:r>
      <w:r w:rsidR="00E5323D" w:rsidRPr="00E5323D">
        <w:rPr>
          <w:rFonts w:ascii="Arial" w:hAnsi="Arial" w:cs="Arial"/>
          <w:sz w:val="24"/>
          <w:szCs w:val="24"/>
        </w:rPr>
        <w:t>Campos vetoriais são representações matemáticas que associam a cada ponto em um espaço multidimensional um vetor.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>A ideia principal por trás de campos vetoriais é atribuir um vetor a cada ponto em um espaço.</w:t>
      </w:r>
      <w:r w:rsidR="00E5323D">
        <w:rPr>
          <w:rFonts w:ascii="Arial" w:hAnsi="Arial" w:cs="Arial"/>
          <w:sz w:val="24"/>
          <w:szCs w:val="24"/>
        </w:rPr>
        <w:t xml:space="preserve"> </w:t>
      </w:r>
      <w:r w:rsidR="00E5323D" w:rsidRPr="00E5323D">
        <w:rPr>
          <w:rFonts w:ascii="Arial" w:hAnsi="Arial" w:cs="Arial"/>
          <w:sz w:val="24"/>
          <w:szCs w:val="24"/>
        </w:rPr>
        <w:t xml:space="preserve">Na aplicação do modelo </w:t>
      </w:r>
      <w:proofErr w:type="spellStart"/>
      <w:r w:rsidR="00E5323D" w:rsidRPr="00E5323D">
        <w:rPr>
          <w:rFonts w:ascii="Arial" w:hAnsi="Arial" w:cs="Arial"/>
          <w:sz w:val="24"/>
          <w:szCs w:val="24"/>
        </w:rPr>
        <w:t>Lotka-Volterra</w:t>
      </w:r>
      <w:proofErr w:type="spellEnd"/>
      <w:r w:rsidR="00E5323D" w:rsidRPr="00E5323D">
        <w:rPr>
          <w:rFonts w:ascii="Arial" w:hAnsi="Arial" w:cs="Arial"/>
          <w:sz w:val="24"/>
          <w:szCs w:val="24"/>
        </w:rPr>
        <w:t>, os campos vetoriais são representados pelas derivadas das equações diferenciais que descrevem a dinâmica populacional de coelhos e raposas.</w:t>
      </w:r>
    </w:p>
    <w:p w:rsidR="00CF59E5" w:rsidRPr="00CF59E5" w:rsidRDefault="00CF59E5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59E5">
        <w:rPr>
          <w:rFonts w:ascii="Arial" w:hAnsi="Arial" w:cs="Arial"/>
          <w:sz w:val="24"/>
          <w:szCs w:val="24"/>
        </w:rPr>
        <w:lastRenderedPageBreak/>
        <w:t xml:space="preserve">As derivadas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nas equações de </w:t>
      </w:r>
      <w:proofErr w:type="spellStart"/>
      <w:r w:rsidRPr="00CF59E5">
        <w:rPr>
          <w:rFonts w:ascii="Arial" w:hAnsi="Arial" w:cs="Arial"/>
          <w:sz w:val="24"/>
          <w:szCs w:val="24"/>
        </w:rPr>
        <w:t>Lotka-Volterra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representam os campos vetoriais implicitamente. Em cada ponto (</w:t>
      </w:r>
      <w:proofErr w:type="spellStart"/>
      <w:proofErr w:type="gramStart"/>
      <w:r w:rsidRPr="00CF59E5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CF59E5">
        <w:rPr>
          <w:rFonts w:ascii="Arial" w:hAnsi="Arial" w:cs="Arial"/>
          <w:sz w:val="24"/>
          <w:szCs w:val="24"/>
        </w:rPr>
        <w:t xml:space="preserve">), essas derivadas indicam as taxas de variação das populações de coelhos e raposas. A direção das setas (ou vetores) no gráfico bidimensional é determinada pelas derivadas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 em cada ponto. As setas apontam na direção em que as populações estão mudando mais rapidamente. A magnitude das setas indica a taxa de variação.</w:t>
      </w:r>
    </w:p>
    <w:p w:rsidR="00E5323D" w:rsidRDefault="00CF59E5" w:rsidP="00CF59E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59E5">
        <w:rPr>
          <w:rFonts w:ascii="Arial" w:hAnsi="Arial" w:cs="Arial"/>
          <w:sz w:val="24"/>
          <w:szCs w:val="24"/>
        </w:rPr>
        <w:t xml:space="preserve">Pontos de equilíbrio do sistema são encontrados onde </w:t>
      </w:r>
      <w:proofErr w:type="spellStart"/>
      <w:r w:rsidRPr="00CF59E5">
        <w:rPr>
          <w:rFonts w:ascii="Arial" w:hAnsi="Arial" w:cs="Arial"/>
          <w:sz w:val="24"/>
          <w:szCs w:val="24"/>
        </w:rPr>
        <w:t>dx</w:t>
      </w:r>
      <w:proofErr w:type="spellEnd"/>
      <w:r w:rsidRPr="00CF59E5">
        <w:rPr>
          <w:rFonts w:ascii="Arial" w:hAnsi="Arial" w:cs="Arial"/>
          <w:sz w:val="24"/>
          <w:szCs w:val="24"/>
        </w:rPr>
        <w:t>=</w:t>
      </w:r>
      <w:proofErr w:type="spellStart"/>
      <w:r w:rsidRPr="00CF59E5">
        <w:rPr>
          <w:rFonts w:ascii="Arial" w:hAnsi="Arial" w:cs="Arial"/>
          <w:sz w:val="24"/>
          <w:szCs w:val="24"/>
        </w:rPr>
        <w:t>dy</w:t>
      </w:r>
      <w:proofErr w:type="spellEnd"/>
      <w:r w:rsidRPr="00CF59E5">
        <w:rPr>
          <w:rFonts w:ascii="Arial" w:hAnsi="Arial" w:cs="Arial"/>
          <w:sz w:val="24"/>
          <w:szCs w:val="24"/>
        </w:rPr>
        <w:t xml:space="preserve">=0. Esses pontos representam situações em que as populações não estão mudando. A estabilidade desses pontos pode ser avaliada pela direção das setas ao redor deles. Se as setas convergirem para um ponto, ele é estável; se divergirem, é instável. O padrão de setas pode indicar a presença de ciclos limite, onde as populações oscilam entre valores mínimos e máximos. Visualmente, o gráfico bidimensional mostra como as populações de coelhos e raposas evoluem ao longo do tempo, proporcionando uma visão intuitiva da dinâmica populacional. A análise dos campos vetoriais é crucial para entender a dinâmica de sistemas complexos. No caso de </w:t>
      </w:r>
      <w:proofErr w:type="spellStart"/>
      <w:r w:rsidRPr="00CF59E5">
        <w:rPr>
          <w:rFonts w:ascii="Arial" w:hAnsi="Arial" w:cs="Arial"/>
          <w:sz w:val="24"/>
          <w:szCs w:val="24"/>
        </w:rPr>
        <w:t>Lotka-Volterra</w:t>
      </w:r>
      <w:proofErr w:type="spellEnd"/>
      <w:r w:rsidRPr="00CF59E5">
        <w:rPr>
          <w:rFonts w:ascii="Arial" w:hAnsi="Arial" w:cs="Arial"/>
          <w:sz w:val="24"/>
          <w:szCs w:val="24"/>
        </w:rPr>
        <w:t>, ela fornece insights sobre as interações predador-presa e a evolução das populações ao longo do tempo.</w:t>
      </w:r>
      <w:bookmarkStart w:id="0" w:name="_GoBack"/>
      <w:bookmarkEnd w:id="0"/>
    </w:p>
    <w:p w:rsidR="00E5323D" w:rsidRDefault="00E5323D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E18F3" w:rsidRPr="00244C96" w:rsidRDefault="009E18F3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Economia: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>, embora originalmente desenvolvido para descrever interações presa-predador na ecologia, pode ser adaptado para a análise da dinâmica de competição entre empresas e consumidores no contexto econômico. Essa adaptação pode ser usada para entender as flutuações na oferta e demanda de produtos ou serviços e como as empresas e os consumidores interagem nesse processo.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Vamos considerar um novo exemplo de aplicação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na economia, que envolve a competição entre duas empresas que produzem produtos substitutos.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Modelo </w:t>
      </w:r>
      <w:proofErr w:type="spellStart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>Lotka-Volterra</w:t>
      </w:r>
      <w:proofErr w:type="spellEnd"/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 xml:space="preserve"> na Competição entre Empresas: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Neste contexto, temos duas populações: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População de Empresas A (E1)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População de Empresas B (E2)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A adaptação das equações do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 pode ser a seguinte: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Equação das Empresas A: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lastRenderedPageBreak/>
        <w:t xml:space="preserve">Equação das Empresas B: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​=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2−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B na diminuição da população de empresas 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dE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2/</w:t>
      </w:r>
      <w:proofErr w:type="spellStart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dt</w:t>
      </w:r>
      <w:proofErr w:type="spellEnd"/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​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variação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r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intrínseca de crescimento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sz w:val="24"/>
          <w:szCs w:val="24"/>
          <w:lang w:eastAsia="pt-BR"/>
        </w:rPr>
        <w:t xml:space="preserve"> é a taxa de competição, representando a influência de empresas A na diminuição da população de empresas B.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Nesse cenário, o modelo descreve como a competição entre empresas A e B influencia suas respectivas populações ao longo do tempo. As empresas competem pelos mesmos recursos de mercado, o que pode levar a flutuações na oferta e na demanda dos produtos ou serviços que oferecem.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b/>
          <w:bCs/>
          <w:sz w:val="24"/>
          <w:szCs w:val="24"/>
          <w:bdr w:val="single" w:sz="2" w:space="0" w:color="D9D9E3" w:frame="1"/>
          <w:lang w:eastAsia="pt-BR"/>
        </w:rPr>
        <w:t>Exemplo Prático: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Suponhamos que temos duas empresas de smartphones, Empresa A e Empresa B, que competem no mesmo mercado. Empresa A lança um novo modelo de smartphone, o que leva a um aumento nas vendas e, consequentemente, a um crescimento de sua população (E1). No entanto, a concorrência de Empresa B reduz 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E1.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Por outro lado, Empresa B também lança um novo modelo, experimentando um crescimento inicial em sua população (E2). No entanto, a competição de Empresa A reduz suas vendas, representada pelo termo 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a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12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1</w:t>
      </w:r>
      <w:r w:rsidRPr="00244C96">
        <w:rPr>
          <w:rFonts w:ascii="Arial" w:hAnsi="Arial" w:cs="Arial"/>
          <w:i/>
          <w:iCs/>
          <w:sz w:val="24"/>
          <w:szCs w:val="24"/>
          <w:bdr w:val="single" w:sz="2" w:space="0" w:color="D9D9E3" w:frame="1"/>
          <w:lang w:eastAsia="pt-BR"/>
        </w:rPr>
        <w:t>E</w:t>
      </w:r>
      <w:r w:rsidRPr="00244C96">
        <w:rPr>
          <w:rFonts w:ascii="Arial" w:hAnsi="Arial" w:cs="Arial"/>
          <w:sz w:val="24"/>
          <w:szCs w:val="24"/>
          <w:bdr w:val="single" w:sz="2" w:space="0" w:color="D9D9E3" w:frame="1"/>
          <w:lang w:eastAsia="pt-BR"/>
        </w:rPr>
        <w:t>2</w:t>
      </w:r>
      <w:r w:rsidRPr="00244C96">
        <w:rPr>
          <w:rFonts w:ascii="Arial" w:hAnsi="Arial" w:cs="Arial"/>
          <w:sz w:val="24"/>
          <w:szCs w:val="24"/>
          <w:lang w:eastAsia="pt-BR"/>
        </w:rPr>
        <w:t>, diminuindo o crescimento de E2.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Essa competição cíclica pode resultar em flutuações nas populações de ambas as empresas ao longo do tempo, refletindo a dinâmica da concorrência no mercado de smartphones.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  <w:lang w:eastAsia="pt-BR"/>
        </w:rPr>
        <w:t xml:space="preserve">, originalmente concebido para a ecologia, pode ser adaptado e aplicado na análise da competição entre empresas e consumidores no contexto econômico. Isso permite uma compreensão das dinâmicas de mercado e das interações entre concorrentes em situações em que produtos ou serviços substitutos </w:t>
      </w:r>
      <w:r w:rsidRPr="00244C96">
        <w:rPr>
          <w:rFonts w:ascii="Arial" w:hAnsi="Arial" w:cs="Arial"/>
          <w:sz w:val="24"/>
          <w:szCs w:val="24"/>
          <w:lang w:eastAsia="pt-BR"/>
        </w:rPr>
        <w:lastRenderedPageBreak/>
        <w:t>estão em competição. Adaptar o modelo para cenários específicos e considerar dados reais é fundamental para sua aplicação prática na análise econômica.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Simulação Computacional em Python:</w:t>
      </w:r>
    </w:p>
    <w:p w:rsidR="00FD6606" w:rsidRPr="00244C96" w:rsidRDefault="00FD660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Aqui está um código Python que demonstra a evolução das Empresas e sua competitividade ao longo do tempo e plota um gráfico para visualização: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numpy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import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matplotlib.pyplot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as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# Parâmetros do modelo </w:t>
      </w:r>
      <w:proofErr w:type="spellStart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r2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intrínseca de crescimento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a12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B em relação a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a21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0.01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Taxa de competição de empresas A em relação a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Condições iniciais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E1_0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A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E2_0 = </w:t>
      </w:r>
      <w:proofErr w:type="gramStart"/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 </w:t>
      </w: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</w:t>
      </w:r>
      <w:proofErr w:type="gramEnd"/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 xml:space="preserve"> População inicial de empresas B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Tempo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t = </w:t>
      </w: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np.linspace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1000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Listas para armazenar a evolução das populações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E1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E2 = []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# Simulação </w:t>
      </w:r>
      <w:proofErr w:type="spell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Lotka-Volterra</w:t>
      </w:r>
      <w:proofErr w:type="spellEnd"/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for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time </w:t>
      </w:r>
      <w:r w:rsidRPr="00244C96">
        <w:rPr>
          <w:rFonts w:ascii="Arial" w:eastAsia="Times New Roman" w:hAnsi="Arial" w:cs="Arial"/>
          <w:color w:val="C586C0"/>
          <w:sz w:val="24"/>
          <w:szCs w:val="24"/>
          <w:lang w:eastAsia="pt-BR"/>
        </w:rPr>
        <w:t>in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t: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dE1dt = r1 * E1_0 - a12 * E1_0 * E2_0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dE2dt = r2 * E2_0 - a21 * E2_0 * E1_0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E1_0 += dE1dt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E2_0 += dE2dt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1.append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(E1_0)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    E</w:t>
      </w:r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2.append</w:t>
      </w:r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(E2_0)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244C96">
        <w:rPr>
          <w:rFonts w:ascii="Arial" w:eastAsia="Times New Roman" w:hAnsi="Arial" w:cs="Arial"/>
          <w:color w:val="6A9955"/>
          <w:sz w:val="24"/>
          <w:szCs w:val="24"/>
          <w:lang w:eastAsia="pt-BR"/>
        </w:rPr>
        <w:t># Plotagem do gráfico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plt.figure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figsize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=(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10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B5CEA8"/>
          <w:sz w:val="24"/>
          <w:szCs w:val="24"/>
          <w:lang w:eastAsia="pt-BR"/>
        </w:rPr>
        <w:t>6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E1,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A'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'blue'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plt.plot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(t, E2, </w:t>
      </w:r>
      <w:proofErr w:type="spellStart"/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label</w:t>
      </w:r>
      <w:proofErr w:type="spell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'Empresas B'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</w:t>
      </w:r>
      <w:r w:rsidRPr="00244C96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color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=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red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plt.xlabel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'Tempo'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plt.ylabel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'População de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plt.legend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plt.title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'Modelo </w:t>
      </w:r>
      <w:proofErr w:type="spellStart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Lotka-Volterra</w:t>
      </w:r>
      <w:proofErr w:type="spellEnd"/>
      <w:r w:rsidRPr="00244C96">
        <w:rPr>
          <w:rFonts w:ascii="Arial" w:eastAsia="Times New Roman" w:hAnsi="Arial" w:cs="Arial"/>
          <w:color w:val="CE9178"/>
          <w:sz w:val="24"/>
          <w:szCs w:val="24"/>
          <w:lang w:eastAsia="pt-BR"/>
        </w:rPr>
        <w:t xml:space="preserve"> na Competição entre Empresas'</w:t>
      </w:r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plt.grid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proofErr w:type="spellStart"/>
      <w:proofErr w:type="gramStart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plt.show</w:t>
      </w:r>
      <w:proofErr w:type="spellEnd"/>
      <w:proofErr w:type="gramEnd"/>
      <w:r w:rsidRPr="00244C96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()</w:t>
      </w:r>
    </w:p>
    <w:p w:rsidR="00244C96" w:rsidRPr="00244C96" w:rsidRDefault="00244C96" w:rsidP="007272BF">
      <w:pPr>
        <w:shd w:val="clear" w:color="auto" w:fill="1E1E1E"/>
        <w:spacing w:after="0" w:line="360" w:lineRule="auto"/>
        <w:ind w:firstLine="709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44C96">
        <w:rPr>
          <w:rFonts w:ascii="Arial" w:hAnsi="Arial" w:cs="Arial"/>
          <w:sz w:val="24"/>
          <w:szCs w:val="24"/>
          <w:lang w:eastAsia="pt-BR"/>
        </w:rPr>
        <w:t>Este código simula a competição entre empresas A e B ao longo de 100 unidades de tempo e plota um gráfico que mostra como suas populações evoluem à medida que competem no mercado. Lembre-se de que esses valores de parâmetros são fictícios e podem ser ajustados para representar cenários econômicos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E18F3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Análise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na Epidemiologia: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Uma das vantagens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é a sua implementação computacional. Python é uma linguagem de programação amplamente utilizada para modelagem e simulação de sistemas ecológicos. As vantagens da implementação computacional do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incluem: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Facilidade de Implementação: Python é conhecido por sua simplicidade e legibilidade, o que torna a implementação das equações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mais acessível, mesmo para aqueles que não têm uma formação matemática avançada.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Flexibilidade: Python oferece uma ampla gama de bibliotecas e ferramentas para análise de dados, simulação e visualização. Isso permite que os pesquisadores ajustem e personalizem o modelo para se adequar a cenários específicos.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lastRenderedPageBreak/>
        <w:t>Visualização Gráfica: A capacidade de criar gráficos e visualizações é uma das principais vantagens do uso de Python. Isso permite que os pesquisadores observem as oscilações das populações de presas e predadores ao longo do tempo, tornando a interpretação dos resultados mais clara.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Análise de Sensibilidade: Com o uso de Python, é possível realizar análises de sensibilidade para entender como variações nos parâmetros afetam as dinâmicas do sistema. Isso é fundamental para prever o comportamento de populações em resposta a diferentes condições.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Integração com Dados Reais: Python permite a integração de dados reais, como dados de campo e séries temporais de populações, para validar e ajustar os modelos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. Isso torna o modelo mais robusto e aplicável a cenários do mundo real.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Síntese: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>, com sua base matemática sólida, oferece uma maneira poderosa de compreender as dinâmicas de populações em ecossistemas. Sua implementação computacional em Python torna possível aplicar o modelo a uma variedade de cenários e validar os resultados com dados reais. Essa combinação de teoria e prática é essencial para pesquisadores e profissionais que desejam compreender e prever as interações entre presas e predadores em ecossistemas complexos.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Conclusão: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Este artigo explorou o modelo </w:t>
      </w:r>
      <w:proofErr w:type="spellStart"/>
      <w:r w:rsidRPr="00244C96">
        <w:rPr>
          <w:rFonts w:ascii="Arial" w:hAnsi="Arial" w:cs="Arial"/>
          <w:sz w:val="24"/>
          <w:szCs w:val="24"/>
        </w:rPr>
        <w:t>Lotka-Volterra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e suas aplicações em diferentes campos, destacando a importância da implementação computacional com Python. A compreensão das dinâmicas de populações em ecossistemas tem implicações significativas para a conservação da biodiversidade, a gestão de recursos naturais e a previsão de epidemias. A capacidade de modelar, simular e analisar essas dinâmicas é essencial para abordar questões ecológicas e sociais fundamentais.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7272BF" w:rsidRDefault="007272BF" w:rsidP="007272BF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7272BF">
        <w:rPr>
          <w:rFonts w:ascii="Arial" w:hAnsi="Arial" w:cs="Arial"/>
          <w:b/>
          <w:sz w:val="24"/>
          <w:szCs w:val="24"/>
        </w:rPr>
        <w:lastRenderedPageBreak/>
        <w:t>Referências</w:t>
      </w:r>
      <w:r w:rsidR="00244C96" w:rsidRPr="007272BF">
        <w:rPr>
          <w:rFonts w:ascii="Arial" w:hAnsi="Arial" w:cs="Arial"/>
          <w:b/>
          <w:sz w:val="24"/>
          <w:szCs w:val="24"/>
        </w:rPr>
        <w:t>: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 xml:space="preserve">Murray, J.D. (2002). </w:t>
      </w:r>
      <w:proofErr w:type="spellStart"/>
      <w:r w:rsidRPr="00244C96">
        <w:rPr>
          <w:rFonts w:ascii="Arial" w:hAnsi="Arial" w:cs="Arial"/>
          <w:sz w:val="24"/>
          <w:szCs w:val="24"/>
        </w:rPr>
        <w:t>Mathematical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I: </w:t>
      </w:r>
      <w:proofErr w:type="spellStart"/>
      <w:r w:rsidRPr="00244C96">
        <w:rPr>
          <w:rFonts w:ascii="Arial" w:hAnsi="Arial" w:cs="Arial"/>
          <w:sz w:val="24"/>
          <w:szCs w:val="24"/>
        </w:rPr>
        <w:t>An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Introduction</w:t>
      </w:r>
      <w:proofErr w:type="spellEnd"/>
      <w:r w:rsidRPr="00244C96">
        <w:rPr>
          <w:rFonts w:ascii="Arial" w:hAnsi="Arial" w:cs="Arial"/>
          <w:sz w:val="24"/>
          <w:szCs w:val="24"/>
        </w:rPr>
        <w:t>. Springer.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Strogatz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S.H. (2018). </w:t>
      </w:r>
      <w:proofErr w:type="spellStart"/>
      <w:r w:rsidRPr="00244C96">
        <w:rPr>
          <w:rFonts w:ascii="Arial" w:hAnsi="Arial" w:cs="Arial"/>
          <w:sz w:val="24"/>
          <w:szCs w:val="24"/>
        </w:rPr>
        <w:t>Nonlinear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Dynamics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Chaos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44C96">
        <w:rPr>
          <w:rFonts w:ascii="Arial" w:hAnsi="Arial" w:cs="Arial"/>
          <w:sz w:val="24"/>
          <w:szCs w:val="24"/>
        </w:rPr>
        <w:t>With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Applications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to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Physics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Biology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Chemistry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4C96">
        <w:rPr>
          <w:rFonts w:ascii="Arial" w:hAnsi="Arial" w:cs="Arial"/>
          <w:sz w:val="24"/>
          <w:szCs w:val="24"/>
        </w:rPr>
        <w:t>and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Engineering</w:t>
      </w:r>
      <w:proofErr w:type="spellEnd"/>
      <w:r w:rsidRPr="00244C96">
        <w:rPr>
          <w:rFonts w:ascii="Arial" w:hAnsi="Arial" w:cs="Arial"/>
          <w:sz w:val="24"/>
          <w:szCs w:val="24"/>
        </w:rPr>
        <w:t>. CRC Press.</w:t>
      </w:r>
    </w:p>
    <w:p w:rsidR="00244C96" w:rsidRPr="00244C96" w:rsidRDefault="00244C96" w:rsidP="007272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44C96">
        <w:rPr>
          <w:rFonts w:ascii="Arial" w:hAnsi="Arial" w:cs="Arial"/>
          <w:sz w:val="24"/>
          <w:szCs w:val="24"/>
        </w:rPr>
        <w:t>Soetaert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K., </w:t>
      </w:r>
      <w:proofErr w:type="spellStart"/>
      <w:r w:rsidRPr="00244C96">
        <w:rPr>
          <w:rFonts w:ascii="Arial" w:hAnsi="Arial" w:cs="Arial"/>
          <w:sz w:val="24"/>
          <w:szCs w:val="24"/>
        </w:rPr>
        <w:t>Petzoldt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T., &amp; </w:t>
      </w:r>
      <w:proofErr w:type="spellStart"/>
      <w:r w:rsidRPr="00244C96">
        <w:rPr>
          <w:rFonts w:ascii="Arial" w:hAnsi="Arial" w:cs="Arial"/>
          <w:sz w:val="24"/>
          <w:szCs w:val="24"/>
        </w:rPr>
        <w:t>Setzer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, R.W. (2010). </w:t>
      </w:r>
      <w:proofErr w:type="spellStart"/>
      <w:r w:rsidRPr="00244C96">
        <w:rPr>
          <w:rFonts w:ascii="Arial" w:hAnsi="Arial" w:cs="Arial"/>
          <w:sz w:val="24"/>
          <w:szCs w:val="24"/>
        </w:rPr>
        <w:t>Solving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Differential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Equations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in R: </w:t>
      </w:r>
      <w:proofErr w:type="spellStart"/>
      <w:r w:rsidRPr="00244C96">
        <w:rPr>
          <w:rFonts w:ascii="Arial" w:hAnsi="Arial" w:cs="Arial"/>
          <w:sz w:val="24"/>
          <w:szCs w:val="24"/>
        </w:rPr>
        <w:t>Package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deSolve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4C96">
        <w:rPr>
          <w:rFonts w:ascii="Arial" w:hAnsi="Arial" w:cs="Arial"/>
          <w:sz w:val="24"/>
          <w:szCs w:val="24"/>
        </w:rPr>
        <w:t>Journal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of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4C96">
        <w:rPr>
          <w:rFonts w:ascii="Arial" w:hAnsi="Arial" w:cs="Arial"/>
          <w:sz w:val="24"/>
          <w:szCs w:val="24"/>
        </w:rPr>
        <w:t>Statistical</w:t>
      </w:r>
      <w:proofErr w:type="spellEnd"/>
      <w:r w:rsidRPr="00244C96">
        <w:rPr>
          <w:rFonts w:ascii="Arial" w:hAnsi="Arial" w:cs="Arial"/>
          <w:sz w:val="24"/>
          <w:szCs w:val="24"/>
        </w:rPr>
        <w:t xml:space="preserve"> Software, 33(9), 1-25.</w:t>
      </w:r>
    </w:p>
    <w:p w:rsidR="00244C96" w:rsidRPr="00244C96" w:rsidRDefault="00244C96" w:rsidP="00244C9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244C96">
        <w:rPr>
          <w:rFonts w:ascii="Arial" w:hAnsi="Arial" w:cs="Arial"/>
          <w:sz w:val="24"/>
          <w:szCs w:val="24"/>
        </w:rPr>
        <w:t>Python Software Foundation. (https://www.python.org/)</w:t>
      </w:r>
    </w:p>
    <w:sectPr w:rsidR="00244C96" w:rsidRPr="00244C96" w:rsidSect="007272BF">
      <w:pgSz w:w="11906" w:h="16838"/>
      <w:pgMar w:top="1134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66B4"/>
    <w:multiLevelType w:val="multilevel"/>
    <w:tmpl w:val="C8F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A204C"/>
    <w:multiLevelType w:val="multilevel"/>
    <w:tmpl w:val="572C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D0BE7"/>
    <w:multiLevelType w:val="multilevel"/>
    <w:tmpl w:val="95B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B84691"/>
    <w:multiLevelType w:val="multilevel"/>
    <w:tmpl w:val="DD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65D03"/>
    <w:multiLevelType w:val="multilevel"/>
    <w:tmpl w:val="E85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65F57"/>
    <w:multiLevelType w:val="multilevel"/>
    <w:tmpl w:val="B4D60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50"/>
    <w:rsid w:val="00244C96"/>
    <w:rsid w:val="004C55C8"/>
    <w:rsid w:val="005C1925"/>
    <w:rsid w:val="006A351B"/>
    <w:rsid w:val="007272BF"/>
    <w:rsid w:val="009E18F3"/>
    <w:rsid w:val="00BF5950"/>
    <w:rsid w:val="00CF59E5"/>
    <w:rsid w:val="00D145BB"/>
    <w:rsid w:val="00E5323D"/>
    <w:rsid w:val="00E7504C"/>
    <w:rsid w:val="00FD6606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252B"/>
  <w15:chartTrackingRefBased/>
  <w15:docId w15:val="{E21A5998-76AF-454D-89CC-138997E3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ord">
    <w:name w:val="mord"/>
    <w:basedOn w:val="Fontepargpadro"/>
    <w:rsid w:val="009E18F3"/>
  </w:style>
  <w:style w:type="character" w:customStyle="1" w:styleId="vlist-s">
    <w:name w:val="vlist-s"/>
    <w:basedOn w:val="Fontepargpadro"/>
    <w:rsid w:val="009E18F3"/>
  </w:style>
  <w:style w:type="character" w:customStyle="1" w:styleId="mrel">
    <w:name w:val="mrel"/>
    <w:basedOn w:val="Fontepargpadro"/>
    <w:rsid w:val="009E18F3"/>
  </w:style>
  <w:style w:type="character" w:customStyle="1" w:styleId="mbin">
    <w:name w:val="mbin"/>
    <w:basedOn w:val="Fontepargpadro"/>
    <w:rsid w:val="009E18F3"/>
  </w:style>
  <w:style w:type="character" w:styleId="TextodoEspaoReservado">
    <w:name w:val="Placeholder Text"/>
    <w:basedOn w:val="Fontepargpadro"/>
    <w:uiPriority w:val="99"/>
    <w:semiHidden/>
    <w:rsid w:val="00E7504C"/>
    <w:rPr>
      <w:color w:val="808080"/>
    </w:rPr>
  </w:style>
  <w:style w:type="character" w:customStyle="1" w:styleId="katex-mathml">
    <w:name w:val="katex-mathml"/>
    <w:basedOn w:val="Fontepargpadro"/>
    <w:rsid w:val="00E7504C"/>
  </w:style>
  <w:style w:type="paragraph" w:styleId="NormalWeb">
    <w:name w:val="Normal (Web)"/>
    <w:basedOn w:val="Normal"/>
    <w:uiPriority w:val="99"/>
    <w:semiHidden/>
    <w:unhideWhenUsed/>
    <w:rsid w:val="00E7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606"/>
    <w:rPr>
      <w:b/>
      <w:bCs/>
    </w:rPr>
  </w:style>
  <w:style w:type="paragraph" w:styleId="PargrafodaLista">
    <w:name w:val="List Paragraph"/>
    <w:basedOn w:val="Normal"/>
    <w:uiPriority w:val="34"/>
    <w:qFormat/>
    <w:rsid w:val="0072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546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814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1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3204</Words>
  <Characters>17303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Takamori Barbosa</dc:creator>
  <cp:keywords/>
  <dc:description/>
  <cp:lastModifiedBy>Diogo Takamori Barbosa</cp:lastModifiedBy>
  <cp:revision>4</cp:revision>
  <dcterms:created xsi:type="dcterms:W3CDTF">2023-10-16T00:45:00Z</dcterms:created>
  <dcterms:modified xsi:type="dcterms:W3CDTF">2023-11-24T01:01:00Z</dcterms:modified>
</cp:coreProperties>
</file>