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06696539" w:rsidR="00585AFB" w:rsidRDefault="00B24926" w:rsidP="00D051F9">
      <w:pPr>
        <w:pStyle w:val="a4"/>
        <w:ind w:firstLine="200"/>
        <w:jc w:val="right"/>
        <w:rPr>
          <w:lang w:eastAsia="ja-JP"/>
        </w:rPr>
      </w:pPr>
      <w:r>
        <w:rPr>
          <w:lang w:eastAsia="ja-JP"/>
        </w:rPr>
        <w:t>氏名</w:t>
      </w:r>
      <w:r w:rsidR="00284155">
        <w:rPr>
          <w:lang w:eastAsia="ja-JP"/>
        </w:rPr>
        <w:t>（</w:t>
      </w:r>
      <w:r>
        <w:rPr>
          <w:lang w:eastAsia="ja-JP"/>
        </w:rPr>
        <w:t>投稿段階では記入しない</w:t>
      </w:r>
      <w:r w:rsidR="00284155">
        <w:rPr>
          <w:lang w:eastAsia="ja-JP"/>
        </w:rPr>
        <w:t>）</w:t>
      </w:r>
    </w:p>
    <w:p w14:paraId="756D2FEF" w14:textId="77777777" w:rsidR="00585AFB" w:rsidRPr="009C1B64" w:rsidRDefault="00B24926" w:rsidP="009C1B64">
      <w:pPr>
        <w:pStyle w:val="af9"/>
        <w:ind w:firstLine="201"/>
      </w:pPr>
      <w:r>
        <w:rPr>
          <w:lang w:eastAsia="ja-JP"/>
        </w:rPr>
        <w:t>要旨</w:t>
      </w:r>
    </w:p>
    <w:p w14:paraId="3A44B347" w14:textId="6DEC5011"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sidR="00284155">
        <w:rPr>
          <w:lang w:eastAsia="ja-JP"/>
        </w:rPr>
        <w:t>（</w:t>
      </w:r>
      <w:r>
        <w:rPr>
          <w:lang w:eastAsia="ja-JP"/>
        </w:rPr>
        <w:t>1979</w:t>
      </w:r>
      <w:r>
        <w:rPr>
          <w:lang w:eastAsia="ja-JP"/>
        </w:rPr>
        <w:t>年</w:t>
      </w:r>
      <w:r w:rsidR="00284155">
        <w:rPr>
          <w:lang w:eastAsia="ja-JP"/>
        </w:rPr>
        <w:t>）</w:t>
      </w:r>
      <w:r>
        <w:rPr>
          <w:lang w:eastAsia="ja-JP"/>
        </w:rPr>
        <w:t>の表題作「ポロポロ」は、連作中で従軍経験を描いてない唯一の作品で</w:t>
      </w:r>
      <w:r w:rsidR="003B47E8">
        <w:rPr>
          <w:rFonts w:hint="eastAsia"/>
          <w:lang w:eastAsia="ja-JP"/>
        </w:rPr>
        <w:t>あり</w:t>
      </w:r>
      <w:r>
        <w:rPr>
          <w:lang w:eastAsia="ja-JP"/>
        </w:rPr>
        <w:t>、小実昌の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w:t>
      </w:r>
      <w:r w:rsidR="003B47E8">
        <w:rPr>
          <w:rFonts w:hint="eastAsia"/>
          <w:lang w:eastAsia="ja-JP"/>
        </w:rPr>
        <w:t>その研究に基づきつつ、</w:t>
      </w:r>
      <w:r w:rsidR="005B0A32">
        <w:rPr>
          <w:rFonts w:hint="eastAsia"/>
          <w:lang w:eastAsia="ja-JP"/>
        </w:rPr>
        <w:t>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w:t>
      </w:r>
      <w:r w:rsidR="008558C6">
        <w:rPr>
          <w:rFonts w:hint="eastAsia"/>
          <w:lang w:eastAsia="ja-JP"/>
        </w:rPr>
        <w:t>、父と語り手の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w:t>
      </w:r>
      <w:r w:rsidR="00355488">
        <w:rPr>
          <w:rFonts w:hint="eastAsia"/>
          <w:lang w:eastAsia="ja-JP"/>
        </w:rPr>
        <w:t>と</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w:t>
      </w:r>
      <w:r w:rsidR="00355488">
        <w:rPr>
          <w:rFonts w:hint="eastAsia"/>
          <w:lang w:eastAsia="ja-JP"/>
        </w:rPr>
        <w:t>を明らかにした</w:t>
      </w:r>
      <w:r w:rsidR="008558C6">
        <w:rPr>
          <w:rFonts w:hint="eastAsia"/>
          <w:lang w:eastAsia="ja-JP"/>
        </w:rPr>
        <w:t>。</w:t>
      </w:r>
    </w:p>
    <w:p w14:paraId="375926A1" w14:textId="77777777" w:rsidR="00B93084" w:rsidRDefault="00B93084" w:rsidP="00CA5BFC">
      <w:pPr>
        <w:pStyle w:val="a4"/>
        <w:spacing w:before="0" w:after="0"/>
        <w:ind w:firstLine="200"/>
        <w:rPr>
          <w:lang w:eastAsia="ja-JP"/>
        </w:rPr>
      </w:pPr>
    </w:p>
    <w:p w14:paraId="1A50D176" w14:textId="40457EB3"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E63CD8" w:rsidRPr="00E63CD8">
        <w:rPr>
          <w:rFonts w:hint="eastAsia"/>
          <w:lang w:eastAsia="ja-JP"/>
        </w:rPr>
        <w:t>農林資源開発研究</w:t>
      </w:r>
    </w:p>
    <w:p w14:paraId="2980666C" w14:textId="3780D746" w:rsidR="00585AFB" w:rsidRPr="00CA5BFC" w:rsidRDefault="00B24926" w:rsidP="00332774">
      <w:pPr>
        <w:pStyle w:val="af9"/>
        <w:ind w:firstLine="201"/>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24F33DD6" w:rsidR="00ED278E" w:rsidRDefault="00B24926" w:rsidP="00332774">
      <w:pPr>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。同年に谷崎潤一郎賞</w:t>
      </w:r>
      <w:r w:rsidR="00A57AA9">
        <w:rPr>
          <w:rFonts w:hint="eastAsia"/>
          <w:lang w:eastAsia="ja-JP"/>
        </w:rPr>
        <w:t>を</w:t>
      </w:r>
      <w:r w:rsidR="00ED278E">
        <w:rPr>
          <w:lang w:eastAsia="ja-JP"/>
        </w:rPr>
        <w:t>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284155">
        <w:rPr>
          <w:rFonts w:hint="eastAsia"/>
          <w:lang w:eastAsia="ja-JP"/>
        </w:rPr>
        <w:t>（</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284155">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w:t>
      </w:r>
      <w:r w:rsidR="003B47E8">
        <w:rPr>
          <w:rFonts w:hint="eastAsia"/>
          <w:lang w:eastAsia="ja-JP"/>
        </w:rPr>
        <w:t>逡巡しつつも</w:t>
      </w:r>
      <w:r w:rsidR="00ED278E">
        <w:rPr>
          <w:lang w:eastAsia="ja-JP"/>
        </w:rPr>
        <w:t>それが合理的な解釈だと思う。</w:t>
      </w:r>
    </w:p>
    <w:p w14:paraId="610406C5" w14:textId="396C9F64" w:rsidR="00CA5BFC" w:rsidRDefault="00ED278E" w:rsidP="000F7C67">
      <w:pPr>
        <w:pStyle w:val="a4"/>
        <w:spacing w:before="0" w:after="0"/>
        <w:ind w:firstLineChars="30" w:firstLine="60"/>
        <w:rPr>
          <w:lang w:eastAsia="ja-JP"/>
        </w:rPr>
      </w:pPr>
      <w:r>
        <w:rPr>
          <w:lang w:eastAsia="ja-JP"/>
        </w:rPr>
        <w:lastRenderedPageBreak/>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70DDD66D"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w:t>
      </w:r>
      <w:r w:rsidR="00284155">
        <w:rPr>
          <w:lang w:eastAsia="ja-JP"/>
        </w:rPr>
        <w:t>（</w:t>
      </w:r>
      <w:r>
        <w:rPr>
          <w:lang w:eastAsia="ja-JP"/>
        </w:rPr>
        <w:t>昭和</w:t>
      </w:r>
      <w:r>
        <w:rPr>
          <w:lang w:eastAsia="ja-JP"/>
        </w:rPr>
        <w:t>54</w:t>
      </w:r>
      <w:r>
        <w:rPr>
          <w:lang w:eastAsia="ja-JP"/>
        </w:rPr>
        <w:t>年</w:t>
      </w:r>
      <w:r w:rsidR="00284155">
        <w:rPr>
          <w:lang w:eastAsia="ja-JP"/>
        </w:rPr>
        <w:t>）</w:t>
      </w:r>
      <w:r>
        <w:rPr>
          <w:lang w:eastAsia="ja-JP"/>
        </w:rPr>
        <w:t>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ind w:firstLine="200"/>
        <w:rPr>
          <w:lang w:eastAsia="ja-JP"/>
        </w:rPr>
      </w:pPr>
    </w:p>
    <w:p w14:paraId="34983848" w14:textId="77777777" w:rsidR="00CA5BFC" w:rsidRDefault="00ED278E" w:rsidP="00F36AA5">
      <w:pPr>
        <w:ind w:leftChars="200" w:left="400" w:firstLine="20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200"/>
        <w:rPr>
          <w:lang w:eastAsia="ja-JP"/>
        </w:rPr>
      </w:pPr>
    </w:p>
    <w:p w14:paraId="68E0026E" w14:textId="3C1B8CFE" w:rsidR="00804684" w:rsidRDefault="00ED278E" w:rsidP="00D20587">
      <w:pPr>
        <w:pStyle w:val="FirstParagraph"/>
        <w:spacing w:before="0" w:after="0"/>
        <w:ind w:firstLineChars="30" w:firstLine="60"/>
        <w:rPr>
          <w:lang w:eastAsia="ja-JP"/>
        </w:rPr>
      </w:pPr>
      <w:r>
        <w:rPr>
          <w:lang w:eastAsia="ja-JP"/>
        </w:rPr>
        <w:lastRenderedPageBreak/>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F36AA5">
      <w:pPr>
        <w:pStyle w:val="FirstParagraph"/>
        <w:spacing w:before="0" w:after="0"/>
        <w:ind w:leftChars="196" w:left="392" w:firstLine="20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ind w:firstLine="20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200"/>
        <w:rPr>
          <w:lang w:eastAsia="ja-JP"/>
        </w:rPr>
      </w:pPr>
    </w:p>
    <w:p w14:paraId="7F51D315" w14:textId="77777777" w:rsidR="0052258C" w:rsidRDefault="00ED278E" w:rsidP="00D20587">
      <w:pPr>
        <w:pStyle w:val="ab"/>
        <w:spacing w:before="0" w:after="0"/>
        <w:ind w:leftChars="204" w:left="408" w:firstLineChars="30" w:firstLine="6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ind w:firstLine="200"/>
        <w:rPr>
          <w:lang w:eastAsia="ja-JP"/>
        </w:rPr>
      </w:pPr>
    </w:p>
    <w:p w14:paraId="1F633D99" w14:textId="475C2C0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84155">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84155">
        <w:rPr>
          <w:lang w:eastAsia="ja-JP"/>
        </w:rPr>
        <w:t>）</w:t>
      </w:r>
      <w:r>
        <w:rPr>
          <w:lang w:eastAsia="ja-JP"/>
        </w:rPr>
        <w:t>のように、事実に対して意味を付与しえない無意味な言葉が求められる。また、「ポロポロ」で、「信仰ももち得ない、と</w:t>
      </w:r>
      <w:r w:rsidR="00284155">
        <w:rPr>
          <w:lang w:eastAsia="ja-JP"/>
        </w:rPr>
        <w:t>（</w:t>
      </w:r>
      <w:r>
        <w:rPr>
          <w:lang w:eastAsia="ja-JP"/>
        </w:rPr>
        <w:t>悟るのではなく</w:t>
      </w:r>
      <w:r w:rsidR="00284155">
        <w:rPr>
          <w:lang w:eastAsia="ja-JP"/>
        </w:rPr>
        <w:t>）</w:t>
      </w:r>
      <w:r>
        <w:rPr>
          <w:lang w:eastAsia="ja-JP"/>
        </w:rPr>
        <w:t>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w:t>
      </w:r>
      <w:r w:rsidR="00284155">
        <w:rPr>
          <w:lang w:eastAsia="ja-JP"/>
        </w:rPr>
        <w:t>（</w:t>
      </w:r>
      <w:r>
        <w:rPr>
          <w:lang w:eastAsia="ja-JP"/>
        </w:rPr>
        <w:t>傍点原文ママ</w:t>
      </w:r>
      <w:r w:rsidR="00284155">
        <w:rPr>
          <w:lang w:eastAsia="ja-JP"/>
        </w:rPr>
        <w:t>）</w:t>
      </w:r>
      <w:r w:rsidR="00F7232E">
        <w:rPr>
          <w:rFonts w:hint="eastAsia"/>
          <w:lang w:eastAsia="ja-JP"/>
        </w:rPr>
        <w:t>といったように</w:t>
      </w:r>
      <w:r>
        <w:rPr>
          <w:lang w:eastAsia="ja-JP"/>
        </w:rPr>
        <w:t>、事実を語るための無意味な言葉</w:t>
      </w:r>
      <w:r w:rsidR="0023664F">
        <w:rPr>
          <w:rFonts w:hint="eastAsia"/>
          <w:lang w:eastAsia="ja-JP"/>
        </w:rPr>
        <w:t>である異言「ポロポロ」</w:t>
      </w:r>
      <w:r>
        <w:rPr>
          <w:lang w:eastAsia="ja-JP"/>
        </w:rPr>
        <w:t>が信仰をめぐ</w:t>
      </w:r>
      <w:r>
        <w:rPr>
          <w:lang w:eastAsia="ja-JP"/>
        </w:rPr>
        <w:lastRenderedPageBreak/>
        <w:t>る経験と結びつけられていることから、志賀浪が「「ポロポロ」は純粋な神への賛美たり得た」と指摘するのは、信仰と物語への不信を結び付けて考えている点で正しいように思われる。</w:t>
      </w:r>
    </w:p>
    <w:p w14:paraId="2F83BFF9" w14:textId="56E6B581" w:rsidR="00ED278E" w:rsidRDefault="00ED278E" w:rsidP="00155056">
      <w:pPr>
        <w:pStyle w:val="a4"/>
        <w:spacing w:before="0" w:after="0"/>
        <w:ind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w:t>
      </w:r>
    </w:p>
    <w:p w14:paraId="6C6889EC" w14:textId="2019DA17" w:rsidR="00ED278E" w:rsidRDefault="00ED278E" w:rsidP="00CA5BFC">
      <w:pPr>
        <w:pStyle w:val="a4"/>
        <w:spacing w:before="0" w:after="0"/>
        <w:ind w:firstLine="200"/>
        <w:rPr>
          <w:lang w:eastAsia="ja-JP"/>
        </w:rPr>
      </w:pPr>
      <w:r>
        <w:rPr>
          <w:lang w:eastAsia="ja-JP"/>
        </w:rPr>
        <w:t>以上のような、小実昌</w:t>
      </w:r>
      <w:r w:rsidR="003B47E8">
        <w:rPr>
          <w:rFonts w:hint="eastAsia"/>
          <w:lang w:eastAsia="ja-JP"/>
        </w:rPr>
        <w:t>の創作の背景にある思想の</w:t>
      </w:r>
      <w:r>
        <w:rPr>
          <w:lang w:eastAsia="ja-JP"/>
        </w:rPr>
        <w:t>分析や</w:t>
      </w:r>
      <w:r w:rsidR="0052258C">
        <w:rPr>
          <w:rFonts w:hint="eastAsia"/>
          <w:lang w:eastAsia="ja-JP"/>
        </w:rPr>
        <w:t>異言「ポロポロ」</w:t>
      </w:r>
      <w:r>
        <w:rPr>
          <w:lang w:eastAsia="ja-JP"/>
        </w:rPr>
        <w:t>という言葉の分析のほかに、小実昌が自らの父について書いた伝記『アメン父』</w:t>
      </w:r>
      <w:r w:rsidR="00284155">
        <w:rPr>
          <w:lang w:eastAsia="ja-JP"/>
        </w:rPr>
        <w:t>（</w:t>
      </w:r>
      <w:r>
        <w:rPr>
          <w:lang w:eastAsia="ja-JP"/>
        </w:rPr>
        <w:t>1998</w:t>
      </w:r>
      <w:r>
        <w:rPr>
          <w:lang w:eastAsia="ja-JP"/>
        </w:rPr>
        <w:t>年</w:t>
      </w:r>
      <w:r w:rsidR="00284155">
        <w:rPr>
          <w:lang w:eastAsia="ja-JP"/>
        </w:rPr>
        <w:t>）</w:t>
      </w:r>
      <w:r>
        <w:rPr>
          <w:lang w:eastAsia="ja-JP"/>
        </w:rPr>
        <w:t>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w:t>
      </w:r>
      <w:r w:rsidR="003B47E8">
        <w:rPr>
          <w:rFonts w:hint="eastAsia"/>
          <w:lang w:eastAsia="ja-JP"/>
        </w:rPr>
        <w:t>である</w:t>
      </w:r>
      <w:r>
        <w:rPr>
          <w:lang w:eastAsia="ja-JP"/>
        </w:rPr>
        <w:t>。富岡幸一郎は</w:t>
      </w:r>
      <w:r>
        <w:rPr>
          <w:rStyle w:val="14"/>
        </w:rPr>
        <w:endnoteReference w:id="19"/>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ind w:firstLine="200"/>
        <w:rPr>
          <w:lang w:eastAsia="ja-JP"/>
        </w:rPr>
      </w:pPr>
    </w:p>
    <w:p w14:paraId="229E5DED" w14:textId="01366D82" w:rsidR="00ED278E" w:rsidRDefault="00ED278E" w:rsidP="00577A65">
      <w:pPr>
        <w:pStyle w:val="ab"/>
        <w:spacing w:before="0" w:after="0"/>
        <w:ind w:firstLineChars="30" w:firstLine="6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w:t>
      </w:r>
      <w:r w:rsidR="000E7135">
        <w:rPr>
          <w:rFonts w:hint="eastAsia"/>
          <w:lang w:eastAsia="ja-JP"/>
        </w:rPr>
        <w:t>小実昌</w:t>
      </w:r>
      <w:r>
        <w:rPr>
          <w:lang w:eastAsia="ja-JP"/>
        </w:rPr>
        <w:t>作品において</w:t>
      </w:r>
      <w:r w:rsidR="000F7C67">
        <w:rPr>
          <w:rFonts w:hint="eastAsia"/>
          <w:lang w:eastAsia="ja-JP"/>
        </w:rPr>
        <w:t>も</w:t>
      </w:r>
      <w:r>
        <w:rPr>
          <w:lang w:eastAsia="ja-JP"/>
        </w:rPr>
        <w:t>重要であり、同じ主題が扱われている短編集『ポロポロ』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4EE3749D" w:rsidR="001912B0" w:rsidRDefault="00ED278E" w:rsidP="001912B0">
      <w:pPr>
        <w:pStyle w:val="a4"/>
        <w:spacing w:before="0" w:after="0"/>
        <w:ind w:firstLine="200"/>
        <w:rPr>
          <w:lang w:eastAsia="ja-JP"/>
        </w:rPr>
      </w:pPr>
      <w:r>
        <w:rPr>
          <w:lang w:eastAsia="ja-JP"/>
        </w:rPr>
        <w:t>以上の先行研究をまとめると、次のようになる。小実昌が『ポロポロ』</w:t>
      </w:r>
      <w:r w:rsidR="00DA7AA6">
        <w:rPr>
          <w:rFonts w:hint="eastAsia"/>
          <w:lang w:eastAsia="ja-JP"/>
        </w:rPr>
        <w:t>のとりわけ表題作</w:t>
      </w:r>
      <w:r w:rsidR="002028AB">
        <w:rPr>
          <w:rFonts w:hint="eastAsia"/>
          <w:lang w:eastAsia="ja-JP"/>
        </w:rPr>
        <w:t>によって</w:t>
      </w:r>
      <w:r>
        <w:rPr>
          <w:lang w:eastAsia="ja-JP"/>
        </w:rPr>
        <w:t>高く評価されているのは、物語表現への内省、すなわち事実を言葉にすることへのためらいについて、そして独立教会を運営する父の周囲の人物を通じて描かれた信仰についてだった。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w:t>
      </w:r>
      <w:r w:rsidR="00DA7AA6">
        <w:rPr>
          <w:rFonts w:hint="eastAsia"/>
          <w:lang w:eastAsia="ja-JP"/>
        </w:rPr>
        <w:t>。</w:t>
      </w:r>
      <w:r w:rsidR="00970A82">
        <w:rPr>
          <w:rFonts w:hint="eastAsia"/>
          <w:lang w:eastAsia="ja-JP"/>
        </w:rPr>
        <w:t>本論では</w:t>
      </w:r>
      <w:r w:rsidR="00DA7AA6">
        <w:rPr>
          <w:rFonts w:hint="eastAsia"/>
          <w:lang w:eastAsia="ja-JP"/>
        </w:rPr>
        <w:t>この考えに基づいて分析</w:t>
      </w:r>
      <w:r w:rsidR="00970A82">
        <w:rPr>
          <w:rFonts w:hint="eastAsia"/>
          <w:lang w:eastAsia="ja-JP"/>
        </w:rPr>
        <w:t>を進める</w:t>
      </w:r>
      <w:r w:rsidR="001912B0">
        <w:rPr>
          <w:rFonts w:hint="eastAsia"/>
          <w:lang w:eastAsia="ja-JP"/>
        </w:rPr>
        <w:t>。</w:t>
      </w:r>
    </w:p>
    <w:p w14:paraId="45B00F1E" w14:textId="43BFE4CA" w:rsidR="00EC530F" w:rsidRDefault="00EC530F" w:rsidP="00334EC4">
      <w:pPr>
        <w:pStyle w:val="a4"/>
        <w:spacing w:before="0" w:after="0"/>
        <w:ind w:firstLine="200"/>
        <w:rPr>
          <w:lang w:eastAsia="ja-JP"/>
        </w:rPr>
      </w:pPr>
    </w:p>
    <w:p w14:paraId="5A9824FF" w14:textId="78B08810" w:rsidR="00EC530F" w:rsidRDefault="005D3903" w:rsidP="009C1B64">
      <w:pPr>
        <w:pStyle w:val="af9"/>
        <w:ind w:firstLine="201"/>
        <w:rPr>
          <w:lang w:eastAsia="ja-JP"/>
        </w:rPr>
      </w:pPr>
      <w:r>
        <w:rPr>
          <w:rFonts w:hint="eastAsia"/>
          <w:lang w:eastAsia="ja-JP"/>
        </w:rPr>
        <w:t>2</w:t>
      </w:r>
      <w:r w:rsidR="00960599">
        <w:rPr>
          <w:lang w:eastAsia="ja-JP"/>
        </w:rPr>
        <w:t>.</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20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20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sidRPr="002028AB">
        <w:rPr>
          <w:rFonts w:ascii="ＭＳ 明朝" w:hAnsi="ＭＳ 明朝"/>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D20587">
      <w:pPr>
        <w:pStyle w:val="ab"/>
        <w:spacing w:before="0" w:after="0"/>
        <w:ind w:leftChars="100" w:left="865" w:hangingChars="331" w:hanging="665"/>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45E316C2"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2"/>
      </w:r>
      <w:r>
        <w:rPr>
          <w:lang w:eastAsia="ja-JP"/>
        </w:rPr>
        <w:t>。</w:t>
      </w:r>
      <w:r w:rsidR="00284155">
        <w:rPr>
          <w:lang w:eastAsia="ja-JP"/>
        </w:rPr>
        <w:t>（</w:t>
      </w:r>
      <w:r>
        <w:rPr>
          <w:lang w:eastAsia="ja-JP"/>
        </w:rPr>
        <w:t>下線部は筆者による</w:t>
      </w:r>
      <w:r w:rsidR="00284155">
        <w:rPr>
          <w:lang w:eastAsia="ja-JP"/>
        </w:rPr>
        <w:t>）</w:t>
      </w:r>
    </w:p>
    <w:p w14:paraId="79FBB491" w14:textId="77777777" w:rsidR="0052258C" w:rsidRPr="0052258C" w:rsidRDefault="0052258C" w:rsidP="005D17AA">
      <w:pPr>
        <w:pStyle w:val="a4"/>
        <w:spacing w:before="0" w:after="0"/>
        <w:ind w:firstLine="200"/>
        <w:rPr>
          <w:lang w:eastAsia="ja-JP"/>
        </w:rPr>
      </w:pPr>
    </w:p>
    <w:p w14:paraId="484B09F9" w14:textId="61D390C9"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w:t>
      </w:r>
      <w:r w:rsidR="00284155">
        <w:rPr>
          <w:rFonts w:hint="eastAsia"/>
          <w:lang w:eastAsia="ja-JP"/>
        </w:rPr>
        <w:t>言える</w:t>
      </w:r>
      <w:r>
        <w:rPr>
          <w:lang w:eastAsia="ja-JP"/>
        </w:rPr>
        <w:t>。従来の研究で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ind w:firstLine="200"/>
        <w:rPr>
          <w:lang w:eastAsia="ja-JP"/>
        </w:rPr>
      </w:pPr>
    </w:p>
    <w:p w14:paraId="4EBD810A" w14:textId="22677CCA" w:rsidR="00ED278E" w:rsidRDefault="00ED278E" w:rsidP="00F36AA5">
      <w:pPr>
        <w:pStyle w:val="ab"/>
        <w:spacing w:before="0" w:after="0"/>
        <w:ind w:leftChars="200" w:left="400" w:firstLineChars="30" w:firstLine="60"/>
        <w:rPr>
          <w:lang w:eastAsia="ja-JP"/>
        </w:rPr>
      </w:pPr>
      <w:r>
        <w:rPr>
          <w:lang w:eastAsia="ja-JP"/>
        </w:rPr>
        <w:t>【前略】ぼくは、なにかを事実とよぶことにも、疑いをもつ。事実といえば、事実そのままで、これくらいはっきりしたものはない、とおっしゃる</w:t>
      </w:r>
      <w:r>
        <w:rPr>
          <w:lang w:eastAsia="ja-JP"/>
        </w:rPr>
        <w:lastRenderedPageBreak/>
        <w:t>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284155">
        <w:rPr>
          <w:rFonts w:hint="eastAsia"/>
          <w:lang w:eastAsia="ja-JP"/>
        </w:rPr>
        <w:t>（</w:t>
      </w:r>
      <w:r w:rsidR="00B24AEB">
        <w:rPr>
          <w:rFonts w:hint="eastAsia"/>
          <w:lang w:eastAsia="ja-JP"/>
        </w:rPr>
        <w:t>傍点は原文ママ</w:t>
      </w:r>
      <w:r w:rsidR="00284155">
        <w:rPr>
          <w:rFonts w:hint="eastAsia"/>
          <w:lang w:eastAsia="ja-JP"/>
        </w:rPr>
        <w:t>）</w:t>
      </w:r>
    </w:p>
    <w:p w14:paraId="570C356D" w14:textId="77777777" w:rsidR="0052258C" w:rsidRPr="0052258C" w:rsidRDefault="0052258C" w:rsidP="005D17AA">
      <w:pPr>
        <w:pStyle w:val="a4"/>
        <w:spacing w:before="0" w:after="0"/>
        <w:ind w:firstLine="200"/>
        <w:rPr>
          <w:lang w:eastAsia="ja-JP"/>
        </w:rPr>
      </w:pPr>
    </w:p>
    <w:p w14:paraId="701A337A" w14:textId="77777777" w:rsidR="00E6049B" w:rsidRDefault="00ED278E" w:rsidP="00030BD7">
      <w:pPr>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0EBD0EA6" w:rsidR="00BC4C4F" w:rsidRDefault="00E6049B" w:rsidP="00030BD7">
      <w:pPr>
        <w:ind w:firstLine="200"/>
        <w:rPr>
          <w:lang w:eastAsia="ja-JP"/>
        </w:rPr>
      </w:pPr>
      <w:r>
        <w:rPr>
          <w:rFonts w:hint="eastAsia"/>
          <w:lang w:eastAsia="ja-JP"/>
        </w:rPr>
        <w:t>先行研究では、小実昌の物語</w:t>
      </w:r>
      <w:r w:rsidR="00030BD7">
        <w:rPr>
          <w:rFonts w:hint="eastAsia"/>
          <w:lang w:eastAsia="ja-JP"/>
        </w:rPr>
        <w:t>表現へのためらい</w:t>
      </w:r>
      <w:r>
        <w:rPr>
          <w:rFonts w:hint="eastAsia"/>
          <w:lang w:eastAsia="ja-JP"/>
        </w:rPr>
        <w:t>が取り上げられているものの、</w:t>
      </w:r>
      <w:r w:rsidR="002E69CF">
        <w:rPr>
          <w:rFonts w:hint="eastAsia"/>
          <w:lang w:eastAsia="ja-JP"/>
        </w:rPr>
        <w:t>この節で見てきたように、</w:t>
      </w:r>
      <w:r w:rsidR="00B12416">
        <w:rPr>
          <w:rFonts w:hint="eastAsia"/>
          <w:lang w:eastAsia="ja-JP"/>
        </w:rPr>
        <w:t>「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ind w:firstLine="200"/>
        <w:rPr>
          <w:lang w:eastAsia="ja-JP"/>
        </w:rPr>
      </w:pPr>
    </w:p>
    <w:p w14:paraId="640C8B3B" w14:textId="1C6B6D78" w:rsidR="00B24AEB" w:rsidRDefault="009D5443" w:rsidP="00C9091A">
      <w:pPr>
        <w:pStyle w:val="af9"/>
        <w:ind w:firstLine="201"/>
        <w:rPr>
          <w:lang w:eastAsia="ja-JP"/>
        </w:rPr>
      </w:pPr>
      <w:r>
        <w:rPr>
          <w:lang w:eastAsia="ja-JP"/>
        </w:rPr>
        <w:t>3</w:t>
      </w:r>
      <w:r w:rsidR="00ED278E">
        <w:rPr>
          <w:lang w:eastAsia="ja-JP"/>
        </w:rPr>
        <w:t xml:space="preserve">. </w:t>
      </w:r>
      <w:r w:rsidR="001912B0">
        <w:rPr>
          <w:rFonts w:hint="eastAsia"/>
          <w:lang w:eastAsia="ja-JP"/>
        </w:rPr>
        <w:t>伝記的事実</w:t>
      </w:r>
    </w:p>
    <w:p w14:paraId="306BD6F5" w14:textId="50D6DA82"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w:t>
      </w:r>
      <w:r w:rsidR="00284155">
        <w:rPr>
          <w:lang w:eastAsia="ja-JP"/>
        </w:rPr>
        <w:t>（</w:t>
      </w:r>
      <w:r w:rsidR="00ED278E">
        <w:rPr>
          <w:lang w:eastAsia="ja-JP"/>
        </w:rPr>
        <w:t>明治</w:t>
      </w:r>
      <w:r w:rsidR="00ED278E">
        <w:rPr>
          <w:lang w:eastAsia="ja-JP"/>
        </w:rPr>
        <w:t>41</w:t>
      </w:r>
      <w:r w:rsidR="00ED278E">
        <w:rPr>
          <w:lang w:eastAsia="ja-JP"/>
        </w:rPr>
        <w:t>年</w:t>
      </w:r>
      <w:r w:rsidR="00284155">
        <w:rPr>
          <w:lang w:eastAsia="ja-JP"/>
        </w:rPr>
        <w:t>）</w:t>
      </w:r>
      <w:r w:rsidR="00ED278E">
        <w:rPr>
          <w:lang w:eastAsia="ja-JP"/>
        </w:rPr>
        <w:t>に渡米し、シアトルにて久布白直勝牧師より洗礼を受け、キリスト教徒となった</w:t>
      </w:r>
      <w:r w:rsidR="00ED278E">
        <w:rPr>
          <w:rStyle w:val="14"/>
        </w:rPr>
        <w:endnoteReference w:id="24"/>
      </w:r>
      <w:r w:rsidR="00ED278E">
        <w:rPr>
          <w:lang w:eastAsia="ja-JP"/>
        </w:rPr>
        <w:t>。大正</w:t>
      </w:r>
      <w:r w:rsidR="00ED278E">
        <w:rPr>
          <w:lang w:eastAsia="ja-JP"/>
        </w:rPr>
        <w:t>9</w:t>
      </w:r>
      <w:r w:rsidR="00ED278E">
        <w:rPr>
          <w:lang w:eastAsia="ja-JP"/>
        </w:rPr>
        <w:t>年</w:t>
      </w:r>
      <w:r w:rsidR="00284155">
        <w:rPr>
          <w:lang w:eastAsia="ja-JP"/>
        </w:rPr>
        <w:t>（</w:t>
      </w:r>
      <w:r w:rsidR="00ED278E">
        <w:rPr>
          <w:lang w:eastAsia="ja-JP"/>
        </w:rPr>
        <w:t>1920</w:t>
      </w:r>
      <w:r w:rsidR="00284155">
        <w:rPr>
          <w:lang w:eastAsia="ja-JP"/>
        </w:rPr>
        <w:t>）</w:t>
      </w:r>
      <w:r w:rsidR="00ED278E">
        <w:rPr>
          <w:lang w:eastAsia="ja-JP"/>
        </w:rPr>
        <w:t>、</w:t>
      </w:r>
      <w:r w:rsidR="00E72548">
        <w:rPr>
          <w:rFonts w:hint="eastAsia"/>
          <w:lang w:eastAsia="ja-JP"/>
        </w:rPr>
        <w:t>落成</w:t>
      </w:r>
      <w:r w:rsidR="00ED278E">
        <w:rPr>
          <w:lang w:eastAsia="ja-JP"/>
        </w:rPr>
        <w:t>した東京府豊多摩郡千駄ヶ谷の東京市民協会</w:t>
      </w:r>
      <w:r w:rsidR="00284155">
        <w:rPr>
          <w:lang w:eastAsia="ja-JP"/>
        </w:rPr>
        <w:t>（</w:t>
      </w:r>
      <w:r w:rsidR="00ED278E">
        <w:rPr>
          <w:lang w:eastAsia="ja-JP"/>
        </w:rPr>
        <w:t>現東京都世田谷区代田東京都民教会</w:t>
      </w:r>
      <w:r w:rsidR="00284155">
        <w:rPr>
          <w:lang w:eastAsia="ja-JP"/>
        </w:rPr>
        <w:t>）</w:t>
      </w:r>
      <w:r w:rsidR="00ED278E">
        <w:rPr>
          <w:lang w:eastAsia="ja-JP"/>
        </w:rPr>
        <w:t>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284155">
        <w:rPr>
          <w:lang w:eastAsia="ja-JP"/>
        </w:rPr>
        <w:t>（</w:t>
      </w:r>
      <w:r w:rsidR="00ED278E">
        <w:rPr>
          <w:lang w:eastAsia="ja-JP"/>
        </w:rPr>
        <w:t>1927</w:t>
      </w:r>
      <w:r w:rsidR="00284155">
        <w:rPr>
          <w:lang w:eastAsia="ja-JP"/>
        </w:rPr>
        <w:t>）</w:t>
      </w:r>
      <w:r w:rsidR="00ED278E">
        <w:rPr>
          <w:lang w:eastAsia="ja-JP"/>
        </w:rPr>
        <w:t>、アサ会</w:t>
      </w:r>
      <w:r w:rsidR="00030BD7">
        <w:rPr>
          <w:rFonts w:hint="eastAsia"/>
          <w:lang w:eastAsia="ja-JP"/>
        </w:rPr>
        <w:t>を</w:t>
      </w:r>
      <w:r w:rsidR="00ED278E">
        <w:rPr>
          <w:lang w:eastAsia="ja-JP"/>
        </w:rPr>
        <w:t>設立</w:t>
      </w:r>
      <w:r w:rsidR="00030BD7">
        <w:rPr>
          <w:rFonts w:hint="eastAsia"/>
          <w:lang w:eastAsia="ja-JP"/>
        </w:rPr>
        <w:t>すると</w:t>
      </w:r>
      <w:r w:rsidR="00ED278E">
        <w:rPr>
          <w:lang w:eastAsia="ja-JP"/>
        </w:rPr>
        <w:t>、</w:t>
      </w:r>
      <w:r w:rsidR="00030BD7">
        <w:rPr>
          <w:rFonts w:hint="eastAsia"/>
          <w:lang w:eastAsia="ja-JP"/>
        </w:rPr>
        <w:t>種助から</w:t>
      </w:r>
      <w:r w:rsidR="00ED278E">
        <w:rPr>
          <w:lang w:eastAsia="ja-JP"/>
        </w:rPr>
        <w:t>遵聖への改名を決意し</w:t>
      </w:r>
      <w:r w:rsidR="00030BD7">
        <w:rPr>
          <w:rFonts w:hint="eastAsia"/>
          <w:lang w:eastAsia="ja-JP"/>
        </w:rPr>
        <w:t>た。</w:t>
      </w:r>
      <w:r w:rsidR="00ED278E">
        <w:rPr>
          <w:lang w:eastAsia="ja-JP"/>
        </w:rPr>
        <w:t>昭和</w:t>
      </w:r>
      <w:r w:rsidR="00ED278E">
        <w:rPr>
          <w:lang w:eastAsia="ja-JP"/>
        </w:rPr>
        <w:t>4</w:t>
      </w:r>
      <w:r w:rsidR="00ED278E">
        <w:rPr>
          <w:lang w:eastAsia="ja-JP"/>
        </w:rPr>
        <w:t>年</w:t>
      </w:r>
      <w:r w:rsidR="00284155">
        <w:rPr>
          <w:lang w:eastAsia="ja-JP"/>
        </w:rPr>
        <w:t>（</w:t>
      </w:r>
      <w:r w:rsidR="00ED278E">
        <w:rPr>
          <w:lang w:eastAsia="ja-JP"/>
        </w:rPr>
        <w:t>1929</w:t>
      </w:r>
      <w:r w:rsidR="00284155">
        <w:rPr>
          <w:lang w:eastAsia="ja-JP"/>
        </w:rPr>
        <w:t>）</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5"/>
      </w:r>
      <w:r w:rsidR="00ED278E">
        <w:rPr>
          <w:lang w:eastAsia="ja-JP"/>
        </w:rPr>
        <w:t>。昭和</w:t>
      </w:r>
      <w:r w:rsidR="00ED278E">
        <w:rPr>
          <w:lang w:eastAsia="ja-JP"/>
        </w:rPr>
        <w:t>6</w:t>
      </w:r>
      <w:r w:rsidR="00ED278E">
        <w:rPr>
          <w:lang w:eastAsia="ja-JP"/>
        </w:rPr>
        <w:t>年</w:t>
      </w:r>
      <w:r w:rsidR="00284155">
        <w:rPr>
          <w:lang w:eastAsia="ja-JP"/>
        </w:rPr>
        <w:t>（</w:t>
      </w:r>
      <w:r w:rsidR="00ED278E">
        <w:rPr>
          <w:lang w:eastAsia="ja-JP"/>
        </w:rPr>
        <w:t>1931</w:t>
      </w:r>
      <w:r w:rsidR="00284155">
        <w:rPr>
          <w:lang w:eastAsia="ja-JP"/>
        </w:rPr>
        <w:t>）</w:t>
      </w:r>
      <w:r w:rsidR="00ED278E">
        <w:rPr>
          <w:lang w:eastAsia="ja-JP"/>
        </w:rPr>
        <w:t>、実質的にアサ会となっていた呉バプテスト教会は西部組合と分裂し、</w:t>
      </w:r>
      <w:r w:rsidR="00584FA7">
        <w:rPr>
          <w:rFonts w:hint="eastAsia"/>
          <w:lang w:eastAsia="ja-JP"/>
        </w:rPr>
        <w:t>福岡にあった</w:t>
      </w:r>
      <w:r w:rsidR="00ED278E">
        <w:rPr>
          <w:lang w:eastAsia="ja-JP"/>
        </w:rPr>
        <w:t>西南学院のボールデン院長解任事件の原因にもなり</w:t>
      </w:r>
      <w:r w:rsidR="00ED278E">
        <w:rPr>
          <w:rStyle w:val="14"/>
        </w:rPr>
        <w:endnoteReference w:id="26"/>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7"/>
      </w:r>
      <w:r w:rsidR="00ED278E">
        <w:rPr>
          <w:lang w:eastAsia="ja-JP"/>
        </w:rPr>
        <w:t>」とあるように、</w:t>
      </w:r>
      <w:r w:rsidR="00284155">
        <w:rPr>
          <w:rFonts w:hint="eastAsia"/>
          <w:lang w:eastAsia="ja-JP"/>
        </w:rPr>
        <w:t>現実でも</w:t>
      </w:r>
      <w:r w:rsidR="00ED278E">
        <w:rPr>
          <w:lang w:eastAsia="ja-JP"/>
        </w:rPr>
        <w:t>周囲から疎まれていた。</w:t>
      </w:r>
    </w:p>
    <w:p w14:paraId="4C44D10B" w14:textId="7DC5BFF4"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w:t>
      </w:r>
      <w:r>
        <w:rPr>
          <w:lang w:eastAsia="ja-JP"/>
        </w:rPr>
        <w:lastRenderedPageBreak/>
        <w:t>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8"/>
      </w:r>
      <w:r>
        <w:rPr>
          <w:lang w:eastAsia="ja-JP"/>
        </w:rPr>
        <w:t>」とある。</w:t>
      </w:r>
      <w:r w:rsidR="00DC7B60">
        <w:rPr>
          <w:rFonts w:hint="eastAsia"/>
          <w:lang w:eastAsia="ja-JP"/>
        </w:rPr>
        <w:t>現実には、</w:t>
      </w:r>
      <w:r>
        <w:rPr>
          <w:lang w:eastAsia="ja-JP"/>
        </w:rPr>
        <w:t>山の側面には</w:t>
      </w:r>
      <w:r w:rsidR="00284155">
        <w:rPr>
          <w:rFonts w:hint="eastAsia"/>
          <w:lang w:eastAsia="ja-JP"/>
        </w:rPr>
        <w:t>平屋</w:t>
      </w:r>
      <w:r>
        <w:rPr>
          <w:lang w:eastAsia="ja-JP"/>
        </w:rPr>
        <w:t>が一番下にあり、種助が「中段」と呼んだ旧阪田別荘の集会所が、山の尾根にあった一番高いところの家との間にあった</w:t>
      </w:r>
      <w:r>
        <w:rPr>
          <w:rStyle w:val="14"/>
        </w:rPr>
        <w:endnoteReference w:id="29"/>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0"/>
      </w:r>
      <w:r>
        <w:rPr>
          <w:lang w:eastAsia="ja-JP"/>
        </w:rPr>
        <w:t>、一番下の家が生活の拠点だったことがうかがえるので、「ポロポロ」の作中で居住空間と礼拝する場所が</w:t>
      </w:r>
      <w:r w:rsidR="000F6891">
        <w:rPr>
          <w:rFonts w:hint="eastAsia"/>
          <w:lang w:eastAsia="ja-JP"/>
        </w:rPr>
        <w:t>同一なの</w:t>
      </w:r>
      <w:r>
        <w:rPr>
          <w:lang w:eastAsia="ja-JP"/>
        </w:rPr>
        <w:t>は現実と同様だ</w:t>
      </w:r>
      <w:r>
        <w:rPr>
          <w:rStyle w:val="14"/>
        </w:rPr>
        <w:endnoteReference w:id="31"/>
      </w:r>
      <w:r>
        <w:rPr>
          <w:lang w:eastAsia="ja-JP"/>
        </w:rPr>
        <w:t>。</w:t>
      </w:r>
      <w:r w:rsidR="00DC7B60">
        <w:rPr>
          <w:rFonts w:hint="eastAsia"/>
          <w:lang w:eastAsia="ja-JP"/>
        </w:rPr>
        <w:t>加えて、居住環境にとどまらず、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2"/>
      </w:r>
      <w:r w:rsidR="00DC7B60">
        <w:rPr>
          <w:lang w:eastAsia="ja-JP"/>
        </w:rPr>
        <w:t>、生活の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7784BAC0" w:rsidR="00DB34AD" w:rsidRDefault="002E69CF" w:rsidP="002E69CF">
      <w:pPr>
        <w:ind w:firstLine="200"/>
        <w:rPr>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sidR="00584FA7">
        <w:rPr>
          <w:rFonts w:hint="eastAsia"/>
          <w:lang w:eastAsia="ja-JP"/>
        </w:rPr>
        <w:t>それでは、</w:t>
      </w:r>
      <w:r>
        <w:rPr>
          <w:rFonts w:hint="eastAsia"/>
          <w:lang w:eastAsia="ja-JP"/>
        </w:rPr>
        <w:t>小実昌</w:t>
      </w:r>
      <w:r w:rsidR="00DB34AD">
        <w:rPr>
          <w:rFonts w:hint="eastAsia"/>
          <w:lang w:eastAsia="ja-JP"/>
        </w:rPr>
        <w:t>は「体裁」</w:t>
      </w:r>
      <w:r w:rsidR="00584FA7">
        <w:rPr>
          <w:rFonts w:hint="eastAsia"/>
          <w:lang w:eastAsia="ja-JP"/>
        </w:rPr>
        <w:t>をどのようにつくっていたのかについて</w:t>
      </w:r>
      <w:r w:rsidR="00DB34AD">
        <w:rPr>
          <w:rFonts w:hint="eastAsia"/>
          <w:lang w:eastAsia="ja-JP"/>
        </w:rPr>
        <w:t>、</w:t>
      </w:r>
      <w:r w:rsidR="009D5443">
        <w:rPr>
          <w:lang w:eastAsia="ja-JP"/>
        </w:rPr>
        <w:t>4</w:t>
      </w:r>
      <w:r w:rsidR="00DB34AD">
        <w:rPr>
          <w:rFonts w:hint="eastAsia"/>
          <w:lang w:eastAsia="ja-JP"/>
        </w:rPr>
        <w:t>節からより具体的に論じる。</w:t>
      </w:r>
    </w:p>
    <w:p w14:paraId="3CC1D575" w14:textId="77777777" w:rsidR="001732EB" w:rsidRPr="00B65542" w:rsidRDefault="001732EB" w:rsidP="001732EB">
      <w:pPr>
        <w:ind w:firstLine="200"/>
        <w:rPr>
          <w:lang w:eastAsia="ja-JP"/>
        </w:rPr>
      </w:pPr>
    </w:p>
    <w:p w14:paraId="3821A516" w14:textId="442FFF53" w:rsidR="00F20F75" w:rsidRDefault="009D5443" w:rsidP="00F20F75">
      <w:pPr>
        <w:pStyle w:val="af9"/>
        <w:ind w:firstLine="201"/>
        <w:rPr>
          <w:lang w:eastAsia="ja-JP"/>
        </w:rPr>
      </w:pPr>
      <w:r>
        <w:rPr>
          <w:lang w:eastAsia="ja-JP"/>
        </w:rPr>
        <w:t>4</w:t>
      </w:r>
      <w:r w:rsidR="004A6FE0">
        <w:rPr>
          <w:lang w:eastAsia="ja-JP"/>
        </w:rPr>
        <w:t xml:space="preserve">. </w:t>
      </w:r>
      <w:r w:rsidR="00BD464D">
        <w:rPr>
          <w:lang w:eastAsia="ja-JP"/>
        </w:rPr>
        <w:t>黙説法と共同体からの排除</w:t>
      </w:r>
    </w:p>
    <w:p w14:paraId="66406743" w14:textId="01208756"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AF1210">
        <w:rPr>
          <w:rFonts w:hint="eastAsia"/>
          <w:lang w:eastAsia="ja-JP"/>
        </w:rPr>
        <w:t>事実</w:t>
      </w:r>
      <w:r w:rsidR="00D05F30">
        <w:rPr>
          <w:rFonts w:hint="eastAsia"/>
          <w:lang w:eastAsia="ja-JP"/>
        </w:rPr>
        <w:t>を</w:t>
      </w:r>
      <w:r w:rsidR="00A11B8A">
        <w:rPr>
          <w:rFonts w:hint="eastAsia"/>
          <w:lang w:eastAsia="ja-JP"/>
        </w:rPr>
        <w:t>示</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11B8A">
        <w:rPr>
          <w:rFonts w:hint="eastAsia"/>
          <w:lang w:eastAsia="ja-JP"/>
        </w:rPr>
        <w:t>と考えられる</w:t>
      </w:r>
      <w:r w:rsidR="00A435D6">
        <w:rPr>
          <w:rFonts w:hint="eastAsia"/>
          <w:lang w:eastAsia="ja-JP"/>
        </w:rPr>
        <w:t>。</w:t>
      </w:r>
      <w:r w:rsidR="00DB34AD">
        <w:rPr>
          <w:rFonts w:hint="eastAsia"/>
          <w:lang w:eastAsia="ja-JP"/>
        </w:rPr>
        <w:t>「体裁」の</w:t>
      </w:r>
      <w:r w:rsidR="005F5214">
        <w:rPr>
          <w:rFonts w:hint="eastAsia"/>
          <w:lang w:eastAsia="ja-JP"/>
        </w:rPr>
        <w:t>語義</w:t>
      </w:r>
      <w:r w:rsidR="000F6891">
        <w:rPr>
          <w:rFonts w:hint="eastAsia"/>
          <w:lang w:eastAsia="ja-JP"/>
        </w:rPr>
        <w:t>は</w:t>
      </w:r>
      <w:r w:rsidR="00A11B8A">
        <w:rPr>
          <w:rFonts w:hint="eastAsia"/>
          <w:lang w:eastAsia="ja-JP"/>
        </w:rPr>
        <w:t>、</w:t>
      </w:r>
      <w:r w:rsidR="005F5214">
        <w:rPr>
          <w:rFonts w:hint="eastAsia"/>
          <w:lang w:eastAsia="ja-JP"/>
        </w:rPr>
        <w:t>外観や一定の形式</w:t>
      </w:r>
      <w:r w:rsidR="000F6891">
        <w:rPr>
          <w:rFonts w:hint="eastAsia"/>
          <w:lang w:eastAsia="ja-JP"/>
        </w:rPr>
        <w:t>である</w:t>
      </w:r>
      <w:r w:rsidR="000F6891">
        <w:rPr>
          <w:rStyle w:val="aff"/>
          <w:lang w:eastAsia="ja-JP"/>
        </w:rPr>
        <w:endnoteReference w:id="33"/>
      </w:r>
      <w:r w:rsidR="000F6891">
        <w:rPr>
          <w:rFonts w:hint="eastAsia"/>
          <w:lang w:eastAsia="ja-JP"/>
        </w:rPr>
        <w:t>。よって、物語には外観や一定の形式が</w:t>
      </w:r>
      <w:r w:rsidR="005F5214">
        <w:rPr>
          <w:rFonts w:hint="eastAsia"/>
          <w:lang w:eastAsia="ja-JP"/>
        </w:rPr>
        <w:t>あ</w:t>
      </w:r>
      <w:r w:rsidR="006715D2">
        <w:rPr>
          <w:rFonts w:hint="eastAsia"/>
          <w:lang w:eastAsia="ja-JP"/>
        </w:rPr>
        <w:t>り、形式にあてはめられた結果</w:t>
      </w:r>
      <w:r w:rsidR="00A11B8A">
        <w:rPr>
          <w:rFonts w:hint="eastAsia"/>
          <w:lang w:eastAsia="ja-JP"/>
        </w:rPr>
        <w:t>、</w:t>
      </w:r>
      <w:r w:rsidR="006715D2">
        <w:rPr>
          <w:rFonts w:hint="eastAsia"/>
          <w:lang w:eastAsia="ja-JP"/>
        </w:rPr>
        <w:t>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r w:rsidR="00284155">
        <w:rPr>
          <w:lang w:eastAsia="ja-JP"/>
        </w:rPr>
        <w:t>（</w:t>
      </w:r>
      <w:proofErr w:type="spellStart"/>
      <w:r w:rsidR="00BD464D">
        <w:rPr>
          <w:lang w:eastAsia="ja-JP"/>
        </w:rPr>
        <w:t>paralipse</w:t>
      </w:r>
      <w:proofErr w:type="spellEnd"/>
      <w:r w:rsidR="00284155">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4"/>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5"/>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6"/>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7446E3E2" w:rsidR="00BD464D" w:rsidRDefault="009D5443" w:rsidP="003260B1">
      <w:pPr>
        <w:pStyle w:val="a4"/>
        <w:spacing w:before="0" w:after="0"/>
        <w:ind w:firstLine="200"/>
        <w:rPr>
          <w:lang w:eastAsia="ja-JP"/>
        </w:rPr>
      </w:pPr>
      <w:r>
        <w:rPr>
          <w:lang w:eastAsia="ja-JP"/>
        </w:rPr>
        <w:t>3</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7"/>
      </w:r>
      <w:r w:rsidR="00BD464D">
        <w:rPr>
          <w:lang w:eastAsia="ja-JP"/>
        </w:rPr>
        <w:t>」や「太平洋戦争</w:t>
      </w:r>
      <w:r w:rsidR="00BD464D">
        <w:rPr>
          <w:rStyle w:val="14"/>
        </w:rPr>
        <w:endnoteReference w:id="38"/>
      </w:r>
      <w:r w:rsidR="00BD464D">
        <w:rPr>
          <w:lang w:eastAsia="ja-JP"/>
        </w:rPr>
        <w:t>」の後、「信者のなかには召集されたりして、遠くにいってる者もあった</w:t>
      </w:r>
      <w:r w:rsidR="00BD464D">
        <w:rPr>
          <w:rStyle w:val="14"/>
        </w:rPr>
        <w:endnoteReference w:id="39"/>
      </w:r>
      <w:r w:rsidR="00BD464D">
        <w:rPr>
          <w:lang w:eastAsia="ja-JP"/>
        </w:rPr>
        <w:t>」のに加え、「世間は日本精神の声が高く、ヤソは、もともと、西洋種のアーメン・ソーメン</w:t>
      </w:r>
      <w:r w:rsidR="00BD464D">
        <w:rPr>
          <w:rStyle w:val="14"/>
        </w:rPr>
        <w:endnoteReference w:id="40"/>
      </w:r>
      <w:r w:rsidR="00BD464D">
        <w:rPr>
          <w:lang w:eastAsia="ja-JP"/>
        </w:rPr>
        <w:t>」と</w:t>
      </w:r>
      <w:r w:rsidR="00BD464D">
        <w:rPr>
          <w:lang w:eastAsia="ja-JP"/>
        </w:rPr>
        <w:lastRenderedPageBreak/>
        <w:t>忌避され、「憲兵隊や特高から、実際にどれほどの圧迫があったかは、子供だったぼくにはわからないけど、そんな教会には、人々はいきにくかったろう</w:t>
      </w:r>
      <w:r w:rsidR="00BD464D">
        <w:rPr>
          <w:rStyle w:val="14"/>
        </w:rPr>
        <w:endnoteReference w:id="41"/>
      </w:r>
      <w:r w:rsidR="00BD464D">
        <w:rPr>
          <w:lang w:eastAsia="ja-JP"/>
        </w:rPr>
        <w:t>」という事情や、独立教会は「きちがいヤソ</w:t>
      </w:r>
      <w:r w:rsidR="00BD464D">
        <w:rPr>
          <w:rStyle w:val="14"/>
        </w:rPr>
        <w:endnoteReference w:id="42"/>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5BD4B4AB" w:rsidR="00BD464D" w:rsidRDefault="00BD464D" w:rsidP="00F36AA5">
      <w:pPr>
        <w:pStyle w:val="ab"/>
        <w:spacing w:before="0" w:after="0"/>
        <w:ind w:leftChars="200" w:left="4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w:t>
      </w:r>
      <w:r w:rsidR="000503B7">
        <w:rPr>
          <w:rFonts w:hint="eastAsia"/>
          <w:lang w:eastAsia="ja-JP"/>
        </w:rPr>
        <w:t>【中略】</w:t>
      </w:r>
      <w:r>
        <w:rPr>
          <w:lang w:eastAsia="ja-JP"/>
        </w:rPr>
        <w:t>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3"/>
      </w:r>
      <w:r>
        <w:rPr>
          <w:lang w:eastAsia="ja-JP"/>
        </w:rPr>
        <w:t>。</w:t>
      </w:r>
    </w:p>
    <w:p w14:paraId="5F42D8C5" w14:textId="77777777" w:rsidR="00BD464D" w:rsidRPr="00591F31" w:rsidRDefault="00BD464D" w:rsidP="00BD464D">
      <w:pPr>
        <w:pStyle w:val="a4"/>
        <w:spacing w:before="0" w:after="0"/>
        <w:ind w:firstLine="20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F36AA5">
      <w:pPr>
        <w:pStyle w:val="ab"/>
        <w:spacing w:before="0" w:after="0"/>
        <w:ind w:leftChars="200" w:left="400"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4"/>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6F945498"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9D5443">
        <w:rPr>
          <w:lang w:eastAsia="ja-JP"/>
        </w:rPr>
        <w:t>3</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w:t>
      </w:r>
      <w:r w:rsidR="00A11B8A">
        <w:rPr>
          <w:rFonts w:hint="eastAsia"/>
          <w:lang w:eastAsia="ja-JP"/>
        </w:rPr>
        <w:t>ないし</w:t>
      </w:r>
      <w:r>
        <w:rPr>
          <w:lang w:eastAsia="ja-JP"/>
        </w:rPr>
        <w:t>伝記的事実</w:t>
      </w:r>
      <w:r w:rsidR="00AE6984">
        <w:rPr>
          <w:rFonts w:hint="eastAsia"/>
          <w:lang w:eastAsia="ja-JP"/>
        </w:rPr>
        <w:t>からは</w:t>
      </w:r>
      <w:r>
        <w:rPr>
          <w:lang w:eastAsia="ja-JP"/>
        </w:rPr>
        <w:t>確認できない</w:t>
      </w:r>
      <w:r w:rsidR="00333D32">
        <w:rPr>
          <w:rStyle w:val="14"/>
        </w:rPr>
        <w:endnoteReference w:id="45"/>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w:t>
      </w:r>
      <w:r w:rsidR="00333D32">
        <w:rPr>
          <w:rFonts w:hint="eastAsia"/>
          <w:lang w:eastAsia="ja-JP"/>
        </w:rPr>
        <w:lastRenderedPageBreak/>
        <w:t>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ind w:firstLine="200"/>
        <w:rPr>
          <w:lang w:eastAsia="ja-JP"/>
        </w:rPr>
      </w:pPr>
    </w:p>
    <w:p w14:paraId="721365A9" w14:textId="232A5B00" w:rsidR="00BD464D" w:rsidRDefault="00BD464D" w:rsidP="00F36AA5">
      <w:pPr>
        <w:pStyle w:val="ab"/>
        <w:spacing w:before="0" w:after="0"/>
        <w:ind w:leftChars="200" w:left="400" w:firstLine="20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6"/>
      </w:r>
      <w:r>
        <w:rPr>
          <w:lang w:eastAsia="ja-JP"/>
        </w:rPr>
        <w:t>。</w:t>
      </w:r>
      <w:r w:rsidR="00284155">
        <w:rPr>
          <w:lang w:eastAsia="ja-JP"/>
        </w:rPr>
        <w:t>（</w:t>
      </w:r>
      <w:r>
        <w:rPr>
          <w:lang w:eastAsia="ja-JP"/>
        </w:rPr>
        <w:t>下線部は筆者による</w:t>
      </w:r>
      <w:r w:rsidR="00284155">
        <w:rPr>
          <w:lang w:eastAsia="ja-JP"/>
        </w:rPr>
        <w:t>）</w:t>
      </w:r>
    </w:p>
    <w:p w14:paraId="6D2FEB32" w14:textId="77777777" w:rsidR="00BD464D" w:rsidRPr="00591F31" w:rsidRDefault="00BD464D" w:rsidP="00BD464D">
      <w:pPr>
        <w:pStyle w:val="a4"/>
        <w:spacing w:before="0" w:after="0"/>
        <w:ind w:firstLine="200"/>
        <w:rPr>
          <w:lang w:eastAsia="ja-JP"/>
        </w:rPr>
      </w:pPr>
    </w:p>
    <w:p w14:paraId="0B7082ED" w14:textId="10EC56E1" w:rsidR="00465A47" w:rsidRDefault="00BD464D" w:rsidP="00465A47">
      <w:pPr>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9D5443">
        <w:rPr>
          <w:lang w:eastAsia="ja-JP"/>
        </w:rPr>
        <w:t>3</w:t>
      </w:r>
      <w:r w:rsidR="00B4745C">
        <w:rPr>
          <w:rFonts w:hint="eastAsia"/>
          <w:lang w:eastAsia="ja-JP"/>
        </w:rPr>
        <w:t>節で</w:t>
      </w:r>
      <w:r>
        <w:rPr>
          <w:lang w:eastAsia="ja-JP"/>
        </w:rPr>
        <w:t>述べた</w:t>
      </w:r>
      <w:r w:rsidR="00361196">
        <w:rPr>
          <w:rFonts w:hint="eastAsia"/>
          <w:lang w:eastAsia="ja-JP"/>
        </w:rPr>
        <w:t>とお</w:t>
      </w:r>
      <w:r>
        <w:rPr>
          <w:lang w:eastAsia="ja-JP"/>
        </w:rPr>
        <w:t>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w:t>
      </w:r>
      <w:r w:rsidR="00A11B8A">
        <w:rPr>
          <w:rFonts w:hint="eastAsia"/>
          <w:lang w:eastAsia="ja-JP"/>
        </w:rPr>
        <w:t>上</w:t>
      </w:r>
      <w:r>
        <w:rPr>
          <w:lang w:eastAsia="ja-JP"/>
        </w:rPr>
        <w:t>っていく時に通っていたのにもかかわらず、見えているはずの墓については一切言及していない。さらに、「人魂」が出現した一帯は</w:t>
      </w:r>
      <w:r w:rsidR="00CE0A20">
        <w:rPr>
          <w:rFonts w:hint="eastAsia"/>
          <w:lang w:eastAsia="ja-JP"/>
        </w:rPr>
        <w:t>、</w:t>
      </w:r>
      <w:r>
        <w:rPr>
          <w:lang w:eastAsia="ja-JP"/>
        </w:rPr>
        <w:t>畑を過ぎた先の石段の上で一木だと取り違えた祖父の「ユーレイ</w:t>
      </w:r>
      <w:r>
        <w:rPr>
          <w:rStyle w:val="14"/>
        </w:rPr>
        <w:endnoteReference w:id="47"/>
      </w:r>
      <w:r>
        <w:rPr>
          <w:lang w:eastAsia="ja-JP"/>
        </w:rPr>
        <w:t>」</w:t>
      </w:r>
      <w:r w:rsidR="00284155">
        <w:rPr>
          <w:lang w:eastAsia="ja-JP"/>
        </w:rPr>
        <w:t>（</w:t>
      </w:r>
      <w:r>
        <w:rPr>
          <w:lang w:eastAsia="ja-JP"/>
        </w:rPr>
        <w:t>以下、「幽霊」と記す</w:t>
      </w:r>
      <w:r w:rsidR="00284155">
        <w:rPr>
          <w:lang w:eastAsia="ja-JP"/>
        </w:rPr>
        <w:t>）</w:t>
      </w:r>
      <w:r>
        <w:rPr>
          <w:lang w:eastAsia="ja-JP"/>
        </w:rPr>
        <w:t>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2E238315" w:rsidR="00581452" w:rsidRDefault="00465A47" w:rsidP="00465A47">
      <w:pPr>
        <w:ind w:firstLine="200"/>
        <w:rPr>
          <w:lang w:eastAsia="ja-JP"/>
        </w:rPr>
      </w:pPr>
      <w:r>
        <w:rPr>
          <w:rFonts w:hint="eastAsia"/>
          <w:lang w:eastAsia="ja-JP"/>
        </w:rPr>
        <w:t>ところで、</w:t>
      </w:r>
      <w:r w:rsidR="00581452">
        <w:rPr>
          <w:rFonts w:hint="eastAsia"/>
          <w:lang w:eastAsia="ja-JP"/>
        </w:rPr>
        <w:t>墓や</w:t>
      </w:r>
      <w:r w:rsidR="007953BB">
        <w:rPr>
          <w:rFonts w:hint="eastAsia"/>
          <w:lang w:eastAsia="ja-JP"/>
        </w:rPr>
        <w:t>「</w:t>
      </w:r>
      <w:r w:rsidR="00581452">
        <w:rPr>
          <w:rFonts w:hint="eastAsia"/>
          <w:lang w:eastAsia="ja-JP"/>
        </w:rPr>
        <w:t>人魂</w:t>
      </w:r>
      <w:r w:rsidR="007953BB">
        <w:rPr>
          <w:rFonts w:hint="eastAsia"/>
          <w:lang w:eastAsia="ja-JP"/>
        </w:rPr>
        <w:t>」</w:t>
      </w:r>
      <w:r w:rsidR="00581452">
        <w:rPr>
          <w:rFonts w:hint="eastAsia"/>
          <w:lang w:eastAsia="ja-JP"/>
        </w:rPr>
        <w:t>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CE0A20">
        <w:rPr>
          <w:rFonts w:hint="eastAsia"/>
          <w:lang w:eastAsia="ja-JP"/>
        </w:rPr>
        <w:t>次</w:t>
      </w:r>
      <w:r w:rsidR="00581452">
        <w:rPr>
          <w:rFonts w:hint="eastAsia"/>
          <w:lang w:eastAsia="ja-JP"/>
        </w:rPr>
        <w:t>節で</w:t>
      </w:r>
      <w:r w:rsidR="00B27D0D">
        <w:rPr>
          <w:rFonts w:hint="eastAsia"/>
          <w:lang w:eastAsia="ja-JP"/>
        </w:rPr>
        <w:t>、</w:t>
      </w:r>
      <w:r w:rsidR="00581452">
        <w:rPr>
          <w:rFonts w:hint="eastAsia"/>
          <w:lang w:eastAsia="ja-JP"/>
        </w:rPr>
        <w:t>語り手</w:t>
      </w:r>
      <w:r w:rsidR="00CE0A20">
        <w:rPr>
          <w:rFonts w:hint="eastAsia"/>
          <w:lang w:eastAsia="ja-JP"/>
        </w:rPr>
        <w:t>の言及している</w:t>
      </w:r>
      <w:r w:rsidR="00581452">
        <w:rPr>
          <w:rFonts w:hint="eastAsia"/>
          <w:lang w:eastAsia="ja-JP"/>
        </w:rPr>
        <w:t>現実</w:t>
      </w:r>
      <w:r w:rsidR="00CE0A20">
        <w:rPr>
          <w:rFonts w:hint="eastAsia"/>
          <w:lang w:eastAsia="ja-JP"/>
        </w:rPr>
        <w:t>の歴史</w:t>
      </w:r>
      <w:r w:rsidR="00581452">
        <w:rPr>
          <w:rFonts w:hint="eastAsia"/>
          <w:lang w:eastAsia="ja-JP"/>
        </w:rPr>
        <w:t>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w:t>
      </w:r>
      <w:r w:rsidR="007953BB">
        <w:rPr>
          <w:rFonts w:hint="eastAsia"/>
          <w:lang w:eastAsia="ja-JP"/>
        </w:rPr>
        <w:t>、この</w:t>
      </w:r>
      <w:r w:rsidR="00C75EFB">
        <w:rPr>
          <w:rFonts w:hint="eastAsia"/>
          <w:lang w:eastAsia="ja-JP"/>
        </w:rPr>
        <w:t>排除する者たちの動機を分析する。</w:t>
      </w:r>
    </w:p>
    <w:p w14:paraId="21999A19" w14:textId="77777777" w:rsidR="00465A47" w:rsidRPr="00465A47" w:rsidRDefault="00465A47" w:rsidP="00465A47">
      <w:pPr>
        <w:ind w:firstLine="200"/>
        <w:rPr>
          <w:lang w:eastAsia="ja-JP"/>
        </w:rPr>
      </w:pPr>
    </w:p>
    <w:p w14:paraId="7B13B086" w14:textId="4C4C26E3" w:rsidR="00465A47" w:rsidRPr="00465A47" w:rsidRDefault="009D5443" w:rsidP="00B147B8">
      <w:pPr>
        <w:pStyle w:val="af9"/>
        <w:ind w:firstLine="201"/>
      </w:pPr>
      <w:r>
        <w:t>5</w:t>
      </w:r>
      <w:r w:rsidR="005D3903">
        <w:t>.</w:t>
      </w:r>
      <w:r w:rsidR="00465A47">
        <w:t xml:space="preserve"> </w:t>
      </w:r>
      <w:proofErr w:type="spellStart"/>
      <w:r w:rsidR="00581452">
        <w:rPr>
          <w:rFonts w:hint="eastAsia"/>
        </w:rPr>
        <w:t>排除の理由</w:t>
      </w:r>
      <w:proofErr w:type="spellEnd"/>
    </w:p>
    <w:p w14:paraId="7CA566D5" w14:textId="1C26B7E1" w:rsidR="00B147B8" w:rsidRDefault="00CE0898" w:rsidP="00581452">
      <w:pPr>
        <w:ind w:firstLine="200"/>
        <w:rPr>
          <w:lang w:eastAsia="ja-JP"/>
        </w:rPr>
      </w:pPr>
      <w:r>
        <w:rPr>
          <w:rFonts w:hint="eastAsia"/>
          <w:lang w:eastAsia="ja-JP"/>
        </w:rPr>
        <w:lastRenderedPageBreak/>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8"/>
      </w:r>
      <w:r w:rsidR="00453F24">
        <w:rPr>
          <w:rFonts w:hint="eastAsia"/>
          <w:lang w:eastAsia="ja-JP"/>
        </w:rPr>
        <w:t>」が「ぼくのうちの畑では赤大根はつくらなかった</w:t>
      </w:r>
      <w:r w:rsidR="00453F24">
        <w:rPr>
          <w:rStyle w:val="aff"/>
          <w:lang w:eastAsia="ja-JP"/>
        </w:rPr>
        <w:endnoteReference w:id="49"/>
      </w:r>
      <w:r w:rsidR="00453F24">
        <w:rPr>
          <w:rFonts w:hint="eastAsia"/>
          <w:lang w:eastAsia="ja-JP"/>
        </w:rPr>
        <w:t>」</w:t>
      </w:r>
      <w:r w:rsidR="001D3D91">
        <w:rPr>
          <w:rFonts w:hint="eastAsia"/>
          <w:lang w:eastAsia="ja-JP"/>
        </w:rPr>
        <w:t>。</w:t>
      </w:r>
      <w:r w:rsidR="007953BB">
        <w:rPr>
          <w:rFonts w:hint="eastAsia"/>
          <w:lang w:eastAsia="ja-JP"/>
        </w:rPr>
        <w:t>このことから</w:t>
      </w:r>
      <w:r w:rsidR="001D3D91">
        <w:rPr>
          <w:rFonts w:hint="eastAsia"/>
          <w:lang w:eastAsia="ja-JP"/>
        </w:rPr>
        <w:t>、何も栽培していない用地が狙われたと考えるのが自然だろう。しかし、そもそも排除する者たちはどのような</w:t>
      </w:r>
      <w:r w:rsidR="00EB0B29">
        <w:rPr>
          <w:rFonts w:hint="eastAsia"/>
          <w:lang w:eastAsia="ja-JP"/>
        </w:rPr>
        <w:t>動機</w:t>
      </w:r>
      <w:r w:rsidR="001D3D91">
        <w:rPr>
          <w:rFonts w:hint="eastAsia"/>
          <w:lang w:eastAsia="ja-JP"/>
        </w:rPr>
        <w:t>から行動をおこしたのだろうか。その答えは物語が参照している現実の歴史の中にある。</w:t>
      </w:r>
    </w:p>
    <w:p w14:paraId="16F5CDDF" w14:textId="0E8A6DB7" w:rsidR="00265439" w:rsidRDefault="00CE0898" w:rsidP="00265439">
      <w:pPr>
        <w:ind w:firstLine="200"/>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w:t>
      </w:r>
      <w:r w:rsidR="007953BB">
        <w:rPr>
          <w:rFonts w:hint="eastAsia"/>
          <w:lang w:eastAsia="ja-JP"/>
        </w:rPr>
        <w:t>日本の社会情勢</w:t>
      </w:r>
      <w:r>
        <w:rPr>
          <w:rFonts w:hint="eastAsia"/>
          <w:lang w:eastAsia="ja-JP"/>
        </w:rPr>
        <w:t>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w:t>
      </w:r>
      <w:r w:rsidR="00284155">
        <w:rPr>
          <w:rFonts w:hint="eastAsia"/>
          <w:lang w:eastAsia="ja-JP"/>
        </w:rPr>
        <w:t>（</w:t>
      </w:r>
      <w:r w:rsidR="009A6CE0">
        <w:rPr>
          <w:rFonts w:hint="eastAsia"/>
          <w:lang w:eastAsia="ja-JP"/>
        </w:rPr>
        <w:t>物動計画</w:t>
      </w:r>
      <w:r w:rsidR="00284155">
        <w:rPr>
          <w:rFonts w:hint="eastAsia"/>
          <w:lang w:eastAsia="ja-JP"/>
        </w:rPr>
        <w:t>）</w:t>
      </w:r>
      <w:r w:rsidR="009A6CE0">
        <w:rPr>
          <w:rFonts w:hint="eastAsia"/>
          <w:lang w:eastAsia="ja-JP"/>
        </w:rPr>
        <w:t>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w:t>
      </w:r>
      <w:r w:rsidR="00EB0B29">
        <w:rPr>
          <w:rFonts w:hint="eastAsia"/>
          <w:lang w:eastAsia="ja-JP"/>
        </w:rPr>
        <w:t>して</w:t>
      </w:r>
      <w:r w:rsidR="00B90A84">
        <w:rPr>
          <w:rFonts w:hint="eastAsia"/>
          <w:lang w:eastAsia="ja-JP"/>
        </w:rPr>
        <w:t>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0"/>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1"/>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2"/>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w:t>
      </w:r>
      <w:r w:rsidR="007953BB">
        <w:rPr>
          <w:rFonts w:hint="eastAsia"/>
          <w:lang w:eastAsia="ja-JP"/>
        </w:rPr>
        <w:t>る傾向にあったと考えられる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3"/>
      </w:r>
      <w:r w:rsidR="001D3D91">
        <w:rPr>
          <w:rFonts w:hint="eastAsia"/>
          <w:lang w:eastAsia="ja-JP"/>
        </w:rPr>
        <w:t>。</w:t>
      </w:r>
    </w:p>
    <w:p w14:paraId="51016D8C" w14:textId="3AF7D126" w:rsidR="00581452" w:rsidRDefault="001D3D91" w:rsidP="003F1D96">
      <w:pPr>
        <w:ind w:firstLine="200"/>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w:t>
      </w:r>
      <w:r w:rsidR="003F1D96">
        <w:rPr>
          <w:rFonts w:hint="eastAsia"/>
          <w:lang w:eastAsia="ja-JP"/>
        </w:rPr>
        <w:lastRenderedPageBreak/>
        <w:t>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501F611E" w14:textId="5EDD8C38" w:rsidR="00E23436" w:rsidRDefault="00E23436" w:rsidP="003F1D96">
      <w:pPr>
        <w:ind w:firstLine="200"/>
        <w:rPr>
          <w:lang w:eastAsia="ja-JP"/>
        </w:rPr>
      </w:pPr>
    </w:p>
    <w:p w14:paraId="745935C1" w14:textId="6AB15515" w:rsidR="00E23436" w:rsidRDefault="009D5443" w:rsidP="00E23436">
      <w:pPr>
        <w:pStyle w:val="af9"/>
        <w:ind w:firstLine="201"/>
        <w:rPr>
          <w:rFonts w:hint="eastAsia"/>
          <w:lang w:eastAsia="ja-JP"/>
        </w:rPr>
      </w:pPr>
      <w:r>
        <w:rPr>
          <w:lang w:eastAsia="ja-JP"/>
        </w:rPr>
        <w:t>6</w:t>
      </w:r>
      <w:r w:rsidR="005D3903">
        <w:rPr>
          <w:lang w:eastAsia="ja-JP"/>
        </w:rPr>
        <w:t>.</w:t>
      </w:r>
      <w:r w:rsidR="00E23436">
        <w:rPr>
          <w:lang w:eastAsia="ja-JP"/>
        </w:rPr>
        <w:t xml:space="preserve"> </w:t>
      </w:r>
      <w:r w:rsidR="00E23436">
        <w:rPr>
          <w:rFonts w:hint="eastAsia"/>
          <w:lang w:eastAsia="ja-JP"/>
        </w:rPr>
        <w:t>連作短編小説集の構造と語り手の運動</w:t>
      </w:r>
    </w:p>
    <w:p w14:paraId="68C1ACC0" w14:textId="45779B4F" w:rsidR="003A4FBF" w:rsidRDefault="005D3903" w:rsidP="00355488">
      <w:pPr>
        <w:ind w:firstLine="200"/>
        <w:rPr>
          <w:lang w:eastAsia="ja-JP"/>
        </w:rPr>
      </w:pPr>
      <w:r>
        <w:rPr>
          <w:lang w:eastAsia="ja-JP"/>
        </w:rPr>
        <w:t>4</w:t>
      </w:r>
      <w:r w:rsidR="00355488">
        <w:rPr>
          <w:rFonts w:hint="eastAsia"/>
          <w:lang w:eastAsia="ja-JP"/>
        </w:rPr>
        <w:t>節で示した</w:t>
      </w:r>
      <w:r w:rsidR="00EB0B29">
        <w:rPr>
          <w:rFonts w:hint="eastAsia"/>
          <w:lang w:eastAsia="ja-JP"/>
        </w:rPr>
        <w:t>戦争による共同体からの排除は</w:t>
      </w:r>
      <w:r w:rsidR="000F701E">
        <w:rPr>
          <w:rFonts w:hint="eastAsia"/>
          <w:lang w:eastAsia="ja-JP"/>
        </w:rPr>
        <w:t>、連作短編小説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4"/>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7953BB">
        <w:rPr>
          <w:rFonts w:hint="eastAsia"/>
          <w:lang w:eastAsia="ja-JP"/>
        </w:rPr>
        <w:t>語り手の</w:t>
      </w:r>
      <w:r w:rsidR="005F3AAE">
        <w:rPr>
          <w:rFonts w:hint="eastAsia"/>
          <w:lang w:eastAsia="ja-JP"/>
        </w:rPr>
        <w:t>この遍歴は、</w:t>
      </w:r>
      <w:r w:rsidR="000F701E">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sidR="000F701E">
        <w:rPr>
          <w:rFonts w:hint="eastAsia"/>
          <w:lang w:eastAsia="ja-JP"/>
        </w:rPr>
        <w:t>外への運動は</w:t>
      </w:r>
      <w:r w:rsidR="00F63022">
        <w:rPr>
          <w:rFonts w:hint="eastAsia"/>
          <w:lang w:eastAsia="ja-JP"/>
        </w:rPr>
        <w:t>「ポロポロ」で</w:t>
      </w:r>
      <w:r w:rsidR="007953BB">
        <w:rPr>
          <w:rFonts w:hint="eastAsia"/>
          <w:lang w:eastAsia="ja-JP"/>
        </w:rPr>
        <w:t>語り手が</w:t>
      </w:r>
      <w:r w:rsidR="00F63022">
        <w:rPr>
          <w:rFonts w:hint="eastAsia"/>
          <w:lang w:eastAsia="ja-JP"/>
        </w:rPr>
        <w:t>母から伝聞した</w:t>
      </w:r>
      <w:r w:rsidR="000751A9">
        <w:rPr>
          <w:rFonts w:hint="eastAsia"/>
          <w:lang w:eastAsia="ja-JP"/>
        </w:rPr>
        <w:t>父</w:t>
      </w:r>
      <w:r w:rsidR="00F63022">
        <w:rPr>
          <w:rFonts w:hint="eastAsia"/>
          <w:lang w:eastAsia="ja-JP"/>
        </w:rPr>
        <w:t>の来歴</w:t>
      </w:r>
      <w:r w:rsidR="007953BB">
        <w:rPr>
          <w:rFonts w:hint="eastAsia"/>
          <w:lang w:eastAsia="ja-JP"/>
        </w:rPr>
        <w:t>が示しているように</w:t>
      </w:r>
      <w:r w:rsidR="00F63022">
        <w:rPr>
          <w:rFonts w:hint="eastAsia"/>
          <w:lang w:eastAsia="ja-JP"/>
        </w:rPr>
        <w:t>、父の外への運動を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9D5443">
        <w:rPr>
          <w:rFonts w:hint="eastAsia"/>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5"/>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4774EEFF" w14:textId="2F92A0BB" w:rsidR="00E23436" w:rsidRDefault="00355488" w:rsidP="00E23436">
      <w:pPr>
        <w:ind w:firstLine="200"/>
        <w:rPr>
          <w:lang w:eastAsia="ja-JP"/>
        </w:rPr>
      </w:pPr>
      <w:r>
        <w:rPr>
          <w:rFonts w:hint="eastAsia"/>
          <w:lang w:eastAsia="ja-JP"/>
        </w:rPr>
        <w:t>ところで、この語り手と父の運動の対称性は</w:t>
      </w:r>
      <w:r w:rsidR="00E23436">
        <w:rPr>
          <w:rFonts w:hint="eastAsia"/>
          <w:lang w:eastAsia="ja-JP"/>
        </w:rPr>
        <w:t>「ポロポロ」の末尾の段落の解釈、すなわち小説全体の解釈を決定する際に重要となる。「ポロポロ」の最終段落は以下のとおりである。</w:t>
      </w:r>
    </w:p>
    <w:p w14:paraId="6C019084" w14:textId="77777777" w:rsidR="00E23436" w:rsidRPr="00265439" w:rsidRDefault="00E23436" w:rsidP="00E23436">
      <w:pPr>
        <w:ind w:firstLine="200"/>
        <w:rPr>
          <w:lang w:eastAsia="ja-JP"/>
        </w:rPr>
      </w:pPr>
    </w:p>
    <w:p w14:paraId="1311F6AA" w14:textId="77777777" w:rsidR="00E23436" w:rsidRDefault="00E23436" w:rsidP="00E23436">
      <w:pPr>
        <w:ind w:leftChars="200" w:left="4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6"/>
      </w:r>
      <w:r>
        <w:rPr>
          <w:lang w:eastAsia="ja-JP"/>
        </w:rPr>
        <w:t>。</w:t>
      </w:r>
    </w:p>
    <w:p w14:paraId="3330A203" w14:textId="77777777" w:rsidR="00E23436" w:rsidRPr="00591F31" w:rsidRDefault="00E23436" w:rsidP="00E23436">
      <w:pPr>
        <w:ind w:firstLine="200"/>
        <w:rPr>
          <w:lang w:eastAsia="ja-JP"/>
        </w:rPr>
      </w:pPr>
    </w:p>
    <w:p w14:paraId="59EE58A5" w14:textId="14F6BAC9" w:rsidR="00E23436" w:rsidRPr="00E23436" w:rsidRDefault="00E23436" w:rsidP="005D17AA">
      <w:pPr>
        <w:ind w:firstLine="200"/>
        <w:rPr>
          <w:rFonts w:hint="eastAsia"/>
          <w:lang w:eastAsia="ja-JP"/>
        </w:rPr>
      </w:pPr>
      <w:r>
        <w:rPr>
          <w:lang w:eastAsia="ja-JP"/>
        </w:rPr>
        <w:t>ここで語り手は、祖父の幽霊との遭遇について、「とんでもない考え」や「合理的なユーレイなんておかしい」といった逡巡をしている。</w:t>
      </w:r>
      <w:r>
        <w:rPr>
          <w:rFonts w:hint="eastAsia"/>
          <w:lang w:eastAsia="ja-JP"/>
        </w:rPr>
        <w:t>こうした逡巡は、先行研究で</w:t>
      </w:r>
      <w:r>
        <w:rPr>
          <w:lang w:eastAsia="ja-JP"/>
        </w:rPr>
        <w:t>志賀浪</w:t>
      </w:r>
      <w:r>
        <w:rPr>
          <w:rFonts w:hint="eastAsia"/>
          <w:lang w:eastAsia="ja-JP"/>
        </w:rPr>
        <w:t>がしていたように、短編</w:t>
      </w:r>
      <w:r>
        <w:rPr>
          <w:lang w:eastAsia="ja-JP"/>
        </w:rPr>
        <w:t>「ポロポロ」</w:t>
      </w:r>
      <w:r>
        <w:rPr>
          <w:rFonts w:hint="eastAsia"/>
          <w:lang w:eastAsia="ja-JP"/>
        </w:rPr>
        <w:t>を「</w:t>
      </w:r>
      <w:r>
        <w:rPr>
          <w:lang w:eastAsia="ja-JP"/>
        </w:rPr>
        <w:t>純粋な神への賛美たり得た」</w:t>
      </w:r>
      <w:r>
        <w:rPr>
          <w:rFonts w:hint="eastAsia"/>
          <w:lang w:eastAsia="ja-JP"/>
        </w:rPr>
        <w:t>異言「ポロポロ」の物語とみなす解釈を誘発する。つまり、語り手</w:t>
      </w:r>
      <w:r>
        <w:rPr>
          <w:rFonts w:hint="eastAsia"/>
          <w:lang w:eastAsia="ja-JP"/>
        </w:rPr>
        <w:lastRenderedPageBreak/>
        <w:t>が父の独立教会の共同体に歩み寄るかのように解釈できてしまう。しかし、逡巡しつつも、「父にとっては」と相対化することで距離を保っているように語り手は最後まで父と独立教会に近づこうとはしていない。これは、</w:t>
      </w:r>
      <w:r w:rsidR="00355488">
        <w:rPr>
          <w:rFonts w:hint="eastAsia"/>
          <w:lang w:eastAsia="ja-JP"/>
        </w:rPr>
        <w:t>本節冒頭</w:t>
      </w:r>
      <w:r>
        <w:rPr>
          <w:rFonts w:hint="eastAsia"/>
          <w:lang w:eastAsia="ja-JP"/>
        </w:rPr>
        <w:t>で示したように、呉に居住することの意味が両者においては異なることに由来する。父にとっては、共同体からの排除を受けようともそこは運動の終点であり、それ以上に行き場がない。他方、語り手にとってそこは起点であり、共同体からの排除はそこからの出立を意味する。</w:t>
      </w:r>
      <w:r w:rsidR="00355488">
        <w:rPr>
          <w:rFonts w:hint="eastAsia"/>
          <w:lang w:eastAsia="ja-JP"/>
        </w:rPr>
        <w:t>それは、</w:t>
      </w:r>
      <w:r>
        <w:rPr>
          <w:rFonts w:hint="eastAsia"/>
          <w:lang w:eastAsia="ja-JP"/>
        </w:rPr>
        <w:t>独立教会の共同体に歩み寄ることではなく、むしろ、語り手が戦地へと赴いていくことの暗示なのだ。連作短編の始点に位置する小説「ポロポロ」のこの最後の段落は、父の外への運動を別の形で反復し出兵する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6F15271D" w:rsidR="00C40052" w:rsidRDefault="009D5443" w:rsidP="00C40052">
      <w:pPr>
        <w:pStyle w:val="af9"/>
        <w:ind w:firstLine="201"/>
        <w:rPr>
          <w:lang w:eastAsia="ja-JP"/>
        </w:rPr>
      </w:pPr>
      <w:r>
        <w:rPr>
          <w:lang w:eastAsia="ja-JP"/>
        </w:rPr>
        <w:t>7</w:t>
      </w:r>
      <w:r w:rsidR="00B24926">
        <w:rPr>
          <w:lang w:eastAsia="ja-JP"/>
        </w:rPr>
        <w:t xml:space="preserve">. </w:t>
      </w:r>
      <w:r w:rsidR="00B24926">
        <w:rPr>
          <w:lang w:eastAsia="ja-JP"/>
        </w:rPr>
        <w:t>結論と課題</w:t>
      </w:r>
    </w:p>
    <w:p w14:paraId="01B02DA0" w14:textId="6EC217AA"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5D3903">
        <w:rPr>
          <w:lang w:eastAsia="ja-JP"/>
        </w:rPr>
        <w:t>2</w:t>
      </w:r>
      <w:r w:rsidR="00F23BA6">
        <w:rPr>
          <w:rFonts w:hint="eastAsia"/>
          <w:lang w:eastAsia="ja-JP"/>
        </w:rPr>
        <w:t>節</w:t>
      </w:r>
      <w:r w:rsidR="008B7448">
        <w:rPr>
          <w:rFonts w:hint="eastAsia"/>
          <w:lang w:eastAsia="ja-JP"/>
        </w:rPr>
        <w:t>では物語の</w:t>
      </w:r>
      <w:r w:rsidR="00361196">
        <w:rPr>
          <w:rFonts w:hint="eastAsia"/>
          <w:lang w:eastAsia="ja-JP"/>
        </w:rPr>
        <w:t>形式</w:t>
      </w:r>
      <w:r w:rsidR="008B7448">
        <w:rPr>
          <w:rFonts w:hint="eastAsia"/>
          <w:lang w:eastAsia="ja-JP"/>
        </w:rPr>
        <w:t>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w:t>
      </w:r>
      <w:r w:rsidR="00E07CCF">
        <w:rPr>
          <w:rFonts w:hint="eastAsia"/>
          <w:lang w:eastAsia="ja-JP"/>
        </w:rPr>
        <w:t>的</w:t>
      </w:r>
      <w:r w:rsidR="00FC32BA">
        <w:rPr>
          <w:rFonts w:hint="eastAsia"/>
          <w:lang w:eastAsia="ja-JP"/>
        </w:rPr>
        <w:t>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5D3903">
        <w:rPr>
          <w:lang w:eastAsia="ja-JP"/>
        </w:rPr>
        <w:t>2</w:t>
      </w:r>
      <w:r w:rsidR="008B7448">
        <w:rPr>
          <w:rFonts w:hint="eastAsia"/>
          <w:lang w:eastAsia="ja-JP"/>
        </w:rPr>
        <w:t>節で</w:t>
      </w:r>
      <w:r w:rsidR="009A4B7A">
        <w:rPr>
          <w:rFonts w:hint="eastAsia"/>
          <w:lang w:eastAsia="ja-JP"/>
        </w:rPr>
        <w:t>は小実昌が事実を物語</w:t>
      </w:r>
      <w:r w:rsidR="00E07CCF">
        <w:rPr>
          <w:rFonts w:hint="eastAsia"/>
          <w:lang w:eastAsia="ja-JP"/>
        </w:rPr>
        <w:t>で表現することは</w:t>
      </w:r>
      <w:r w:rsidR="009A4B7A">
        <w:rPr>
          <w:rFonts w:hint="eastAsia"/>
          <w:lang w:eastAsia="ja-JP"/>
        </w:rPr>
        <w:t>できないと自覚的であった一方で物語は自伝的事実に依拠していたことをふまえて、</w:t>
      </w:r>
      <w:r w:rsidR="00F23BA6">
        <w:rPr>
          <w:lang w:eastAsia="ja-JP"/>
        </w:rPr>
        <w:t>独立教会を運営する</w:t>
      </w:r>
      <w:r w:rsidR="00E07CCF">
        <w:rPr>
          <w:rFonts w:hint="eastAsia"/>
          <w:lang w:eastAsia="ja-JP"/>
        </w:rPr>
        <w:t>語り手の</w:t>
      </w:r>
      <w:r w:rsidR="00F23BA6">
        <w:rPr>
          <w:lang w:eastAsia="ja-JP"/>
        </w:rPr>
        <w:t>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5D3903">
        <w:rPr>
          <w:rFonts w:hint="eastAsia"/>
          <w:lang w:eastAsia="ja-JP"/>
        </w:rPr>
        <w:t>3</w:t>
      </w:r>
      <w:r w:rsidR="008B7448">
        <w:rPr>
          <w:rFonts w:hint="eastAsia"/>
          <w:lang w:eastAsia="ja-JP"/>
        </w:rPr>
        <w:t>節</w:t>
      </w:r>
      <w:r w:rsidR="009D5443">
        <w:rPr>
          <w:rFonts w:hint="eastAsia"/>
          <w:lang w:eastAsia="ja-JP"/>
        </w:rPr>
        <w:t>から</w:t>
      </w:r>
      <w:r w:rsidR="009D5443">
        <w:rPr>
          <w:lang w:eastAsia="ja-JP"/>
        </w:rPr>
        <w:t>5</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E07CCF">
        <w:rPr>
          <w:rFonts w:hint="eastAsia"/>
          <w:lang w:eastAsia="ja-JP"/>
        </w:rPr>
        <w:t>を</w:t>
      </w:r>
      <w:r w:rsidR="009A4B7A">
        <w:rPr>
          <w:rFonts w:hint="eastAsia"/>
          <w:lang w:eastAsia="ja-JP"/>
        </w:rPr>
        <w:t>墓地の移設や「人魂」の出現を事後的に示</w:t>
      </w:r>
      <w:r w:rsidR="00E07CCF">
        <w:rPr>
          <w:rFonts w:hint="eastAsia"/>
          <w:lang w:eastAsia="ja-JP"/>
        </w:rPr>
        <w:t>すことで、</w:t>
      </w:r>
      <w:r w:rsidR="005D2D3A">
        <w:rPr>
          <w:rFonts w:hint="eastAsia"/>
          <w:lang w:eastAsia="ja-JP"/>
        </w:rPr>
        <w:t>畑の収奪と地域共同体からの排除を強調していた。そして、地域共同体からの排除には戦争と旱魃による農地拡大が背景にあった可能性を示した。</w:t>
      </w:r>
      <w:r w:rsidR="009D5443">
        <w:rPr>
          <w:lang w:eastAsia="ja-JP"/>
        </w:rPr>
        <w:t>6</w:t>
      </w:r>
      <w:r w:rsidR="00355488">
        <w:rPr>
          <w:rFonts w:hint="eastAsia"/>
          <w:lang w:eastAsia="ja-JP"/>
        </w:rPr>
        <w:t>節では</w:t>
      </w:r>
      <w:r w:rsidR="005D2D3A">
        <w:rPr>
          <w:rFonts w:hint="eastAsia"/>
          <w:lang w:eastAsia="ja-JP"/>
        </w:rPr>
        <w:t>、戦争が語り手を共同体の外に押し出し、そのまま戦地に向かっていく連作短編の構造</w:t>
      </w:r>
      <w:r w:rsidR="00355488">
        <w:rPr>
          <w:rFonts w:hint="eastAsia"/>
          <w:lang w:eastAsia="ja-JP"/>
        </w:rPr>
        <w:t>を明らかにし、それによって語り手と父の共同体について対称的であることが「ポロポロ」の最後に示されているのを指摘した。</w:t>
      </w:r>
    </w:p>
    <w:p w14:paraId="3F8960A8" w14:textId="7226925F" w:rsidR="00B97E34" w:rsidRPr="00F23BA6" w:rsidRDefault="00A755E9" w:rsidP="00C40052">
      <w:pPr>
        <w:ind w:firstLine="200"/>
        <w:rPr>
          <w:lang w:eastAsia="ja-JP"/>
        </w:rPr>
      </w:pPr>
      <w:r>
        <w:rPr>
          <w:rFonts w:hint="eastAsia"/>
          <w:lang w:eastAsia="ja-JP"/>
        </w:rPr>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w:t>
      </w:r>
      <w:r w:rsidR="00D702C9">
        <w:rPr>
          <w:rFonts w:hint="eastAsia"/>
          <w:lang w:eastAsia="ja-JP"/>
        </w:rPr>
        <w:t>かった重要な主題があった</w:t>
      </w:r>
      <w:r>
        <w:rPr>
          <w:rFonts w:hint="eastAsia"/>
          <w:lang w:eastAsia="ja-JP"/>
        </w:rPr>
        <w:t>。前者は、</w:t>
      </w:r>
      <w:r w:rsidR="00355488">
        <w:rPr>
          <w:rFonts w:hint="eastAsia"/>
          <w:lang w:eastAsia="ja-JP"/>
        </w:rPr>
        <w:t>異言「ポロポロ」の分析と</w:t>
      </w:r>
      <w:r>
        <w:rPr>
          <w:rFonts w:hint="eastAsia"/>
          <w:lang w:eastAsia="ja-JP"/>
        </w:rPr>
        <w:t>「ポロポロ」の</w:t>
      </w:r>
      <w:r w:rsidR="00B97E34">
        <w:rPr>
          <w:rFonts w:hint="eastAsia"/>
          <w:lang w:eastAsia="ja-JP"/>
        </w:rPr>
        <w:t>障害者</w:t>
      </w:r>
      <w:r>
        <w:rPr>
          <w:rFonts w:hint="eastAsia"/>
          <w:lang w:eastAsia="ja-JP"/>
        </w:rPr>
        <w:t>表象についてである。</w:t>
      </w:r>
      <w:r w:rsidR="00355488">
        <w:rPr>
          <w:rFonts w:hint="eastAsia"/>
          <w:lang w:eastAsia="ja-JP"/>
        </w:rPr>
        <w:t>本論は、小実昌の物語の形式への自覚に焦点を当てており、異言「ポロポロ」自体の分析には十分に取り組むことができなかった。次に、</w:t>
      </w:r>
      <w:r w:rsidR="00897EA0">
        <w:rPr>
          <w:rFonts w:hint="eastAsia"/>
          <w:lang w:eastAsia="ja-JP"/>
        </w:rPr>
        <w:t>本論では言及していないが、</w:t>
      </w:r>
      <w:r w:rsidR="0096042E">
        <w:rPr>
          <w:rFonts w:hint="eastAsia"/>
          <w:lang w:eastAsia="ja-JP"/>
        </w:rPr>
        <w:t>「ポロポロ」における障害者表象も重要な研究テーマだ。</w:t>
      </w:r>
      <w:r w:rsidR="00897EA0">
        <w:rPr>
          <w:rFonts w:hint="eastAsia"/>
          <w:lang w:eastAsia="ja-JP"/>
        </w:rPr>
        <w:t>語り手の母は片足を折り曲げることができず、父は東京にいた頃に片目を怪我したため</w:t>
      </w:r>
      <w:r w:rsidR="00B97E34">
        <w:rPr>
          <w:rFonts w:hint="eastAsia"/>
          <w:lang w:eastAsia="ja-JP"/>
        </w:rPr>
        <w:t>視覚障害を抱えている。</w:t>
      </w:r>
      <w:r w:rsidR="00355488">
        <w:rPr>
          <w:rFonts w:hint="eastAsia"/>
          <w:lang w:eastAsia="ja-JP"/>
        </w:rPr>
        <w:t>また、</w:t>
      </w:r>
      <w:r w:rsidR="00897EA0">
        <w:rPr>
          <w:rFonts w:hint="eastAsia"/>
          <w:lang w:eastAsia="ja-JP"/>
        </w:rPr>
        <w:t>小実昌が「ポロポロ」以前に書</w:t>
      </w:r>
      <w:r w:rsidR="00897EA0">
        <w:rPr>
          <w:rFonts w:hint="eastAsia"/>
          <w:lang w:eastAsia="ja-JP"/>
        </w:rPr>
        <w:lastRenderedPageBreak/>
        <w:t>いていた短編小説「ミミのこと</w:t>
      </w:r>
      <w:r w:rsidR="00897EA0">
        <w:rPr>
          <w:rStyle w:val="aff"/>
          <w:lang w:eastAsia="ja-JP"/>
        </w:rPr>
        <w:endnoteReference w:id="57"/>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w:t>
      </w:r>
      <w:r w:rsidR="00D702C9">
        <w:rPr>
          <w:rFonts w:hint="eastAsia"/>
          <w:lang w:eastAsia="ja-JP"/>
        </w:rPr>
        <w:t>戦時中から戦後にかけての</w:t>
      </w:r>
      <w:r w:rsidR="00B97E34">
        <w:rPr>
          <w:rFonts w:hint="eastAsia"/>
          <w:lang w:eastAsia="ja-JP"/>
        </w:rPr>
        <w:t>障害者研究などに基づいた「ポロポロ」の解釈が求められる。次に、後者の作家研究では、</w:t>
      </w:r>
      <w:r w:rsidR="00D702C9">
        <w:rPr>
          <w:rFonts w:hint="eastAsia"/>
          <w:lang w:eastAsia="ja-JP"/>
        </w:rPr>
        <w:t>本論での議論よりもさら</w:t>
      </w:r>
      <w:r w:rsidR="00B97E34">
        <w:rPr>
          <w:rFonts w:hint="eastAsia"/>
          <w:lang w:eastAsia="ja-JP"/>
        </w:rPr>
        <w:t>根本的な問いを扱う必要がある。</w:t>
      </w:r>
      <w:r w:rsidR="00D702C9">
        <w:rPr>
          <w:rFonts w:hint="eastAsia"/>
          <w:lang w:eastAsia="ja-JP"/>
        </w:rPr>
        <w:t>というのも、</w:t>
      </w:r>
      <w:r w:rsidR="00B97E34">
        <w:rPr>
          <w:rFonts w:hint="eastAsia"/>
          <w:lang w:eastAsia="ja-JP"/>
        </w:rPr>
        <w:t>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D702C9">
        <w:rPr>
          <w:rFonts w:hint="eastAsia"/>
          <w:lang w:eastAsia="ja-JP"/>
        </w:rPr>
        <w:t>からだ</w:t>
      </w:r>
      <w:r w:rsidR="00B97E34">
        <w:rPr>
          <w:rFonts w:hint="eastAsia"/>
          <w:lang w:eastAsia="ja-JP"/>
        </w:rPr>
        <w:t>。</w:t>
      </w:r>
      <w:r w:rsidR="00EC3A67">
        <w:rPr>
          <w:rFonts w:hint="eastAsia"/>
          <w:lang w:eastAsia="ja-JP"/>
        </w:rPr>
        <w:t>小実昌は</w:t>
      </w:r>
      <w:r w:rsidR="00B97E34">
        <w:rPr>
          <w:rFonts w:hint="eastAsia"/>
          <w:lang w:eastAsia="ja-JP"/>
        </w:rPr>
        <w:t>なぜ言葉による表現を選</w:t>
      </w:r>
      <w:r w:rsidR="00515480">
        <w:rPr>
          <w:rFonts w:hint="eastAsia"/>
          <w:lang w:eastAsia="ja-JP"/>
        </w:rPr>
        <w:t>びとったのか</w:t>
      </w:r>
      <w:r w:rsidR="00B97E34">
        <w:rPr>
          <w:rFonts w:hint="eastAsia"/>
          <w:lang w:eastAsia="ja-JP"/>
        </w:rPr>
        <w:t>、</w:t>
      </w:r>
      <w:r w:rsidR="00515480">
        <w:rPr>
          <w:rFonts w:hint="eastAsia"/>
          <w:lang w:eastAsia="ja-JP"/>
        </w:rPr>
        <w:t>あるいはなぜ</w:t>
      </w:r>
      <w:r w:rsidR="00B97E34">
        <w:rPr>
          <w:rFonts w:hint="eastAsia"/>
          <w:lang w:eastAsia="ja-JP"/>
        </w:rPr>
        <w:t>ルポルタージュといった事実を言葉に変える形式は用いず、小説という事実からは遠ざかるはずの形式を選んだのだろうか。</w:t>
      </w:r>
      <w:r w:rsidR="00515480">
        <w:rPr>
          <w:rFonts w:hint="eastAsia"/>
          <w:lang w:eastAsia="ja-JP"/>
        </w:rPr>
        <w:t>事実、</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w:t>
      </w:r>
      <w:r w:rsidR="00515480">
        <w:rPr>
          <w:rFonts w:hint="eastAsia"/>
          <w:lang w:eastAsia="ja-JP"/>
        </w:rPr>
        <w:t>し、小説的でない</w:t>
      </w:r>
      <w:r w:rsidR="00693A5A">
        <w:rPr>
          <w:rFonts w:hint="eastAsia"/>
          <w:lang w:eastAsia="ja-JP"/>
        </w:rPr>
        <w:t>表現方法を実践していくようになる</w:t>
      </w:r>
      <w:r w:rsidR="00EC3A67">
        <w:rPr>
          <w:rStyle w:val="aff"/>
          <w:lang w:eastAsia="ja-JP"/>
        </w:rPr>
        <w:endnoteReference w:id="58"/>
      </w:r>
      <w:r w:rsidR="00EC3A67">
        <w:rPr>
          <w:rFonts w:hint="eastAsia"/>
          <w:lang w:eastAsia="ja-JP"/>
        </w:rPr>
        <w:t>。</w:t>
      </w:r>
      <w:r w:rsidR="00F022C0">
        <w:rPr>
          <w:rFonts w:hint="eastAsia"/>
          <w:lang w:eastAsia="ja-JP"/>
        </w:rPr>
        <w:t>本論で</w:t>
      </w:r>
      <w:r w:rsidR="00D702C9">
        <w:rPr>
          <w:rFonts w:hint="eastAsia"/>
          <w:lang w:eastAsia="ja-JP"/>
        </w:rPr>
        <w:t>たびたび参照した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w:t>
      </w:r>
      <w:r w:rsidR="00D702C9">
        <w:rPr>
          <w:rFonts w:hint="eastAsia"/>
          <w:lang w:eastAsia="ja-JP"/>
        </w:rPr>
        <w:t>であ</w:t>
      </w:r>
      <w:r w:rsidR="00693A5A">
        <w:rPr>
          <w:rFonts w:hint="eastAsia"/>
          <w:lang w:eastAsia="ja-JP"/>
        </w:rPr>
        <w:t>っ</w:t>
      </w:r>
      <w:r w:rsidR="00D702C9">
        <w:rPr>
          <w:rFonts w:hint="eastAsia"/>
          <w:lang w:eastAsia="ja-JP"/>
        </w:rPr>
        <w:t>た</w:t>
      </w:r>
      <w:r w:rsidR="00F022C0">
        <w:rPr>
          <w:rFonts w:hint="eastAsia"/>
          <w:lang w:eastAsia="ja-JP"/>
        </w:rPr>
        <w:t>。『ポロポロ』は明らかにそうした実践の端緒として位置づけて論じるべきなのだ。以上、</w:t>
      </w:r>
      <w:r w:rsidR="0096042E">
        <w:rPr>
          <w:rFonts w:hint="eastAsia"/>
          <w:lang w:eastAsia="ja-JP"/>
        </w:rPr>
        <w:t>異言「ポロポロ」についての考察、</w:t>
      </w:r>
      <w:r w:rsidR="00F022C0">
        <w:rPr>
          <w:rFonts w:hint="eastAsia"/>
          <w:lang w:eastAsia="ja-JP"/>
        </w:rPr>
        <w:t>障害者表象</w:t>
      </w:r>
      <w:r w:rsidR="0096042E">
        <w:rPr>
          <w:rFonts w:hint="eastAsia"/>
          <w:lang w:eastAsia="ja-JP"/>
        </w:rPr>
        <w:t>、</w:t>
      </w:r>
      <w:r w:rsidR="00F022C0">
        <w:rPr>
          <w:rFonts w:hint="eastAsia"/>
          <w:lang w:eastAsia="ja-JP"/>
        </w:rPr>
        <w:t>8</w:t>
      </w:r>
      <w:r w:rsidR="00F022C0">
        <w:rPr>
          <w:lang w:eastAsia="ja-JP"/>
        </w:rPr>
        <w:t>0</w:t>
      </w:r>
      <w:r w:rsidR="00F022C0">
        <w:rPr>
          <w:rFonts w:hint="eastAsia"/>
          <w:lang w:eastAsia="ja-JP"/>
        </w:rPr>
        <w:t>年代の小実昌の</w:t>
      </w:r>
      <w:r w:rsidR="00693A5A">
        <w:rPr>
          <w:rFonts w:hint="eastAsia"/>
          <w:lang w:eastAsia="ja-JP"/>
        </w:rPr>
        <w:t>作家</w:t>
      </w:r>
      <w:r w:rsidR="00F022C0">
        <w:rPr>
          <w:rFonts w:hint="eastAsia"/>
          <w:lang w:eastAsia="ja-JP"/>
        </w:rPr>
        <w:t>研究を今後の課題とする。</w:t>
      </w:r>
    </w:p>
    <w:p w14:paraId="48FFF723" w14:textId="77777777" w:rsidR="00C40052" w:rsidRDefault="00C40052" w:rsidP="00C40052">
      <w:pPr>
        <w:pStyle w:val="af9"/>
        <w:ind w:firstLine="201"/>
        <w:rPr>
          <w:lang w:eastAsia="ja-JP"/>
        </w:rPr>
      </w:pPr>
    </w:p>
    <w:p w14:paraId="71528E56" w14:textId="77777777" w:rsidR="00585AFB" w:rsidRPr="00507BC7" w:rsidRDefault="00507BC7" w:rsidP="00717310">
      <w:pPr>
        <w:pStyle w:val="af9"/>
        <w:ind w:firstLine="201"/>
      </w:pPr>
      <w:r w:rsidRPr="00507BC7">
        <w:rPr>
          <w:rFonts w:hint="eastAsia"/>
        </w:rPr>
        <w:t>註</w:t>
      </w:r>
    </w:p>
    <w:sectPr w:rsidR="00585AFB" w:rsidRPr="00507BC7" w:rsidSect="001F566A">
      <w:headerReference w:type="even" r:id="rId8"/>
      <w:headerReference w:type="default" r:id="rId9"/>
      <w:footerReference w:type="even" r:id="rId10"/>
      <w:footerReference w:type="default" r:id="rId11"/>
      <w:headerReference w:type="first" r:id="rId12"/>
      <w:footerReference w:type="first" r:id="rId13"/>
      <w:endnotePr>
        <w:numFmt w:val="decimal"/>
      </w:endnotePr>
      <w:pgSz w:w="9979" w:h="14181" w:code="1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3CC8F" w14:textId="77777777" w:rsidR="000D26E0" w:rsidRPr="00507BC7" w:rsidRDefault="000D26E0" w:rsidP="00507BC7">
      <w:pPr>
        <w:pStyle w:val="aff1"/>
        <w:ind w:firstLine="200"/>
      </w:pPr>
    </w:p>
  </w:endnote>
  <w:endnote w:type="continuationSeparator" w:id="0">
    <w:p w14:paraId="30E6863D" w14:textId="77777777" w:rsidR="000D26E0" w:rsidRDefault="000D26E0">
      <w:pPr>
        <w:ind w:firstLine="200"/>
      </w:pPr>
    </w:p>
  </w:endnote>
  <w:endnote w:type="continuationNotice" w:id="1">
    <w:p w14:paraId="461B68A1" w14:textId="77777777" w:rsidR="000D26E0" w:rsidRDefault="000D26E0">
      <w:pPr>
        <w:spacing w:line="240" w:lineRule="auto"/>
        <w:ind w:firstLine="200"/>
      </w:pPr>
    </w:p>
  </w:endnote>
  <w:endnote w:id="2">
    <w:p w14:paraId="5B1DA977" w14:textId="39ACC7CB" w:rsidR="00F259AB" w:rsidRPr="00500BB7" w:rsidRDefault="00F259AB" w:rsidP="0005463A">
      <w:pPr>
        <w:pStyle w:val="15"/>
        <w:ind w:left="144" w:hangingChars="80"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w:t>
      </w:r>
      <w:r>
        <w:rPr>
          <w:rFonts w:hint="eastAsia"/>
          <w:lang w:eastAsia="ja-JP"/>
        </w:rPr>
        <w:t>とお</w:t>
      </w:r>
      <w:r w:rsidRPr="00500BB7">
        <w:rPr>
          <w:lang w:eastAsia="ja-JP"/>
        </w:rPr>
        <w:t>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w:t>
      </w:r>
      <w:r>
        <w:rPr>
          <w:rFonts w:hint="eastAsia"/>
          <w:lang w:eastAsia="ja-JP"/>
        </w:rPr>
        <w:t>版組を除いた</w:t>
      </w:r>
      <w:r w:rsidRPr="00500BB7">
        <w:rPr>
          <w:lang w:eastAsia="ja-JP"/>
        </w:rPr>
        <w:t>異同がないため、引用頁数はすべて最も新しい版である河出文庫版に依拠する。</w:t>
      </w:r>
    </w:p>
  </w:endnote>
  <w:endnote w:id="3">
    <w:p w14:paraId="01628BB0" w14:textId="0E0FB06A" w:rsidR="00F259AB" w:rsidRPr="001B0E4A"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F259AB" w:rsidRPr="00500BB7" w:rsidRDefault="00F259AB" w:rsidP="00902954">
      <w:pPr>
        <w:pStyle w:val="15"/>
        <w:ind w:left="198" w:hanging="198"/>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F259AB" w:rsidRPr="00500BB7" w:rsidRDefault="00F259AB" w:rsidP="0005463A">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6702F767" w14:textId="071CC3A8"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富岡幸一郎</w:t>
      </w:r>
      <w:r>
        <w:rPr>
          <w:rFonts w:hint="eastAsia"/>
          <w:lang w:eastAsia="ja-JP"/>
        </w:rPr>
        <w:t>の主要な研究は以下の文献を参照のこと。</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F259AB" w:rsidRPr="00970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4">
    <w:p w14:paraId="6255FBE2" w14:textId="1CFD8ED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32224DAD" w14:textId="4C824E4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w:t>
      </w:r>
      <w:r w:rsidR="00284155">
        <w:rPr>
          <w:lang w:eastAsia="ja-JP"/>
        </w:rPr>
        <w:t>（</w:t>
      </w:r>
      <w:r w:rsidRPr="00500BB7">
        <w:rPr>
          <w:lang w:eastAsia="ja-JP"/>
        </w:rPr>
        <w:t>前掲書、</w:t>
      </w:r>
      <w:r w:rsidRPr="00500BB7">
        <w:rPr>
          <w:lang w:eastAsia="ja-JP"/>
        </w:rPr>
        <w:t>19</w:t>
      </w:r>
      <w:r w:rsidRPr="00500BB7">
        <w:rPr>
          <w:lang w:eastAsia="ja-JP"/>
        </w:rPr>
        <w:t>頁</w:t>
      </w:r>
      <w:r w:rsidR="00284155">
        <w:rPr>
          <w:lang w:eastAsia="ja-JP"/>
        </w:rPr>
        <w:t>）</w:t>
      </w:r>
      <w:r w:rsidRPr="00500BB7">
        <w:rPr>
          <w:lang w:eastAsia="ja-JP"/>
        </w:rPr>
        <w:t>とあるのは、</w:t>
      </w:r>
      <w:r>
        <w:rPr>
          <w:rFonts w:hint="eastAsia"/>
          <w:lang w:eastAsia="ja-JP"/>
        </w:rPr>
        <w:t>以上の事実</w:t>
      </w:r>
      <w:r w:rsidRPr="00500BB7">
        <w:rPr>
          <w:lang w:eastAsia="ja-JP"/>
        </w:rPr>
        <w:t>が参照されている。</w:t>
      </w:r>
    </w:p>
  </w:endnote>
  <w:endnote w:id="26">
    <w:p w14:paraId="17AD07E9" w14:textId="251BC966"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7">
    <w:p w14:paraId="64154451" w14:textId="4554C63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8">
    <w:p w14:paraId="1EEACCFE" w14:textId="17DED432" w:rsidR="00F259AB" w:rsidRPr="00500BB7" w:rsidRDefault="00F259AB" w:rsidP="00902954">
      <w:pPr>
        <w:pStyle w:val="15"/>
        <w:ind w:left="198" w:hanging="198"/>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9">
    <w:p w14:paraId="5879FACF" w14:textId="6F9CCB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1">
    <w:p w14:paraId="0A38A9BF" w14:textId="285D1A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04F8E72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3">
    <w:p w14:paraId="7241C664" w14:textId="77777777" w:rsidR="000F6891" w:rsidRDefault="000F6891" w:rsidP="000F6891">
      <w:pPr>
        <w:pStyle w:val="15"/>
        <w:ind w:left="198" w:hanging="198"/>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lang w:eastAsia="ja-JP"/>
        </w:rPr>
        <w:t>1</w:t>
      </w:r>
      <w:r>
        <w:rPr>
          <w:lang w:eastAsia="ja-JP"/>
        </w:rPr>
        <w:t>）</w:t>
      </w:r>
      <w:r>
        <w:rPr>
          <w:rFonts w:hint="eastAsia"/>
          <w:lang w:eastAsia="ja-JP"/>
        </w:rPr>
        <w:t>外から見た様子。外観。外見。（</w:t>
      </w:r>
      <w:r>
        <w:rPr>
          <w:lang w:eastAsia="ja-JP"/>
        </w:rPr>
        <w:t>2</w:t>
      </w:r>
      <w:r>
        <w:rPr>
          <w:lang w:eastAsia="ja-JP"/>
        </w:rPr>
        <w:t>）</w:t>
      </w:r>
      <w:r>
        <w:rPr>
          <w:rFonts w:hint="eastAsia"/>
          <w:lang w:eastAsia="ja-JP"/>
        </w:rPr>
        <w:t>一定の形式。</w:t>
      </w:r>
      <w:r>
        <w:rPr>
          <w:lang w:eastAsia="ja-JP"/>
        </w:rPr>
        <w:t>（</w:t>
      </w:r>
      <w:r>
        <w:rPr>
          <w:lang w:eastAsia="ja-JP"/>
        </w:rPr>
        <w:t>3</w:t>
      </w:r>
      <w:r>
        <w:rPr>
          <w:lang w:eastAsia="ja-JP"/>
        </w:rPr>
        <w:t>）</w:t>
      </w:r>
      <w:r>
        <w:rPr>
          <w:rFonts w:hint="eastAsia"/>
          <w:lang w:eastAsia="ja-JP"/>
        </w:rPr>
        <w:t>他人の目うつる自分の姿・ありさま。対面。みかけ。（</w:t>
      </w:r>
      <w:r>
        <w:rPr>
          <w:lang w:eastAsia="ja-JP"/>
        </w:rPr>
        <w:t>4</w:t>
      </w:r>
      <w:r>
        <w:rPr>
          <w:lang w:eastAsia="ja-JP"/>
        </w:rPr>
        <w:t>）</w:t>
      </w:r>
      <w:r>
        <w:rPr>
          <w:rFonts w:hint="eastAsia"/>
          <w:lang w:eastAsia="ja-JP"/>
        </w:rPr>
        <w:t>人に気に入られるような振る舞いや言葉。</w:t>
      </w:r>
    </w:p>
  </w:endnote>
  <w:endnote w:id="34">
    <w:p w14:paraId="2C68B1C5" w14:textId="4B0028DA" w:rsidR="00F259AB" w:rsidRPr="00FE1710" w:rsidRDefault="00F259AB" w:rsidP="00902954">
      <w:pPr>
        <w:pStyle w:val="15"/>
        <w:ind w:left="198" w:hanging="198"/>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00284155">
        <w:rPr>
          <w:rFonts w:hint="eastAsia"/>
          <w:lang w:eastAsia="ja-JP"/>
        </w:rPr>
        <w:t>（</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00284155">
        <w:rPr>
          <w:rFonts w:hint="eastAsia"/>
          <w:lang w:eastAsia="ja-JP"/>
        </w:rPr>
        <w:t>）</w:t>
      </w:r>
      <w:r w:rsidRPr="00FE1710">
        <w:rPr>
          <w:rFonts w:hint="eastAsia"/>
          <w:lang w:eastAsia="ja-JP"/>
        </w:rPr>
        <w:t>、</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5">
    <w:p w14:paraId="7768FD36" w14:textId="108B6EC4" w:rsidR="00F259AB" w:rsidRPr="007972F9" w:rsidRDefault="00F259AB" w:rsidP="00080E37">
      <w:pPr>
        <w:pStyle w:val="15"/>
        <w:ind w:left="198" w:hanging="198"/>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w:t>
      </w:r>
      <w:r w:rsidR="00284155">
        <w:rPr>
          <w:rFonts w:hint="eastAsia"/>
          <w:lang w:eastAsia="ja-JP"/>
        </w:rPr>
        <w:t>（</w:t>
      </w:r>
      <w:r>
        <w:rPr>
          <w:rFonts w:hint="eastAsia"/>
          <w:lang w:eastAsia="ja-JP"/>
        </w:rPr>
        <w:t>物語言説と物語内容</w:t>
      </w:r>
      <w:r w:rsidR="00284155">
        <w:rPr>
          <w:rFonts w:hint="eastAsia"/>
          <w:lang w:eastAsia="ja-JP"/>
        </w:rPr>
        <w:t>）</w:t>
      </w:r>
      <w:r>
        <w:rPr>
          <w:rFonts w:hint="eastAsia"/>
          <w:lang w:eastAsia="ja-JP"/>
        </w:rPr>
        <w:t>に加えて、物語を語り手と読み手のコミュニケーションとしてとらえ、時間・視点・語り手の特定</w:t>
      </w:r>
      <w:r w:rsidR="00284155">
        <w:rPr>
          <w:rFonts w:hint="eastAsia"/>
          <w:lang w:eastAsia="ja-JP"/>
        </w:rPr>
        <w:t>（</w:t>
      </w:r>
      <w:r>
        <w:rPr>
          <w:rFonts w:hint="eastAsia"/>
          <w:lang w:eastAsia="ja-JP"/>
        </w:rPr>
        <w:t>誰が語っているのか</w:t>
      </w:r>
      <w:r w:rsidR="00284155">
        <w:rPr>
          <w:rFonts w:hint="eastAsia"/>
          <w:lang w:eastAsia="ja-JP"/>
        </w:rPr>
        <w:t>）</w:t>
      </w:r>
      <w:r>
        <w:rPr>
          <w:rFonts w:hint="eastAsia"/>
          <w:lang w:eastAsia="ja-JP"/>
        </w:rPr>
        <w:t>という観点からの小説の読解方法を提示した。これに従うと、「ポロポロ」は回想と語りの時点の現在を行き来する典型的な錯時法が用いられ、一人称に内的焦点化され</w:t>
      </w:r>
      <w:r w:rsidR="00284155">
        <w:rPr>
          <w:rFonts w:hint="eastAsia"/>
          <w:lang w:eastAsia="ja-JP"/>
        </w:rPr>
        <w:t>（</w:t>
      </w:r>
      <w:r>
        <w:rPr>
          <w:rFonts w:hint="eastAsia"/>
          <w:lang w:eastAsia="ja-JP"/>
        </w:rPr>
        <w:t>視点</w:t>
      </w:r>
      <w:r w:rsidR="00284155">
        <w:rPr>
          <w:rFonts w:hint="eastAsia"/>
          <w:lang w:eastAsia="ja-JP"/>
        </w:rPr>
        <w:t>）</w:t>
      </w:r>
      <w:r>
        <w:rPr>
          <w:rFonts w:hint="eastAsia"/>
          <w:lang w:eastAsia="ja-JP"/>
        </w:rPr>
        <w:t>、語りの審級は「ぼく」にある</w:t>
      </w:r>
      <w:r w:rsidR="00284155">
        <w:rPr>
          <w:rFonts w:hint="eastAsia"/>
          <w:lang w:eastAsia="ja-JP"/>
        </w:rPr>
        <w:t>（</w:t>
      </w:r>
      <w:r>
        <w:rPr>
          <w:rFonts w:hint="eastAsia"/>
          <w:lang w:eastAsia="ja-JP"/>
        </w:rPr>
        <w:t>語り手の特定</w:t>
      </w:r>
      <w:r w:rsidR="00284155">
        <w:rPr>
          <w:rFonts w:hint="eastAsia"/>
          <w:lang w:eastAsia="ja-JP"/>
        </w:rPr>
        <w:t>）</w:t>
      </w:r>
      <w:r>
        <w:rPr>
          <w:rFonts w:hint="eastAsia"/>
          <w:lang w:eastAsia="ja-JP"/>
        </w:rPr>
        <w:t>。本論では、錯時法のうち、最も目立った特徴である黙説法について論じる。なお、ジュネットの物語論の概要については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Pr>
          <w:rFonts w:ascii="ＭＳ 明朝" w:hAnsi="ＭＳ 明朝" w:hint="eastAsia"/>
          <w:lang w:eastAsia="ja-JP"/>
        </w:rPr>
        <w:t>前掲書、</w:t>
      </w:r>
      <w:r w:rsidRPr="007972F9">
        <w:rPr>
          <w:rFonts w:ascii="ＭＳ 明朝" w:hAnsi="ＭＳ 明朝" w:hint="eastAsia"/>
          <w:lang w:eastAsia="ja-JP"/>
        </w:rPr>
        <w:t>第1章および2章。</w:t>
      </w:r>
    </w:p>
  </w:endnote>
  <w:endnote w:id="36">
    <w:p w14:paraId="32E32E32" w14:textId="670293A3" w:rsidR="00F259AB" w:rsidRPr="00500BB7" w:rsidRDefault="00F259AB" w:rsidP="00902954">
      <w:pPr>
        <w:pStyle w:val="15"/>
        <w:ind w:left="198" w:hanging="198"/>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7">
    <w:p w14:paraId="50700AE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8">
    <w:p w14:paraId="75603356"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39">
    <w:p w14:paraId="069E532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0">
    <w:p w14:paraId="02E8714F"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1">
    <w:p w14:paraId="2A4FA663" w14:textId="39463BD0"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w:t>
      </w:r>
      <w:r w:rsidR="00284155">
        <w:rPr>
          <w:lang w:eastAsia="ja-JP"/>
        </w:rPr>
        <w:t>（</w:t>
      </w:r>
      <w:r w:rsidRPr="00500BB7">
        <w:rPr>
          <w:lang w:eastAsia="ja-JP"/>
        </w:rPr>
        <w:t>前掲書、</w:t>
      </w:r>
      <w:r w:rsidRPr="00500BB7">
        <w:rPr>
          <w:lang w:eastAsia="ja-JP"/>
        </w:rPr>
        <w:t>9</w:t>
      </w:r>
      <w:r w:rsidRPr="00500BB7">
        <w:rPr>
          <w:lang w:eastAsia="ja-JP"/>
        </w:rPr>
        <w:t>頁</w:t>
      </w:r>
      <w:r w:rsidR="00284155">
        <w:rPr>
          <w:lang w:eastAsia="ja-JP"/>
        </w:rPr>
        <w:t>）</w:t>
      </w:r>
      <w:r w:rsidRPr="00500BB7">
        <w:rPr>
          <w:lang w:eastAsia="ja-JP"/>
        </w:rPr>
        <w:t>を着用していることから、</w:t>
      </w:r>
      <w:r>
        <w:rPr>
          <w:rFonts w:hint="eastAsia"/>
          <w:lang w:eastAsia="ja-JP"/>
        </w:rPr>
        <w:t>現実に存在しない幽霊ではなくて</w:t>
      </w:r>
      <w:r w:rsidRPr="00500BB7">
        <w:rPr>
          <w:lang w:eastAsia="ja-JP"/>
        </w:rPr>
        <w:t>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Pr>
          <w:rFonts w:hint="eastAsia"/>
          <w:lang w:eastAsia="ja-JP"/>
        </w:rPr>
        <w:t>が</w:t>
      </w:r>
      <w:r w:rsidRPr="00500BB7">
        <w:rPr>
          <w:lang w:eastAsia="ja-JP"/>
        </w:rPr>
        <w:t>、幽霊でありながらも人間と同じように行動が制限され</w:t>
      </w:r>
      <w:r>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Pr>
          <w:rFonts w:hint="eastAsia"/>
          <w:lang w:eastAsia="ja-JP"/>
        </w:rPr>
        <w:t>造形</w:t>
      </w:r>
      <w:r w:rsidRPr="00500BB7">
        <w:rPr>
          <w:lang w:eastAsia="ja-JP"/>
        </w:rPr>
        <w:t>だった。翻訳作品</w:t>
      </w:r>
      <w:r>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2">
    <w:p w14:paraId="4CAEF0C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3">
    <w:p w14:paraId="6E57870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4">
    <w:p w14:paraId="2EE368F0"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5">
    <w:p w14:paraId="0142F0C7" w14:textId="4AAB8DD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6">
    <w:p w14:paraId="0746F1AB"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7">
    <w:p w14:paraId="47B1D50F" w14:textId="77777777" w:rsidR="00F259AB" w:rsidRPr="00500BB7" w:rsidRDefault="00F259AB" w:rsidP="00902954">
      <w:pPr>
        <w:pStyle w:val="15"/>
        <w:ind w:left="198" w:hanging="198"/>
      </w:pPr>
      <w:r w:rsidRPr="00500BB7">
        <w:rPr>
          <w:rStyle w:val="14"/>
          <w:szCs w:val="18"/>
        </w:rPr>
        <w:endnoteRef/>
      </w:r>
      <w:r>
        <w:t xml:space="preserve">  </w:t>
      </w:r>
      <w:r w:rsidRPr="00500BB7">
        <w:t>前掲書、</w:t>
      </w:r>
      <w:r w:rsidRPr="00500BB7">
        <w:t>34</w:t>
      </w:r>
      <w:r w:rsidRPr="00500BB7">
        <w:t>頁。</w:t>
      </w:r>
    </w:p>
  </w:endnote>
  <w:endnote w:id="48">
    <w:p w14:paraId="06D37764" w14:textId="3EBE6FC2"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49">
    <w:p w14:paraId="6FFE202E" w14:textId="1D23A9B7"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0">
    <w:p w14:paraId="2BD9837A" w14:textId="77777777"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1">
    <w:p w14:paraId="2C4851A6" w14:textId="2CCCB7C4"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2">
    <w:p w14:paraId="427C122F" w14:textId="20449803" w:rsidR="00F259AB"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3">
    <w:p w14:paraId="79F4ED73" w14:textId="6EBDB849" w:rsidR="00F259AB" w:rsidRPr="001C7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ただし、大規模農家の解体や小規模農家の統合などの影響を考えると、一般化できる結論ではない。しかし、本論の主旨は作付面積が戦時中に増えた農家は存在していた可能性が高いという点にある。</w:t>
      </w:r>
    </w:p>
  </w:endnote>
  <w:endnote w:id="54">
    <w:p w14:paraId="65072873" w14:textId="543FB79F" w:rsidR="00F259AB" w:rsidRPr="004B610D" w:rsidRDefault="00F259AB" w:rsidP="00902954">
      <w:pPr>
        <w:pStyle w:val="15"/>
        <w:ind w:left="198" w:hanging="198"/>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5">
    <w:p w14:paraId="27D02900" w14:textId="7966FAF2" w:rsidR="00F259AB" w:rsidRPr="004B610D"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6">
    <w:p w14:paraId="5F1EE9BE" w14:textId="77777777" w:rsidR="00E23436" w:rsidRPr="00902954" w:rsidRDefault="00E23436" w:rsidP="00E23436">
      <w:pPr>
        <w:pStyle w:val="15"/>
        <w:ind w:left="198" w:hanging="198"/>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57">
    <w:p w14:paraId="05D2CC4F" w14:textId="1AD96EFB" w:rsidR="00F259AB" w:rsidRDefault="00F259AB" w:rsidP="00080E37">
      <w:pPr>
        <w:pStyle w:val="15"/>
        <w:ind w:left="198" w:hanging="198"/>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58">
    <w:p w14:paraId="0EB5B6CB" w14:textId="31CD0207" w:rsidR="00F259AB" w:rsidRDefault="00F259AB" w:rsidP="00902954">
      <w:pPr>
        <w:pStyle w:val="15"/>
        <w:ind w:left="198" w:hanging="198"/>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w:t>
      </w:r>
      <w:bookmarkStart w:id="1" w:name="_Hlk40336359"/>
      <w:r>
        <w:rPr>
          <w:rFonts w:hint="eastAsia"/>
          <w:lang w:eastAsia="ja-JP"/>
        </w:rPr>
        <w:t>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080E37">
        <w:rPr>
          <w:szCs w:val="18"/>
          <w:shd w:val="clear" w:color="auto" w:fill="FFFFFF"/>
          <w:lang w:eastAsia="ja-JP"/>
        </w:rPr>
        <w:t>1984</w:t>
      </w:r>
      <w:r>
        <w:rPr>
          <w:rFonts w:ascii="Arial" w:hAnsi="Arial" w:cs="Arial" w:hint="eastAsia"/>
          <w:szCs w:val="18"/>
          <w:shd w:val="clear" w:color="auto" w:fill="FFFFFF"/>
          <w:lang w:eastAsia="ja-JP"/>
        </w:rPr>
        <w:t>年、</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bookmarkEnd w:id="1"/>
    </w:p>
    <w:p w14:paraId="25462ADD" w14:textId="77777777" w:rsidR="005968D5" w:rsidRPr="001C4E15" w:rsidRDefault="005968D5" w:rsidP="001C4E15">
      <w:pPr>
        <w:ind w:leftChars="51" w:left="102" w:firstLine="180"/>
        <w:rPr>
          <w:rFonts w:hint="eastAsia"/>
          <w:sz w:val="18"/>
          <w:szCs w:val="18"/>
          <w:lang w:eastAsia="ja-JP"/>
        </w:rPr>
      </w:pPr>
    </w:p>
    <w:p w14:paraId="6E378722" w14:textId="77777777" w:rsidR="005968D5" w:rsidRPr="005968D5" w:rsidRDefault="005968D5" w:rsidP="005968D5">
      <w:pPr>
        <w:ind w:firstLine="181"/>
        <w:rPr>
          <w:rFonts w:eastAsia="ＭＳ ゴシック"/>
          <w:b/>
          <w:sz w:val="18"/>
          <w:szCs w:val="18"/>
          <w:lang w:val="fr-FR" w:eastAsia="x-none"/>
        </w:rPr>
      </w:pPr>
      <w:proofErr w:type="spellStart"/>
      <w:r w:rsidRPr="005968D5">
        <w:rPr>
          <w:rFonts w:eastAsia="ＭＳ ゴシック" w:hint="eastAsia"/>
          <w:b/>
          <w:sz w:val="18"/>
          <w:szCs w:val="18"/>
          <w:lang w:val="x-none" w:eastAsia="x-none"/>
        </w:rPr>
        <w:t>参考文献</w:t>
      </w:r>
      <w:proofErr w:type="spellEnd"/>
    </w:p>
    <w:p w14:paraId="63482114" w14:textId="77777777" w:rsidR="005968D5" w:rsidRPr="005968D5" w:rsidRDefault="005968D5" w:rsidP="005968D5">
      <w:pPr>
        <w:ind w:left="180" w:hangingChars="100" w:hanging="180"/>
        <w:rPr>
          <w:sz w:val="18"/>
          <w:szCs w:val="18"/>
          <w:lang w:val="fr-FR"/>
        </w:rPr>
      </w:pPr>
      <w:r w:rsidRPr="005968D5">
        <w:rPr>
          <w:sz w:val="18"/>
          <w:szCs w:val="18"/>
          <w:lang w:val="fr-FR"/>
        </w:rPr>
        <w:t xml:space="preserve">Genette, Gérard, </w:t>
      </w:r>
      <w:r w:rsidRPr="005968D5">
        <w:rPr>
          <w:i/>
          <w:sz w:val="18"/>
          <w:szCs w:val="18"/>
          <w:lang w:val="fr-FR"/>
        </w:rPr>
        <w:t>Figures III</w:t>
      </w:r>
      <w:r w:rsidRPr="005968D5">
        <w:rPr>
          <w:sz w:val="18"/>
          <w:szCs w:val="18"/>
          <w:lang w:val="fr-FR"/>
        </w:rPr>
        <w:t>, Col. Poétique, Paris, Seuil, 1972.</w:t>
      </w:r>
    </w:p>
    <w:p w14:paraId="6129F4AC" w14:textId="77777777" w:rsidR="005968D5" w:rsidRPr="005968D5" w:rsidRDefault="005968D5" w:rsidP="005968D5">
      <w:pPr>
        <w:ind w:left="180" w:hangingChars="100" w:hanging="180"/>
        <w:rPr>
          <w:rFonts w:ascii="ＭＳ 明朝" w:eastAsia="DengXian" w:hAnsi="ＭＳ 明朝" w:cs="ＭＳ 明朝"/>
          <w:sz w:val="18"/>
          <w:szCs w:val="18"/>
          <w:lang w:val="fr-FR" w:eastAsia="zh-CN"/>
        </w:rPr>
      </w:pPr>
      <w:r w:rsidRPr="005968D5">
        <w:rPr>
          <w:rFonts w:ascii="ＭＳ 明朝" w:hAnsi="ＭＳ 明朝" w:cs="ＭＳ 明朝" w:hint="eastAsia"/>
          <w:sz w:val="18"/>
          <w:szCs w:val="18"/>
          <w:lang w:eastAsia="zh-CN"/>
        </w:rPr>
        <w:t>「選評」『中央公論』</w:t>
      </w:r>
      <w:r w:rsidRPr="005968D5">
        <w:rPr>
          <w:sz w:val="18"/>
          <w:szCs w:val="18"/>
          <w:lang w:val="fr-FR" w:eastAsia="zh-CN"/>
        </w:rPr>
        <w:t>94</w:t>
      </w:r>
      <w:r w:rsidRPr="005968D5">
        <w:rPr>
          <w:rFonts w:ascii="ＭＳ 明朝" w:hAnsi="ＭＳ 明朝" w:cs="ＭＳ 明朝" w:hint="eastAsia"/>
          <w:sz w:val="18"/>
          <w:szCs w:val="18"/>
          <w:lang w:eastAsia="zh-CN"/>
        </w:rPr>
        <w:t>巻</w:t>
      </w:r>
      <w:r w:rsidRPr="005968D5">
        <w:rPr>
          <w:sz w:val="18"/>
          <w:szCs w:val="18"/>
          <w:lang w:val="fr-FR" w:eastAsia="zh-CN"/>
        </w:rPr>
        <w:t>11</w:t>
      </w:r>
      <w:r w:rsidRPr="005968D5">
        <w:rPr>
          <w:rFonts w:ascii="ＭＳ 明朝" w:hAnsi="ＭＳ 明朝" w:cs="ＭＳ 明朝" w:hint="eastAsia"/>
          <w:sz w:val="18"/>
          <w:szCs w:val="18"/>
          <w:lang w:eastAsia="zh-CN"/>
        </w:rPr>
        <w:t>号、</w:t>
      </w:r>
      <w:r w:rsidRPr="005968D5">
        <w:rPr>
          <w:sz w:val="18"/>
          <w:szCs w:val="18"/>
          <w:lang w:val="fr-FR" w:eastAsia="zh-CN"/>
        </w:rPr>
        <w:t>1979</w:t>
      </w:r>
      <w:r w:rsidRPr="005968D5">
        <w:rPr>
          <w:rFonts w:ascii="ＭＳ 明朝" w:hAnsi="ＭＳ 明朝" w:cs="ＭＳ 明朝" w:hint="eastAsia"/>
          <w:sz w:val="18"/>
          <w:szCs w:val="18"/>
          <w:lang w:eastAsia="zh-CN"/>
        </w:rPr>
        <w:t>年、</w:t>
      </w:r>
      <w:r w:rsidRPr="005968D5">
        <w:rPr>
          <w:sz w:val="18"/>
          <w:szCs w:val="18"/>
          <w:lang w:val="fr-FR" w:eastAsia="zh-CN"/>
        </w:rPr>
        <w:t>352-356</w:t>
      </w:r>
      <w:r w:rsidRPr="005968D5">
        <w:rPr>
          <w:rFonts w:ascii="ＭＳ 明朝" w:hAnsi="ＭＳ 明朝" w:cs="ＭＳ 明朝" w:hint="eastAsia"/>
          <w:sz w:val="18"/>
          <w:szCs w:val="18"/>
          <w:lang w:eastAsia="zh-CN"/>
        </w:rPr>
        <w:t>頁。</w:t>
      </w:r>
    </w:p>
    <w:p w14:paraId="219C66B8" w14:textId="77777777" w:rsidR="005968D5" w:rsidRPr="005968D5" w:rsidRDefault="005968D5" w:rsidP="005968D5">
      <w:pPr>
        <w:ind w:left="180" w:hangingChars="100" w:hanging="180"/>
        <w:rPr>
          <w:rFonts w:ascii="ＭＳ 明朝" w:eastAsia="DengXian" w:hAnsi="ＭＳ 明朝"/>
          <w:sz w:val="18"/>
          <w:szCs w:val="18"/>
          <w:lang w:val="fr-FR" w:eastAsia="zh-CN"/>
        </w:rPr>
      </w:pPr>
      <w:r w:rsidRPr="005968D5">
        <w:rPr>
          <w:rFonts w:ascii="ＭＳ 明朝" w:hAnsi="ＭＳ 明朝" w:cs="ＭＳ 明朝" w:hint="eastAsia"/>
          <w:sz w:val="18"/>
          <w:szCs w:val="18"/>
          <w:lang w:eastAsia="zh-CN"/>
        </w:rPr>
        <w:t>伊藤義孝「田中小実昌著者目録</w:t>
      </w:r>
      <w:r w:rsidRPr="005968D5">
        <w:rPr>
          <w:rFonts w:ascii="ＭＳ 明朝" w:hAnsi="ＭＳ 明朝"/>
          <w:spacing w:val="-4"/>
          <w:sz w:val="18"/>
          <w:szCs w:val="18"/>
          <w:lang w:val="fr-FR" w:eastAsia="ja-JP"/>
        </w:rPr>
        <w:t>————</w:t>
      </w:r>
      <w:r w:rsidRPr="005968D5">
        <w:rPr>
          <w:sz w:val="18"/>
          <w:szCs w:val="18"/>
          <w:lang w:val="fr-FR" w:eastAsia="zh-CN"/>
        </w:rPr>
        <w:t>1990</w:t>
      </w:r>
      <w:r w:rsidRPr="005968D5">
        <w:rPr>
          <w:rFonts w:ascii="ＭＳ 明朝" w:hAnsi="ＭＳ 明朝" w:cs="ＭＳ 明朝" w:hint="eastAsia"/>
          <w:sz w:val="18"/>
          <w:szCs w:val="18"/>
          <w:lang w:eastAsia="zh-CN"/>
        </w:rPr>
        <w:t>年〜</w:t>
      </w:r>
      <w:r w:rsidRPr="005968D5">
        <w:rPr>
          <w:sz w:val="18"/>
          <w:szCs w:val="18"/>
          <w:lang w:val="fr-FR" w:eastAsia="zh-CN"/>
        </w:rPr>
        <w:t>2001</w:t>
      </w:r>
      <w:r w:rsidRPr="005968D5">
        <w:rPr>
          <w:rFonts w:ascii="ＭＳ 明朝" w:hAnsi="ＭＳ 明朝" w:cs="ＭＳ 明朝" w:hint="eastAsia"/>
          <w:sz w:val="18"/>
          <w:szCs w:val="18"/>
          <w:lang w:eastAsia="zh-CN"/>
        </w:rPr>
        <w:t>年」『愛知淑徳大学国語国文』</w:t>
      </w:r>
      <w:r w:rsidRPr="005968D5">
        <w:rPr>
          <w:sz w:val="18"/>
          <w:szCs w:val="18"/>
          <w:lang w:val="fr-FR" w:eastAsia="zh-CN"/>
        </w:rPr>
        <w:t>25</w:t>
      </w:r>
      <w:r w:rsidRPr="005968D5">
        <w:rPr>
          <w:rFonts w:ascii="ＭＳ 明朝" w:hAnsi="ＭＳ 明朝" w:cs="ＭＳ 明朝" w:hint="eastAsia"/>
          <w:sz w:val="18"/>
          <w:szCs w:val="18"/>
          <w:lang w:eastAsia="zh-CN"/>
        </w:rPr>
        <w:t>巻、</w:t>
      </w:r>
      <w:r w:rsidRPr="005968D5">
        <w:rPr>
          <w:sz w:val="18"/>
          <w:szCs w:val="18"/>
          <w:lang w:val="fr-FR" w:eastAsia="zh-CN"/>
        </w:rPr>
        <w:t>2002</w:t>
      </w:r>
      <w:r w:rsidRPr="005968D5">
        <w:rPr>
          <w:rFonts w:ascii="ＭＳ 明朝" w:hAnsi="ＭＳ 明朝" w:cs="ＭＳ 明朝" w:hint="eastAsia"/>
          <w:sz w:val="18"/>
          <w:szCs w:val="18"/>
          <w:lang w:eastAsia="zh-CN"/>
        </w:rPr>
        <w:t>年、</w:t>
      </w:r>
      <w:r w:rsidRPr="005968D5">
        <w:rPr>
          <w:sz w:val="18"/>
          <w:szCs w:val="18"/>
          <w:lang w:val="fr-FR" w:eastAsia="zh-CN"/>
        </w:rPr>
        <w:t>1-18</w:t>
      </w:r>
      <w:r w:rsidRPr="005968D5">
        <w:rPr>
          <w:rFonts w:ascii="ＭＳ 明朝" w:hAnsi="ＭＳ 明朝" w:cs="ＭＳ 明朝" w:hint="eastAsia"/>
          <w:sz w:val="18"/>
          <w:szCs w:val="18"/>
          <w:lang w:eastAsia="zh-CN"/>
        </w:rPr>
        <w:t>頁。</w:t>
      </w:r>
    </w:p>
    <w:p w14:paraId="081D5A78" w14:textId="77777777" w:rsidR="005968D5" w:rsidRPr="005968D5" w:rsidRDefault="005968D5" w:rsidP="005968D5">
      <w:pPr>
        <w:ind w:left="180" w:hangingChars="100" w:hanging="180"/>
        <w:rPr>
          <w:sz w:val="18"/>
          <w:szCs w:val="18"/>
          <w:lang w:eastAsia="ja-JP"/>
        </w:rPr>
      </w:pPr>
      <w:r w:rsidRPr="005968D5">
        <w:rPr>
          <w:rFonts w:ascii="ＭＳ 明朝" w:hAnsi="ＭＳ 明朝" w:cs="ＭＳ 明朝" w:hint="eastAsia"/>
          <w:sz w:val="18"/>
          <w:szCs w:val="18"/>
          <w:lang w:eastAsia="ja-JP"/>
        </w:rPr>
        <w:t>伊藤義孝「田中小実昌論</w:t>
      </w:r>
      <w:r w:rsidRPr="005968D5">
        <w:rPr>
          <w:rFonts w:ascii="ＭＳ 明朝" w:hAnsi="ＭＳ 明朝"/>
          <w:spacing w:val="-4"/>
          <w:sz w:val="18"/>
          <w:szCs w:val="18"/>
          <w:lang w:eastAsia="ja-JP"/>
        </w:rPr>
        <w:t>————</w:t>
      </w:r>
      <w:r w:rsidRPr="005968D5">
        <w:rPr>
          <w:rFonts w:ascii="ＭＳ 明朝" w:hAnsi="ＭＳ 明朝" w:cs="ＭＳ 明朝" w:hint="eastAsia"/>
          <w:sz w:val="18"/>
          <w:szCs w:val="18"/>
          <w:lang w:eastAsia="ja-JP"/>
        </w:rPr>
        <w:t>その語りのあり方」『愛知淑徳大学国語国文』</w:t>
      </w:r>
      <w:r w:rsidRPr="005968D5">
        <w:rPr>
          <w:sz w:val="18"/>
          <w:szCs w:val="18"/>
          <w:lang w:eastAsia="ja-JP"/>
        </w:rPr>
        <w:t>28</w:t>
      </w:r>
      <w:r w:rsidRPr="005968D5">
        <w:rPr>
          <w:rFonts w:ascii="ＭＳ 明朝" w:hAnsi="ＭＳ 明朝" w:cs="ＭＳ 明朝" w:hint="eastAsia"/>
          <w:sz w:val="18"/>
          <w:szCs w:val="18"/>
          <w:lang w:eastAsia="ja-JP"/>
        </w:rPr>
        <w:t>巻、</w:t>
      </w:r>
      <w:r w:rsidRPr="005968D5">
        <w:rPr>
          <w:sz w:val="18"/>
          <w:szCs w:val="18"/>
          <w:lang w:eastAsia="ja-JP"/>
        </w:rPr>
        <w:t>2005</w:t>
      </w:r>
      <w:r w:rsidRPr="005968D5">
        <w:rPr>
          <w:rFonts w:ascii="ＭＳ 明朝" w:hAnsi="ＭＳ 明朝" w:cs="ＭＳ 明朝" w:hint="eastAsia"/>
          <w:sz w:val="18"/>
          <w:szCs w:val="18"/>
          <w:lang w:eastAsia="ja-JP"/>
        </w:rPr>
        <w:t>年、</w:t>
      </w:r>
      <w:r w:rsidRPr="005968D5">
        <w:rPr>
          <w:sz w:val="18"/>
          <w:szCs w:val="18"/>
          <w:lang w:eastAsia="ja-JP"/>
        </w:rPr>
        <w:t>169-187</w:t>
      </w:r>
      <w:r w:rsidRPr="005968D5">
        <w:rPr>
          <w:rFonts w:hint="eastAsia"/>
          <w:sz w:val="18"/>
          <w:szCs w:val="18"/>
          <w:lang w:eastAsia="ja-JP"/>
        </w:rPr>
        <w:t>頁。</w:t>
      </w:r>
    </w:p>
    <w:p w14:paraId="692454DB" w14:textId="77777777" w:rsidR="005968D5" w:rsidRPr="005968D5" w:rsidRDefault="005968D5" w:rsidP="005968D5">
      <w:pPr>
        <w:ind w:left="180" w:hangingChars="100" w:hanging="180"/>
        <w:rPr>
          <w:rFonts w:eastAsiaTheme="minorEastAsia"/>
          <w:sz w:val="18"/>
          <w:szCs w:val="18"/>
          <w:lang w:eastAsia="ja-JP"/>
        </w:rPr>
      </w:pPr>
      <w:r w:rsidRPr="005968D5">
        <w:rPr>
          <w:sz w:val="18"/>
          <w:szCs w:val="18"/>
          <w:lang w:eastAsia="ja-JP"/>
        </w:rPr>
        <w:t>枝光泉「日本バプテスト西部教会の歴史</w:t>
      </w:r>
      <w:r w:rsidRPr="005968D5">
        <w:rPr>
          <w:rFonts w:ascii="ＭＳ 明朝" w:hAnsi="ＭＳ 明朝"/>
          <w:spacing w:val="-4"/>
          <w:sz w:val="18"/>
          <w:szCs w:val="18"/>
          <w:lang w:eastAsia="ja-JP"/>
        </w:rPr>
        <w:t>————</w:t>
      </w:r>
      <w:r w:rsidRPr="005968D5">
        <w:rPr>
          <w:sz w:val="18"/>
          <w:szCs w:val="18"/>
          <w:lang w:eastAsia="ja-JP"/>
        </w:rPr>
        <w:t>「アサ会」事件について」『キリスト教社会問題研究』</w:t>
      </w:r>
      <w:r w:rsidRPr="005968D5">
        <w:rPr>
          <w:sz w:val="18"/>
          <w:szCs w:val="18"/>
          <w:lang w:eastAsia="ja-JP"/>
        </w:rPr>
        <w:t>48</w:t>
      </w:r>
      <w:r w:rsidRPr="005968D5">
        <w:rPr>
          <w:sz w:val="18"/>
          <w:szCs w:val="18"/>
          <w:lang w:eastAsia="ja-JP"/>
        </w:rPr>
        <w:t>号、</w:t>
      </w:r>
      <w:r w:rsidRPr="005968D5">
        <w:rPr>
          <w:sz w:val="18"/>
          <w:szCs w:val="18"/>
          <w:lang w:eastAsia="ja-JP"/>
        </w:rPr>
        <w:t>1999</w:t>
      </w:r>
      <w:r w:rsidRPr="005968D5">
        <w:rPr>
          <w:sz w:val="18"/>
          <w:szCs w:val="18"/>
          <w:lang w:eastAsia="ja-JP"/>
        </w:rPr>
        <w:t>年、</w:t>
      </w:r>
      <w:r w:rsidRPr="005968D5">
        <w:rPr>
          <w:sz w:val="18"/>
          <w:szCs w:val="18"/>
          <w:lang w:eastAsia="ja-JP"/>
        </w:rPr>
        <w:t>102-124</w:t>
      </w:r>
      <w:r w:rsidRPr="005968D5">
        <w:rPr>
          <w:sz w:val="18"/>
          <w:szCs w:val="18"/>
          <w:lang w:eastAsia="ja-JP"/>
        </w:rPr>
        <w:t>頁。</w:t>
      </w:r>
    </w:p>
    <w:p w14:paraId="31D8364B" w14:textId="77777777" w:rsidR="005968D5" w:rsidRPr="005968D5" w:rsidRDefault="005968D5" w:rsidP="005968D5">
      <w:pPr>
        <w:ind w:left="180" w:hangingChars="100" w:hanging="180"/>
        <w:rPr>
          <w:rFonts w:eastAsiaTheme="minorEastAsia"/>
          <w:sz w:val="18"/>
          <w:szCs w:val="18"/>
          <w:lang w:eastAsia="ja-JP"/>
        </w:rPr>
      </w:pPr>
      <w:r w:rsidRPr="005968D5">
        <w:rPr>
          <w:sz w:val="18"/>
          <w:szCs w:val="18"/>
          <w:lang w:eastAsia="ja-JP"/>
        </w:rPr>
        <w:t>オサリヴァン</w:t>
      </w:r>
      <w:r w:rsidRPr="005968D5">
        <w:rPr>
          <w:rFonts w:asciiTheme="minorEastAsia" w:eastAsiaTheme="minorEastAsia" w:hAnsiTheme="minorEastAsia" w:hint="eastAsia"/>
          <w:sz w:val="18"/>
          <w:szCs w:val="18"/>
          <w:lang w:eastAsia="ja-JP"/>
        </w:rPr>
        <w:t>、</w:t>
      </w:r>
      <w:r w:rsidRPr="005968D5">
        <w:rPr>
          <w:sz w:val="18"/>
          <w:szCs w:val="18"/>
          <w:lang w:eastAsia="ja-JP"/>
        </w:rPr>
        <w:t>J</w:t>
      </w:r>
      <w:r w:rsidRPr="005968D5">
        <w:rPr>
          <w:sz w:val="18"/>
          <w:szCs w:val="18"/>
          <w:lang w:eastAsia="ja-JP"/>
        </w:rPr>
        <w:t>・</w:t>
      </w:r>
      <w:r w:rsidRPr="005968D5">
        <w:rPr>
          <w:sz w:val="18"/>
          <w:szCs w:val="18"/>
          <w:lang w:eastAsia="ja-JP"/>
        </w:rPr>
        <w:t>B</w:t>
      </w:r>
      <w:r w:rsidRPr="005968D5">
        <w:rPr>
          <w:sz w:val="18"/>
          <w:szCs w:val="18"/>
          <w:lang w:eastAsia="ja-JP"/>
        </w:rPr>
        <w:t>『憑かれた死』田中小実昌訳、早川書房、</w:t>
      </w:r>
      <w:r w:rsidRPr="005968D5">
        <w:rPr>
          <w:sz w:val="18"/>
          <w:szCs w:val="18"/>
          <w:lang w:eastAsia="ja-JP"/>
        </w:rPr>
        <w:t>1957</w:t>
      </w:r>
      <w:r w:rsidRPr="005968D5">
        <w:rPr>
          <w:sz w:val="18"/>
          <w:szCs w:val="18"/>
          <w:lang w:eastAsia="ja-JP"/>
        </w:rPr>
        <w:t>年。</w:t>
      </w:r>
    </w:p>
    <w:p w14:paraId="4EA7A1D4" w14:textId="77777777" w:rsidR="005968D5" w:rsidRPr="005968D5" w:rsidRDefault="005968D5" w:rsidP="005968D5">
      <w:pPr>
        <w:ind w:left="180" w:hangingChars="100" w:hanging="180"/>
        <w:rPr>
          <w:sz w:val="18"/>
          <w:szCs w:val="18"/>
          <w:lang w:eastAsia="ja-JP"/>
        </w:rPr>
      </w:pPr>
      <w:r w:rsidRPr="005968D5">
        <w:rPr>
          <w:sz w:val="18"/>
          <w:szCs w:val="18"/>
          <w:lang w:eastAsia="ja-JP"/>
        </w:rPr>
        <w:t>金丸英子「西南学院とアサ会</w:t>
      </w:r>
      <w:r w:rsidRPr="005968D5">
        <w:rPr>
          <w:rFonts w:ascii="ＭＳ 明朝" w:hAnsi="ＭＳ 明朝"/>
          <w:spacing w:val="-4"/>
          <w:sz w:val="18"/>
          <w:szCs w:val="18"/>
          <w:lang w:eastAsia="ja-JP"/>
        </w:rPr>
        <w:t>————</w:t>
      </w:r>
      <w:r w:rsidRPr="005968D5">
        <w:rPr>
          <w:sz w:val="18"/>
          <w:szCs w:val="18"/>
          <w:lang w:eastAsia="ja-JP"/>
        </w:rPr>
        <w:t>ボールデン院長の解任を巡って」『西南学院史紀要』</w:t>
      </w:r>
      <w:r w:rsidRPr="005968D5">
        <w:rPr>
          <w:sz w:val="18"/>
          <w:szCs w:val="18"/>
          <w:lang w:eastAsia="ja-JP"/>
        </w:rPr>
        <w:t>6</w:t>
      </w:r>
      <w:r w:rsidRPr="005968D5">
        <w:rPr>
          <w:sz w:val="18"/>
          <w:szCs w:val="18"/>
          <w:lang w:eastAsia="ja-JP"/>
        </w:rPr>
        <w:t>号、</w:t>
      </w:r>
      <w:r w:rsidRPr="005968D5">
        <w:rPr>
          <w:sz w:val="18"/>
          <w:szCs w:val="18"/>
          <w:lang w:eastAsia="ja-JP"/>
        </w:rPr>
        <w:t>2015</w:t>
      </w:r>
      <w:r w:rsidRPr="005968D5">
        <w:rPr>
          <w:sz w:val="18"/>
          <w:szCs w:val="18"/>
          <w:lang w:eastAsia="ja-JP"/>
        </w:rPr>
        <w:t>年、</w:t>
      </w:r>
      <w:r w:rsidRPr="005968D5">
        <w:rPr>
          <w:sz w:val="18"/>
          <w:szCs w:val="18"/>
          <w:lang w:eastAsia="ja-JP"/>
        </w:rPr>
        <w:t>49-59</w:t>
      </w:r>
      <w:r w:rsidRPr="005968D5">
        <w:rPr>
          <w:sz w:val="18"/>
          <w:szCs w:val="18"/>
          <w:lang w:eastAsia="ja-JP"/>
        </w:rPr>
        <w:t>頁。</w:t>
      </w:r>
    </w:p>
    <w:p w14:paraId="0FF81FE7" w14:textId="77777777" w:rsidR="005968D5" w:rsidRPr="005968D5" w:rsidRDefault="005968D5" w:rsidP="005968D5">
      <w:pPr>
        <w:ind w:left="180" w:hangingChars="100" w:hanging="180"/>
        <w:rPr>
          <w:rFonts w:eastAsiaTheme="minorEastAsia"/>
          <w:sz w:val="18"/>
          <w:szCs w:val="18"/>
          <w:lang w:eastAsia="ja-JP"/>
        </w:rPr>
      </w:pPr>
      <w:r w:rsidRPr="005968D5">
        <w:rPr>
          <w:rFonts w:hint="eastAsia"/>
          <w:sz w:val="18"/>
          <w:szCs w:val="18"/>
          <w:lang w:eastAsia="ja-JP"/>
        </w:rPr>
        <w:t>ケイン、ジェイムズ・</w:t>
      </w:r>
      <w:r w:rsidRPr="005968D5">
        <w:rPr>
          <w:rFonts w:hint="eastAsia"/>
          <w:sz w:val="18"/>
          <w:szCs w:val="18"/>
          <w:lang w:eastAsia="ja-JP"/>
        </w:rPr>
        <w:t>M</w:t>
      </w:r>
      <w:r w:rsidRPr="005968D5">
        <w:rPr>
          <w:rFonts w:hint="eastAsia"/>
          <w:sz w:val="18"/>
          <w:szCs w:val="18"/>
          <w:lang w:eastAsia="ja-JP"/>
        </w:rPr>
        <w:t>「冷蔵庫の中の赤ん坊」『エラリイ・クイーンズ・ミステリ・マガジン』田中小実昌訳、</w:t>
      </w:r>
      <w:r w:rsidRPr="005968D5">
        <w:rPr>
          <w:rFonts w:hint="eastAsia"/>
          <w:sz w:val="18"/>
          <w:szCs w:val="18"/>
          <w:lang w:eastAsia="ja-JP"/>
        </w:rPr>
        <w:t>11</w:t>
      </w:r>
      <w:r w:rsidRPr="005968D5">
        <w:rPr>
          <w:rFonts w:hint="eastAsia"/>
          <w:sz w:val="18"/>
          <w:szCs w:val="18"/>
          <w:lang w:eastAsia="ja-JP"/>
        </w:rPr>
        <w:t>月号（</w:t>
      </w:r>
      <w:r w:rsidRPr="005968D5">
        <w:rPr>
          <w:rFonts w:hint="eastAsia"/>
          <w:sz w:val="18"/>
          <w:szCs w:val="18"/>
          <w:lang w:eastAsia="ja-JP"/>
        </w:rPr>
        <w:t>1</w:t>
      </w:r>
      <w:r w:rsidRPr="005968D5">
        <w:rPr>
          <w:rFonts w:hint="eastAsia"/>
          <w:sz w:val="18"/>
          <w:szCs w:val="18"/>
          <w:lang w:eastAsia="ja-JP"/>
        </w:rPr>
        <w:t>巻</w:t>
      </w:r>
      <w:r w:rsidRPr="005968D5">
        <w:rPr>
          <w:rFonts w:hint="eastAsia"/>
          <w:sz w:val="18"/>
          <w:szCs w:val="18"/>
          <w:lang w:eastAsia="ja-JP"/>
        </w:rPr>
        <w:t>5</w:t>
      </w:r>
      <w:r w:rsidRPr="005968D5">
        <w:rPr>
          <w:rFonts w:hint="eastAsia"/>
          <w:sz w:val="18"/>
          <w:szCs w:val="18"/>
          <w:lang w:eastAsia="ja-JP"/>
        </w:rPr>
        <w:t>号）、</w:t>
      </w:r>
      <w:r w:rsidRPr="005968D5">
        <w:rPr>
          <w:rFonts w:hint="eastAsia"/>
          <w:sz w:val="18"/>
          <w:szCs w:val="18"/>
          <w:lang w:eastAsia="ja-JP"/>
        </w:rPr>
        <w:t>1956</w:t>
      </w:r>
      <w:r w:rsidRPr="005968D5">
        <w:rPr>
          <w:rFonts w:hint="eastAsia"/>
          <w:sz w:val="18"/>
          <w:szCs w:val="18"/>
          <w:lang w:eastAsia="ja-JP"/>
        </w:rPr>
        <w:t>年。</w:t>
      </w:r>
    </w:p>
    <w:p w14:paraId="3CECAB3F" w14:textId="77777777" w:rsidR="005968D5" w:rsidRPr="005968D5" w:rsidRDefault="005968D5" w:rsidP="005968D5">
      <w:pPr>
        <w:ind w:left="180" w:hangingChars="100" w:hanging="180"/>
        <w:rPr>
          <w:rFonts w:ascii="ＭＳ 明朝" w:hAnsi="ＭＳ 明朝" w:cs="ＭＳ 明朝"/>
          <w:sz w:val="18"/>
          <w:szCs w:val="18"/>
          <w:lang w:eastAsia="ja-JP"/>
        </w:rPr>
      </w:pPr>
      <w:r w:rsidRPr="005968D5">
        <w:rPr>
          <w:rFonts w:ascii="ＭＳ 明朝" w:hAnsi="ＭＳ 明朝" w:cs="ＭＳ 明朝" w:hint="eastAsia"/>
          <w:sz w:val="18"/>
          <w:szCs w:val="18"/>
          <w:lang w:eastAsia="ja-JP"/>
        </w:rPr>
        <w:t>志賀浪幸子「田中小実昌「ポロポロ」」『私小説研究』</w:t>
      </w:r>
      <w:r w:rsidRPr="005968D5">
        <w:rPr>
          <w:sz w:val="18"/>
          <w:szCs w:val="18"/>
          <w:lang w:eastAsia="ja-JP"/>
        </w:rPr>
        <w:t>4</w:t>
      </w:r>
      <w:r w:rsidRPr="005968D5">
        <w:rPr>
          <w:rFonts w:ascii="ＭＳ 明朝" w:hAnsi="ＭＳ 明朝" w:cs="ＭＳ 明朝" w:hint="eastAsia"/>
          <w:sz w:val="18"/>
          <w:szCs w:val="18"/>
          <w:lang w:eastAsia="ja-JP"/>
        </w:rPr>
        <w:t>号、</w:t>
      </w:r>
      <w:r w:rsidRPr="005968D5">
        <w:rPr>
          <w:sz w:val="18"/>
          <w:szCs w:val="18"/>
          <w:lang w:eastAsia="ja-JP"/>
        </w:rPr>
        <w:t>2003</w:t>
      </w:r>
      <w:r w:rsidRPr="005968D5">
        <w:rPr>
          <w:rFonts w:ascii="ＭＳ 明朝" w:hAnsi="ＭＳ 明朝" w:cs="ＭＳ 明朝" w:hint="eastAsia"/>
          <w:sz w:val="18"/>
          <w:szCs w:val="18"/>
          <w:lang w:eastAsia="ja-JP"/>
        </w:rPr>
        <w:t>年、</w:t>
      </w:r>
      <w:r w:rsidRPr="005968D5">
        <w:rPr>
          <w:sz w:val="18"/>
          <w:szCs w:val="18"/>
          <w:lang w:eastAsia="ja-JP"/>
        </w:rPr>
        <w:t>60-61</w:t>
      </w:r>
      <w:r w:rsidRPr="005968D5">
        <w:rPr>
          <w:rFonts w:ascii="ＭＳ 明朝" w:hAnsi="ＭＳ 明朝" w:cs="ＭＳ 明朝" w:hint="eastAsia"/>
          <w:sz w:val="18"/>
          <w:szCs w:val="18"/>
          <w:lang w:eastAsia="ja-JP"/>
        </w:rPr>
        <w:t>頁。</w:t>
      </w:r>
    </w:p>
    <w:p w14:paraId="5E7270EB" w14:textId="77777777" w:rsidR="005968D5" w:rsidRPr="005968D5" w:rsidRDefault="005968D5" w:rsidP="005968D5">
      <w:pPr>
        <w:ind w:left="180" w:hangingChars="100" w:hanging="180"/>
        <w:rPr>
          <w:rFonts w:asciiTheme="minorEastAsia" w:eastAsiaTheme="minorEastAsia" w:hAnsiTheme="minorEastAsia"/>
          <w:sz w:val="18"/>
          <w:szCs w:val="18"/>
          <w:lang w:eastAsia="ja-JP"/>
        </w:rPr>
      </w:pPr>
      <w:r w:rsidRPr="005968D5">
        <w:rPr>
          <w:sz w:val="18"/>
          <w:szCs w:val="18"/>
          <w:lang w:eastAsia="ja-JP"/>
        </w:rPr>
        <w:t>ジュネット</w:t>
      </w:r>
      <w:r w:rsidRPr="005968D5">
        <w:rPr>
          <w:rFonts w:asciiTheme="minorEastAsia" w:eastAsiaTheme="minorEastAsia" w:hAnsiTheme="minorEastAsia" w:hint="eastAsia"/>
          <w:sz w:val="18"/>
          <w:szCs w:val="18"/>
          <w:lang w:eastAsia="ja-JP"/>
        </w:rPr>
        <w:t>、</w:t>
      </w:r>
      <w:r w:rsidRPr="005968D5">
        <w:rPr>
          <w:sz w:val="18"/>
          <w:szCs w:val="18"/>
          <w:lang w:eastAsia="ja-JP"/>
        </w:rPr>
        <w:t>ジェラール『方法論の試み』花輪光・和泉涼一訳、書肆風の薔薇、</w:t>
      </w:r>
      <w:r w:rsidRPr="005968D5">
        <w:rPr>
          <w:sz w:val="18"/>
          <w:szCs w:val="18"/>
          <w:lang w:eastAsia="ja-JP"/>
        </w:rPr>
        <w:t>1985</w:t>
      </w:r>
      <w:r w:rsidRPr="005968D5">
        <w:rPr>
          <w:rFonts w:asciiTheme="minorEastAsia" w:eastAsiaTheme="minorEastAsia" w:hAnsiTheme="minorEastAsia" w:hint="eastAsia"/>
          <w:sz w:val="18"/>
          <w:szCs w:val="18"/>
          <w:lang w:eastAsia="ja-JP"/>
        </w:rPr>
        <w:t>年。</w:t>
      </w:r>
    </w:p>
    <w:p w14:paraId="6762C9D3" w14:textId="77777777" w:rsidR="005968D5" w:rsidRPr="005968D5" w:rsidRDefault="005968D5" w:rsidP="005968D5">
      <w:pPr>
        <w:ind w:left="180" w:hangingChars="100" w:hanging="180"/>
        <w:rPr>
          <w:rFonts w:eastAsiaTheme="minorEastAsia"/>
          <w:sz w:val="18"/>
          <w:szCs w:val="18"/>
          <w:lang w:eastAsia="ja-JP"/>
        </w:rPr>
      </w:pPr>
      <w:r w:rsidRPr="005968D5">
        <w:rPr>
          <w:rFonts w:hint="eastAsia"/>
          <w:sz w:val="18"/>
          <w:szCs w:val="18"/>
          <w:lang w:eastAsia="ja-JP"/>
        </w:rPr>
        <w:t>田中小実昌「ミミのこと」『オール讀物』</w:t>
      </w:r>
      <w:r w:rsidRPr="005968D5">
        <w:rPr>
          <w:rFonts w:hint="eastAsia"/>
          <w:sz w:val="18"/>
          <w:szCs w:val="18"/>
          <w:lang w:eastAsia="ja-JP"/>
        </w:rPr>
        <w:t>2</w:t>
      </w:r>
      <w:r w:rsidRPr="005968D5">
        <w:rPr>
          <w:sz w:val="18"/>
          <w:szCs w:val="18"/>
          <w:lang w:eastAsia="ja-JP"/>
        </w:rPr>
        <w:t>6</w:t>
      </w:r>
      <w:r w:rsidRPr="005968D5">
        <w:rPr>
          <w:sz w:val="18"/>
          <w:szCs w:val="18"/>
          <w:lang w:eastAsia="ja-JP"/>
        </w:rPr>
        <w:t>巻</w:t>
      </w:r>
      <w:r w:rsidRPr="005968D5">
        <w:rPr>
          <w:rFonts w:hint="eastAsia"/>
          <w:sz w:val="18"/>
          <w:szCs w:val="18"/>
          <w:lang w:eastAsia="ja-JP"/>
        </w:rPr>
        <w:t>4</w:t>
      </w:r>
      <w:r w:rsidRPr="005968D5">
        <w:rPr>
          <w:sz w:val="18"/>
          <w:szCs w:val="18"/>
          <w:lang w:eastAsia="ja-JP"/>
        </w:rPr>
        <w:t>号、</w:t>
      </w:r>
      <w:r w:rsidRPr="005968D5">
        <w:rPr>
          <w:rFonts w:hint="eastAsia"/>
          <w:sz w:val="18"/>
          <w:szCs w:val="18"/>
          <w:lang w:eastAsia="ja-JP"/>
        </w:rPr>
        <w:t>4</w:t>
      </w:r>
      <w:r w:rsidRPr="005968D5">
        <w:rPr>
          <w:sz w:val="18"/>
          <w:szCs w:val="18"/>
          <w:lang w:eastAsia="ja-JP"/>
        </w:rPr>
        <w:t>月号、</w:t>
      </w:r>
      <w:r w:rsidRPr="005968D5">
        <w:rPr>
          <w:rFonts w:hint="eastAsia"/>
          <w:sz w:val="18"/>
          <w:szCs w:val="18"/>
          <w:lang w:eastAsia="ja-JP"/>
        </w:rPr>
        <w:t>1</w:t>
      </w:r>
      <w:r w:rsidRPr="005968D5">
        <w:rPr>
          <w:sz w:val="18"/>
          <w:szCs w:val="18"/>
          <w:lang w:eastAsia="ja-JP"/>
        </w:rPr>
        <w:t>971</w:t>
      </w:r>
      <w:r w:rsidRPr="005968D5">
        <w:rPr>
          <w:sz w:val="18"/>
          <w:szCs w:val="18"/>
          <w:lang w:eastAsia="ja-JP"/>
        </w:rPr>
        <w:t>年、</w:t>
      </w:r>
      <w:r w:rsidRPr="005968D5">
        <w:rPr>
          <w:rFonts w:hint="eastAsia"/>
          <w:sz w:val="18"/>
          <w:szCs w:val="18"/>
          <w:lang w:eastAsia="ja-JP"/>
        </w:rPr>
        <w:t>2</w:t>
      </w:r>
      <w:r w:rsidRPr="005968D5">
        <w:rPr>
          <w:sz w:val="18"/>
          <w:szCs w:val="18"/>
          <w:lang w:eastAsia="ja-JP"/>
        </w:rPr>
        <w:t>98-319</w:t>
      </w:r>
      <w:r w:rsidRPr="005968D5">
        <w:rPr>
          <w:sz w:val="18"/>
          <w:szCs w:val="18"/>
          <w:lang w:eastAsia="ja-JP"/>
        </w:rPr>
        <w:t>頁。</w:t>
      </w:r>
    </w:p>
    <w:p w14:paraId="53E5976A" w14:textId="77777777" w:rsidR="005968D5" w:rsidRPr="005968D5" w:rsidRDefault="005968D5" w:rsidP="005968D5">
      <w:pPr>
        <w:ind w:left="180" w:hangingChars="100" w:hanging="180"/>
        <w:rPr>
          <w:rFonts w:ascii="ＭＳ 明朝" w:hAnsi="ＭＳ 明朝"/>
          <w:sz w:val="18"/>
          <w:szCs w:val="18"/>
          <w:lang w:eastAsia="ja-JP"/>
        </w:rPr>
      </w:pPr>
      <w:r w:rsidRPr="005968D5">
        <w:rPr>
          <w:rFonts w:ascii="ＭＳ 明朝" w:hAnsi="ＭＳ 明朝" w:hint="eastAsia"/>
          <w:sz w:val="18"/>
          <w:szCs w:val="18"/>
          <w:lang w:eastAsia="ja-JP"/>
        </w:rPr>
        <w:t>田中小実昌・平岡篤頼「文学的ポロポロ</w:t>
      </w:r>
      <w:r w:rsidRPr="005968D5">
        <w:rPr>
          <w:rFonts w:ascii="ＭＳ 明朝" w:hAnsi="ＭＳ 明朝"/>
          <w:spacing w:val="-4"/>
          <w:sz w:val="18"/>
          <w:szCs w:val="18"/>
          <w:lang w:eastAsia="ja-JP"/>
        </w:rPr>
        <w:t>————</w:t>
      </w:r>
      <w:r w:rsidRPr="005968D5">
        <w:rPr>
          <w:rFonts w:ascii="ＭＳ 明朝" w:hAnsi="ＭＳ 明朝" w:hint="eastAsia"/>
          <w:sz w:val="18"/>
          <w:szCs w:val="18"/>
          <w:lang w:eastAsia="ja-JP"/>
        </w:rPr>
        <w:t>早稲田文学対談</w:t>
      </w:r>
      <w:r w:rsidRPr="005968D5">
        <w:rPr>
          <w:sz w:val="18"/>
          <w:szCs w:val="18"/>
          <w:lang w:eastAsia="ja-JP"/>
        </w:rPr>
        <w:t>11</w:t>
      </w:r>
      <w:r w:rsidRPr="005968D5">
        <w:rPr>
          <w:rFonts w:ascii="ＭＳ 明朝" w:hAnsi="ＭＳ 明朝" w:hint="eastAsia"/>
          <w:sz w:val="18"/>
          <w:szCs w:val="18"/>
          <w:lang w:eastAsia="ja-JP"/>
        </w:rPr>
        <w:t>」『早稲田文学（第</w:t>
      </w:r>
      <w:r w:rsidRPr="005968D5">
        <w:rPr>
          <w:sz w:val="18"/>
          <w:szCs w:val="18"/>
          <w:lang w:eastAsia="ja-JP"/>
        </w:rPr>
        <w:t>8</w:t>
      </w:r>
      <w:r w:rsidRPr="005968D5">
        <w:rPr>
          <w:rFonts w:ascii="ＭＳ 明朝" w:hAnsi="ＭＳ 明朝" w:hint="eastAsia"/>
          <w:sz w:val="18"/>
          <w:szCs w:val="18"/>
          <w:lang w:eastAsia="ja-JP"/>
        </w:rPr>
        <w:t>次）』</w:t>
      </w:r>
      <w:r w:rsidRPr="005968D5">
        <w:rPr>
          <w:sz w:val="18"/>
          <w:szCs w:val="18"/>
          <w:lang w:eastAsia="ja-JP"/>
        </w:rPr>
        <w:t>47</w:t>
      </w:r>
      <w:r w:rsidRPr="005968D5">
        <w:rPr>
          <w:rFonts w:ascii="ＭＳ 明朝" w:hAnsi="ＭＳ 明朝" w:hint="eastAsia"/>
          <w:sz w:val="18"/>
          <w:szCs w:val="18"/>
          <w:lang w:eastAsia="ja-JP"/>
        </w:rPr>
        <w:t>号、</w:t>
      </w:r>
      <w:r w:rsidRPr="005968D5">
        <w:rPr>
          <w:sz w:val="18"/>
          <w:szCs w:val="18"/>
          <w:lang w:eastAsia="ja-JP"/>
        </w:rPr>
        <w:t>1980</w:t>
      </w:r>
      <w:r w:rsidRPr="005968D5">
        <w:rPr>
          <w:rFonts w:ascii="ＭＳ 明朝" w:hAnsi="ＭＳ 明朝" w:hint="eastAsia"/>
          <w:sz w:val="18"/>
          <w:szCs w:val="18"/>
          <w:lang w:eastAsia="ja-JP"/>
        </w:rPr>
        <w:t>年</w:t>
      </w:r>
      <w:r w:rsidRPr="005968D5">
        <w:rPr>
          <w:sz w:val="18"/>
          <w:szCs w:val="18"/>
          <w:lang w:eastAsia="ja-JP"/>
        </w:rPr>
        <w:t>4</w:t>
      </w:r>
      <w:r w:rsidRPr="005968D5">
        <w:rPr>
          <w:rFonts w:ascii="ＭＳ 明朝" w:hAnsi="ＭＳ 明朝" w:hint="eastAsia"/>
          <w:sz w:val="18"/>
          <w:szCs w:val="18"/>
          <w:lang w:eastAsia="ja-JP"/>
        </w:rPr>
        <w:t>月、</w:t>
      </w:r>
      <w:r w:rsidRPr="005968D5">
        <w:rPr>
          <w:sz w:val="18"/>
          <w:szCs w:val="18"/>
          <w:lang w:eastAsia="ja-JP"/>
        </w:rPr>
        <w:t>4-17</w:t>
      </w:r>
      <w:r w:rsidRPr="005968D5">
        <w:rPr>
          <w:rFonts w:ascii="ＭＳ 明朝" w:hAnsi="ＭＳ 明朝" w:hint="eastAsia"/>
          <w:sz w:val="18"/>
          <w:szCs w:val="18"/>
          <w:lang w:eastAsia="ja-JP"/>
        </w:rPr>
        <w:t>頁。</w:t>
      </w:r>
    </w:p>
    <w:p w14:paraId="29EEAFB3" w14:textId="77777777" w:rsidR="005968D5" w:rsidRPr="005968D5" w:rsidRDefault="005968D5" w:rsidP="005968D5">
      <w:pPr>
        <w:ind w:left="180" w:hangingChars="100" w:hanging="180"/>
        <w:rPr>
          <w:rFonts w:ascii="ＭＳ 明朝" w:hAnsi="ＭＳ 明朝"/>
          <w:sz w:val="18"/>
          <w:szCs w:val="18"/>
          <w:lang w:eastAsia="ja-JP"/>
        </w:rPr>
      </w:pPr>
      <w:r w:rsidRPr="005968D5">
        <w:rPr>
          <w:rFonts w:ascii="ＭＳ 明朝" w:hAnsi="ＭＳ 明朝" w:hint="eastAsia"/>
          <w:sz w:val="18"/>
          <w:szCs w:val="18"/>
          <w:lang w:eastAsia="ja-JP"/>
        </w:rPr>
        <w:t>田中小実昌「</w:t>
      </w:r>
      <w:r w:rsidRPr="005968D5">
        <w:rPr>
          <w:rFonts w:ascii="ＭＳ 明朝" w:hAnsi="ＭＳ 明朝"/>
          <w:sz w:val="18"/>
          <w:szCs w:val="18"/>
          <w:lang w:eastAsia="ja-JP"/>
        </w:rPr>
        <w:t>カント節</w:t>
      </w:r>
      <w:r w:rsidRPr="005968D5">
        <w:rPr>
          <w:rFonts w:ascii="ＭＳ 明朝" w:hAnsi="ＭＳ 明朝" w:hint="eastAsia"/>
          <w:sz w:val="18"/>
          <w:szCs w:val="18"/>
          <w:lang w:eastAsia="ja-JP"/>
        </w:rPr>
        <w:t>」『海燕』</w:t>
      </w:r>
      <w:r w:rsidRPr="005968D5">
        <w:rPr>
          <w:rFonts w:ascii="ＭＳ 明朝" w:hAnsi="ＭＳ 明朝"/>
          <w:sz w:val="18"/>
          <w:szCs w:val="18"/>
          <w:lang w:eastAsia="ja-JP"/>
        </w:rPr>
        <w:t>3</w:t>
      </w:r>
      <w:r w:rsidRPr="005968D5">
        <w:rPr>
          <w:rFonts w:ascii="ＭＳ 明朝" w:hAnsi="ＭＳ 明朝" w:hint="eastAsia"/>
          <w:sz w:val="18"/>
          <w:szCs w:val="18"/>
          <w:lang w:eastAsia="ja-JP"/>
        </w:rPr>
        <w:t>巻</w:t>
      </w:r>
      <w:r w:rsidRPr="005968D5">
        <w:rPr>
          <w:rFonts w:ascii="ＭＳ 明朝" w:hAnsi="ＭＳ 明朝"/>
          <w:sz w:val="18"/>
          <w:szCs w:val="18"/>
          <w:lang w:eastAsia="ja-JP"/>
        </w:rPr>
        <w:t>9</w:t>
      </w:r>
      <w:r w:rsidRPr="005968D5">
        <w:rPr>
          <w:rFonts w:ascii="ＭＳ 明朝" w:hAnsi="ＭＳ 明朝" w:hint="eastAsia"/>
          <w:sz w:val="18"/>
          <w:szCs w:val="18"/>
          <w:lang w:eastAsia="ja-JP"/>
        </w:rPr>
        <w:t>号、</w:t>
      </w:r>
      <w:r w:rsidRPr="005968D5">
        <w:rPr>
          <w:rFonts w:ascii="ＭＳ 明朝" w:hAnsi="ＭＳ 明朝"/>
          <w:sz w:val="18"/>
          <w:szCs w:val="18"/>
          <w:lang w:eastAsia="ja-JP"/>
        </w:rPr>
        <w:t>1984</w:t>
      </w:r>
      <w:r w:rsidRPr="005968D5">
        <w:rPr>
          <w:rFonts w:ascii="ＭＳ 明朝" w:hAnsi="ＭＳ 明朝" w:hint="eastAsia"/>
          <w:sz w:val="18"/>
          <w:szCs w:val="18"/>
          <w:lang w:eastAsia="ja-JP"/>
        </w:rPr>
        <w:t>年、</w:t>
      </w:r>
      <w:r w:rsidRPr="005968D5">
        <w:rPr>
          <w:rFonts w:ascii="ＭＳ 明朝" w:hAnsi="ＭＳ 明朝"/>
          <w:sz w:val="18"/>
          <w:szCs w:val="18"/>
          <w:lang w:eastAsia="ja-JP"/>
        </w:rPr>
        <w:t>124-141</w:t>
      </w:r>
      <w:r w:rsidRPr="005968D5">
        <w:rPr>
          <w:rFonts w:ascii="ＭＳ 明朝" w:hAnsi="ＭＳ 明朝" w:hint="eastAsia"/>
          <w:sz w:val="18"/>
          <w:szCs w:val="18"/>
          <w:lang w:eastAsia="ja-JP"/>
        </w:rPr>
        <w:t>頁。</w:t>
      </w:r>
    </w:p>
    <w:p w14:paraId="44D738F9" w14:textId="77777777" w:rsidR="005968D5" w:rsidRPr="005968D5" w:rsidRDefault="005968D5" w:rsidP="005968D5">
      <w:pPr>
        <w:ind w:left="180" w:hangingChars="100" w:hanging="180"/>
        <w:rPr>
          <w:rFonts w:eastAsiaTheme="minorEastAsia"/>
          <w:sz w:val="18"/>
          <w:szCs w:val="18"/>
          <w:lang w:eastAsia="ja-JP"/>
        </w:rPr>
      </w:pPr>
      <w:r w:rsidRPr="005968D5">
        <w:rPr>
          <w:sz w:val="18"/>
          <w:szCs w:val="18"/>
          <w:lang w:eastAsia="ja-JP"/>
        </w:rPr>
        <w:t>田中小実昌「父と特高」『オール讀物』</w:t>
      </w:r>
      <w:r w:rsidRPr="005968D5">
        <w:rPr>
          <w:sz w:val="18"/>
          <w:szCs w:val="18"/>
          <w:lang w:eastAsia="ja-JP"/>
        </w:rPr>
        <w:t>43</w:t>
      </w:r>
      <w:r w:rsidRPr="005968D5">
        <w:rPr>
          <w:sz w:val="18"/>
          <w:szCs w:val="18"/>
          <w:lang w:eastAsia="ja-JP"/>
        </w:rPr>
        <w:t>巻</w:t>
      </w:r>
      <w:r w:rsidRPr="005968D5">
        <w:rPr>
          <w:sz w:val="18"/>
          <w:szCs w:val="18"/>
          <w:lang w:eastAsia="ja-JP"/>
        </w:rPr>
        <w:t>1</w:t>
      </w:r>
      <w:r w:rsidRPr="005968D5">
        <w:rPr>
          <w:sz w:val="18"/>
          <w:szCs w:val="18"/>
          <w:lang w:eastAsia="ja-JP"/>
        </w:rPr>
        <w:t>号、</w:t>
      </w:r>
      <w:r w:rsidRPr="005968D5">
        <w:rPr>
          <w:sz w:val="18"/>
          <w:szCs w:val="18"/>
          <w:lang w:eastAsia="ja-JP"/>
        </w:rPr>
        <w:t>1988</w:t>
      </w:r>
      <w:r w:rsidRPr="005968D5">
        <w:rPr>
          <w:sz w:val="18"/>
          <w:szCs w:val="18"/>
          <w:lang w:eastAsia="ja-JP"/>
        </w:rPr>
        <w:t>年</w:t>
      </w:r>
      <w:r w:rsidRPr="005968D5">
        <w:rPr>
          <w:sz w:val="18"/>
          <w:szCs w:val="18"/>
          <w:lang w:eastAsia="ja-JP"/>
        </w:rPr>
        <w:t>1</w:t>
      </w:r>
      <w:r w:rsidRPr="005968D5">
        <w:rPr>
          <w:sz w:val="18"/>
          <w:szCs w:val="18"/>
          <w:lang w:eastAsia="ja-JP"/>
        </w:rPr>
        <w:t>月、</w:t>
      </w:r>
      <w:r w:rsidRPr="005968D5">
        <w:rPr>
          <w:sz w:val="18"/>
          <w:szCs w:val="18"/>
          <w:lang w:eastAsia="ja-JP"/>
        </w:rPr>
        <w:t>280-290</w:t>
      </w:r>
      <w:r w:rsidRPr="005968D5">
        <w:rPr>
          <w:sz w:val="18"/>
          <w:szCs w:val="18"/>
          <w:lang w:eastAsia="ja-JP"/>
        </w:rPr>
        <w:t>頁。</w:t>
      </w:r>
    </w:p>
    <w:p w14:paraId="0FB18539" w14:textId="77777777" w:rsidR="005968D5" w:rsidRPr="005968D5" w:rsidRDefault="005968D5" w:rsidP="005968D5">
      <w:pPr>
        <w:ind w:left="180" w:hangingChars="100" w:hanging="180"/>
        <w:rPr>
          <w:rFonts w:ascii="ＭＳ 明朝" w:hAnsi="ＭＳ 明朝" w:cs="ＭＳ 明朝"/>
          <w:sz w:val="18"/>
          <w:szCs w:val="18"/>
          <w:lang w:eastAsia="ja-JP"/>
        </w:rPr>
      </w:pPr>
      <w:r w:rsidRPr="005968D5">
        <w:rPr>
          <w:rFonts w:ascii="ＭＳ 明朝" w:hAnsi="ＭＳ 明朝" w:cs="ＭＳ 明朝" w:hint="eastAsia"/>
          <w:sz w:val="18"/>
          <w:szCs w:val="18"/>
          <w:lang w:eastAsia="ja-JP"/>
        </w:rPr>
        <w:t>田中小実昌・富岡幸一郎「田中小実昌と「アメン父」」『すばる』</w:t>
      </w:r>
      <w:r w:rsidRPr="005968D5">
        <w:rPr>
          <w:sz w:val="18"/>
          <w:szCs w:val="18"/>
          <w:lang w:eastAsia="ja-JP"/>
        </w:rPr>
        <w:t>11</w:t>
      </w:r>
      <w:r w:rsidRPr="005968D5">
        <w:rPr>
          <w:rFonts w:ascii="ＭＳ 明朝" w:hAnsi="ＭＳ 明朝" w:cs="ＭＳ 明朝" w:hint="eastAsia"/>
          <w:sz w:val="18"/>
          <w:szCs w:val="18"/>
          <w:lang w:eastAsia="ja-JP"/>
        </w:rPr>
        <w:t>巻</w:t>
      </w:r>
      <w:r w:rsidRPr="005968D5">
        <w:rPr>
          <w:sz w:val="18"/>
          <w:szCs w:val="18"/>
          <w:lang w:eastAsia="ja-JP"/>
        </w:rPr>
        <w:t>6</w:t>
      </w:r>
      <w:r w:rsidRPr="005968D5">
        <w:rPr>
          <w:rFonts w:ascii="ＭＳ 明朝" w:hAnsi="ＭＳ 明朝" w:cs="ＭＳ 明朝" w:hint="eastAsia"/>
          <w:sz w:val="18"/>
          <w:szCs w:val="18"/>
          <w:lang w:eastAsia="ja-JP"/>
        </w:rPr>
        <w:t>号、</w:t>
      </w:r>
      <w:r w:rsidRPr="005968D5">
        <w:rPr>
          <w:sz w:val="18"/>
          <w:szCs w:val="18"/>
          <w:lang w:eastAsia="ja-JP"/>
        </w:rPr>
        <w:t>1989</w:t>
      </w:r>
      <w:r w:rsidRPr="005968D5">
        <w:rPr>
          <w:rFonts w:ascii="ＭＳ 明朝" w:hAnsi="ＭＳ 明朝" w:cs="ＭＳ 明朝" w:hint="eastAsia"/>
          <w:sz w:val="18"/>
          <w:szCs w:val="18"/>
          <w:lang w:eastAsia="ja-JP"/>
        </w:rPr>
        <w:t>年</w:t>
      </w:r>
      <w:r w:rsidRPr="005968D5">
        <w:rPr>
          <w:sz w:val="18"/>
          <w:szCs w:val="18"/>
          <w:lang w:eastAsia="ja-JP"/>
        </w:rPr>
        <w:t>6</w:t>
      </w:r>
      <w:r w:rsidRPr="005968D5">
        <w:rPr>
          <w:rFonts w:ascii="ＭＳ 明朝" w:hAnsi="ＭＳ 明朝" w:cs="ＭＳ 明朝" w:hint="eastAsia"/>
          <w:sz w:val="18"/>
          <w:szCs w:val="18"/>
          <w:lang w:eastAsia="ja-JP"/>
        </w:rPr>
        <w:t>月、</w:t>
      </w:r>
      <w:r w:rsidRPr="005968D5">
        <w:rPr>
          <w:sz w:val="18"/>
          <w:szCs w:val="18"/>
          <w:lang w:eastAsia="ja-JP"/>
        </w:rPr>
        <w:t>262-276</w:t>
      </w:r>
      <w:r w:rsidRPr="005968D5">
        <w:rPr>
          <w:rFonts w:ascii="ＭＳ 明朝" w:hAnsi="ＭＳ 明朝" w:cs="ＭＳ 明朝" w:hint="eastAsia"/>
          <w:sz w:val="18"/>
          <w:szCs w:val="18"/>
          <w:lang w:eastAsia="ja-JP"/>
        </w:rPr>
        <w:t>頁。</w:t>
      </w:r>
    </w:p>
    <w:p w14:paraId="28508A3D" w14:textId="77777777" w:rsidR="005968D5" w:rsidRPr="005968D5" w:rsidRDefault="005968D5" w:rsidP="005968D5">
      <w:pPr>
        <w:ind w:left="180" w:hangingChars="100" w:hanging="180"/>
        <w:rPr>
          <w:rFonts w:asciiTheme="minorEastAsia" w:eastAsiaTheme="minorEastAsia" w:hAnsiTheme="minorEastAsia"/>
          <w:sz w:val="18"/>
          <w:szCs w:val="18"/>
          <w:lang w:eastAsia="ja-JP"/>
        </w:rPr>
      </w:pPr>
      <w:r w:rsidRPr="005968D5">
        <w:rPr>
          <w:sz w:val="18"/>
          <w:szCs w:val="18"/>
          <w:lang w:eastAsia="ja-JP"/>
        </w:rPr>
        <w:t>田中小実昌『アメン父』河出書房新社、</w:t>
      </w:r>
      <w:r w:rsidRPr="005968D5">
        <w:rPr>
          <w:sz w:val="18"/>
          <w:szCs w:val="18"/>
          <w:lang w:eastAsia="ja-JP"/>
        </w:rPr>
        <w:t>1989</w:t>
      </w:r>
      <w:r w:rsidRPr="005968D5">
        <w:rPr>
          <w:sz w:val="18"/>
          <w:szCs w:val="18"/>
          <w:lang w:eastAsia="ja-JP"/>
        </w:rPr>
        <w:t>年</w:t>
      </w:r>
      <w:r w:rsidRPr="005968D5">
        <w:rPr>
          <w:rFonts w:asciiTheme="minorEastAsia" w:eastAsiaTheme="minorEastAsia" w:hAnsiTheme="minorEastAsia" w:hint="eastAsia"/>
          <w:sz w:val="18"/>
          <w:szCs w:val="18"/>
          <w:lang w:eastAsia="ja-JP"/>
        </w:rPr>
        <w:t>。</w:t>
      </w:r>
    </w:p>
    <w:p w14:paraId="34D41848" w14:textId="77777777" w:rsidR="005968D5" w:rsidRPr="005968D5" w:rsidRDefault="005968D5" w:rsidP="005968D5">
      <w:pPr>
        <w:ind w:left="180" w:hangingChars="100" w:hanging="180"/>
        <w:rPr>
          <w:rFonts w:ascii="ＭＳ 明朝" w:hAnsi="ＭＳ 明朝"/>
          <w:sz w:val="18"/>
          <w:szCs w:val="18"/>
          <w:lang w:eastAsia="ja-JP"/>
        </w:rPr>
      </w:pPr>
      <w:r w:rsidRPr="005968D5">
        <w:rPr>
          <w:rFonts w:ascii="ＭＳ 明朝" w:hAnsi="ＭＳ 明朝" w:cs="ＭＳ 明朝" w:hint="eastAsia"/>
          <w:sz w:val="18"/>
          <w:szCs w:val="18"/>
          <w:lang w:eastAsia="ja-JP"/>
        </w:rPr>
        <w:t>田中</w:t>
      </w:r>
      <w:r w:rsidRPr="005968D5">
        <w:rPr>
          <w:rFonts w:ascii="ＭＳ 明朝" w:hAnsi="ＭＳ 明朝" w:hint="eastAsia"/>
          <w:sz w:val="18"/>
          <w:szCs w:val="18"/>
          <w:lang w:eastAsia="ja-JP"/>
        </w:rPr>
        <w:t>小実昌『ポロポロ』河出文庫、河出書房新社</w:t>
      </w:r>
      <w:r w:rsidRPr="005968D5">
        <w:rPr>
          <w:rFonts w:ascii="ＭＳ 明朝" w:hAnsi="ＭＳ 明朝" w:cs="ＭＳ 明朝" w:hint="eastAsia"/>
          <w:sz w:val="18"/>
          <w:szCs w:val="18"/>
          <w:lang w:eastAsia="ja-JP"/>
        </w:rPr>
        <w:t>、</w:t>
      </w:r>
      <w:r w:rsidRPr="005968D5">
        <w:rPr>
          <w:sz w:val="18"/>
          <w:szCs w:val="18"/>
          <w:lang w:eastAsia="ja-JP"/>
        </w:rPr>
        <w:t>2016</w:t>
      </w:r>
      <w:r w:rsidRPr="005968D5">
        <w:rPr>
          <w:rFonts w:ascii="ＭＳ 明朝" w:hAnsi="ＭＳ 明朝" w:hint="eastAsia"/>
          <w:sz w:val="18"/>
          <w:szCs w:val="18"/>
          <w:lang w:eastAsia="ja-JP"/>
        </w:rPr>
        <w:t>年。</w:t>
      </w:r>
    </w:p>
    <w:p w14:paraId="47B45EFE" w14:textId="77777777" w:rsidR="005968D5" w:rsidRPr="005968D5" w:rsidRDefault="005968D5" w:rsidP="005968D5">
      <w:pPr>
        <w:ind w:left="180" w:hangingChars="100" w:hanging="180"/>
        <w:rPr>
          <w:rFonts w:ascii="ＭＳ 明朝" w:hAnsi="ＭＳ 明朝"/>
          <w:sz w:val="18"/>
          <w:szCs w:val="18"/>
          <w:lang w:eastAsia="ja-JP"/>
        </w:rPr>
      </w:pPr>
      <w:r w:rsidRPr="005968D5">
        <w:rPr>
          <w:rFonts w:hint="eastAsia"/>
          <w:sz w:val="18"/>
          <w:szCs w:val="18"/>
          <w:lang w:eastAsia="ja-JP"/>
        </w:rPr>
        <w:t>中村隆英『日本の経済統制　戦時・戦後の経験と教訓』筑摩書房、</w:t>
      </w:r>
      <w:r w:rsidRPr="005968D5">
        <w:rPr>
          <w:rFonts w:hint="eastAsia"/>
          <w:sz w:val="18"/>
          <w:szCs w:val="18"/>
          <w:lang w:eastAsia="ja-JP"/>
        </w:rPr>
        <w:t>2017</w:t>
      </w:r>
      <w:r w:rsidRPr="005968D5">
        <w:rPr>
          <w:rFonts w:hint="eastAsia"/>
          <w:sz w:val="18"/>
          <w:szCs w:val="18"/>
          <w:lang w:eastAsia="ja-JP"/>
        </w:rPr>
        <w:t>年（原著</w:t>
      </w:r>
      <w:r w:rsidRPr="005968D5">
        <w:rPr>
          <w:rFonts w:hint="eastAsia"/>
          <w:sz w:val="18"/>
          <w:szCs w:val="18"/>
          <w:lang w:eastAsia="ja-JP"/>
        </w:rPr>
        <w:t>1</w:t>
      </w:r>
      <w:r w:rsidRPr="005968D5">
        <w:rPr>
          <w:sz w:val="18"/>
          <w:szCs w:val="18"/>
          <w:lang w:eastAsia="ja-JP"/>
        </w:rPr>
        <w:t>974</w:t>
      </w:r>
      <w:r w:rsidRPr="005968D5">
        <w:rPr>
          <w:rFonts w:hint="eastAsia"/>
          <w:sz w:val="18"/>
          <w:szCs w:val="18"/>
          <w:lang w:eastAsia="ja-JP"/>
        </w:rPr>
        <w:t>年）。</w:t>
      </w:r>
    </w:p>
    <w:p w14:paraId="6DAD1222" w14:textId="77777777" w:rsidR="005968D5" w:rsidRPr="005968D5" w:rsidRDefault="005968D5" w:rsidP="005968D5">
      <w:pPr>
        <w:ind w:left="180" w:hangingChars="100" w:hanging="180"/>
        <w:rPr>
          <w:rFonts w:ascii="ＭＳ 明朝" w:hAnsi="ＭＳ 明朝" w:cs="ＭＳ 明朝"/>
          <w:sz w:val="18"/>
          <w:szCs w:val="18"/>
          <w:lang w:eastAsia="ja-JP"/>
        </w:rPr>
      </w:pPr>
      <w:r w:rsidRPr="005968D5">
        <w:rPr>
          <w:rFonts w:ascii="ＭＳ 明朝" w:hAnsi="ＭＳ 明朝" w:cs="ＭＳ 明朝" w:hint="eastAsia"/>
          <w:sz w:val="18"/>
          <w:szCs w:val="18"/>
          <w:lang w:eastAsia="ja-JP"/>
        </w:rPr>
        <w:t>富岡幸一郎「祈りの言葉のリレー</w:t>
      </w:r>
      <w:r w:rsidRPr="005968D5">
        <w:rPr>
          <w:rFonts w:ascii="ＭＳ 明朝" w:hAnsi="ＭＳ 明朝"/>
          <w:spacing w:val="-4"/>
          <w:sz w:val="18"/>
          <w:szCs w:val="18"/>
          <w:lang w:eastAsia="ja-JP"/>
        </w:rPr>
        <w:t>————</w:t>
      </w:r>
      <w:r w:rsidRPr="005968D5">
        <w:rPr>
          <w:rFonts w:ascii="ＭＳ 明朝" w:hAnsi="ＭＳ 明朝" w:cs="ＭＳ 明朝" w:hint="eastAsia"/>
          <w:sz w:val="18"/>
          <w:szCs w:val="18"/>
          <w:lang w:eastAsia="ja-JP"/>
        </w:rPr>
        <w:t>田中小実昌論」『文芸評論集』アーツアンドクラフツ、</w:t>
      </w:r>
      <w:r w:rsidRPr="005968D5">
        <w:rPr>
          <w:sz w:val="18"/>
          <w:szCs w:val="18"/>
          <w:lang w:eastAsia="ja-JP"/>
        </w:rPr>
        <w:t>2005</w:t>
      </w:r>
      <w:r w:rsidRPr="005968D5">
        <w:rPr>
          <w:rFonts w:ascii="ＭＳ 明朝" w:hAnsi="ＭＳ 明朝" w:cs="ＭＳ 明朝" w:hint="eastAsia"/>
          <w:sz w:val="18"/>
          <w:szCs w:val="18"/>
          <w:lang w:eastAsia="ja-JP"/>
        </w:rPr>
        <w:t>年、</w:t>
      </w:r>
      <w:r w:rsidRPr="005968D5">
        <w:rPr>
          <w:sz w:val="18"/>
          <w:szCs w:val="18"/>
          <w:lang w:eastAsia="ja-JP"/>
        </w:rPr>
        <w:t>159-170</w:t>
      </w:r>
      <w:r w:rsidRPr="005968D5">
        <w:rPr>
          <w:rFonts w:ascii="ＭＳ 明朝" w:hAnsi="ＭＳ 明朝" w:cs="ＭＳ 明朝" w:hint="eastAsia"/>
          <w:sz w:val="18"/>
          <w:szCs w:val="18"/>
          <w:lang w:eastAsia="ja-JP"/>
        </w:rPr>
        <w:t>頁。</w:t>
      </w:r>
    </w:p>
    <w:p w14:paraId="239D96B8" w14:textId="77777777" w:rsidR="005968D5" w:rsidRPr="005968D5" w:rsidRDefault="005968D5" w:rsidP="005968D5">
      <w:pPr>
        <w:ind w:left="180" w:hangingChars="100" w:hanging="180"/>
        <w:rPr>
          <w:sz w:val="18"/>
          <w:szCs w:val="18"/>
          <w:lang w:eastAsia="ja-JP"/>
        </w:rPr>
      </w:pPr>
      <w:r w:rsidRPr="005968D5">
        <w:rPr>
          <w:rFonts w:hint="eastAsia"/>
          <w:sz w:val="18"/>
          <w:szCs w:val="18"/>
          <w:lang w:eastAsia="ja-JP"/>
        </w:rPr>
        <w:t>野田公夫編『農林資源開発の世紀　「資源化」と総力戦体制の比較史』農林資源開発史論</w:t>
      </w:r>
      <w:r w:rsidRPr="005968D5">
        <w:rPr>
          <w:rFonts w:hint="eastAsia"/>
          <w:sz w:val="18"/>
          <w:szCs w:val="18"/>
          <w:lang w:eastAsia="ja-JP"/>
        </w:rPr>
        <w:t>1</w:t>
      </w:r>
      <w:r w:rsidRPr="005968D5">
        <w:rPr>
          <w:rFonts w:hint="eastAsia"/>
          <w:sz w:val="18"/>
          <w:szCs w:val="18"/>
          <w:lang w:eastAsia="ja-JP"/>
        </w:rPr>
        <w:t>、京都大学学術出版会、</w:t>
      </w:r>
      <w:r w:rsidRPr="005968D5">
        <w:rPr>
          <w:rFonts w:hint="eastAsia"/>
          <w:sz w:val="18"/>
          <w:szCs w:val="18"/>
          <w:lang w:eastAsia="ja-JP"/>
        </w:rPr>
        <w:t>2013</w:t>
      </w:r>
      <w:r w:rsidRPr="005968D5">
        <w:rPr>
          <w:rFonts w:hint="eastAsia"/>
          <w:sz w:val="18"/>
          <w:szCs w:val="18"/>
          <w:lang w:eastAsia="ja-JP"/>
        </w:rPr>
        <w:t>年</w:t>
      </w:r>
    </w:p>
    <w:p w14:paraId="6FABC7C3" w14:textId="77777777" w:rsidR="005968D5" w:rsidRPr="005968D5" w:rsidRDefault="005968D5" w:rsidP="005968D5">
      <w:pPr>
        <w:ind w:left="180" w:hangingChars="100" w:hanging="180"/>
        <w:rPr>
          <w:rFonts w:eastAsiaTheme="minorEastAsia"/>
          <w:sz w:val="18"/>
          <w:szCs w:val="18"/>
          <w:lang w:eastAsia="ja-JP"/>
        </w:rPr>
      </w:pPr>
      <w:r w:rsidRPr="005968D5">
        <w:rPr>
          <w:sz w:val="18"/>
          <w:szCs w:val="18"/>
          <w:lang w:eastAsia="ja-JP"/>
        </w:rPr>
        <w:t>橋本陽介『物語論基礎と応用』講談社選書メチエ、</w:t>
      </w:r>
      <w:r w:rsidRPr="005968D5">
        <w:rPr>
          <w:sz w:val="18"/>
          <w:szCs w:val="18"/>
          <w:lang w:eastAsia="ja-JP"/>
        </w:rPr>
        <w:t>647</w:t>
      </w:r>
      <w:r w:rsidRPr="005968D5">
        <w:rPr>
          <w:sz w:val="18"/>
          <w:szCs w:val="18"/>
          <w:lang w:eastAsia="ja-JP"/>
        </w:rPr>
        <w:t>巻、講談社、</w:t>
      </w:r>
      <w:r w:rsidRPr="005968D5">
        <w:rPr>
          <w:sz w:val="18"/>
          <w:szCs w:val="18"/>
          <w:lang w:eastAsia="ja-JP"/>
        </w:rPr>
        <w:t>2017</w:t>
      </w:r>
      <w:r w:rsidRPr="005968D5">
        <w:rPr>
          <w:sz w:val="18"/>
          <w:szCs w:val="18"/>
          <w:lang w:eastAsia="ja-JP"/>
        </w:rPr>
        <w:t>年</w:t>
      </w:r>
      <w:r w:rsidRPr="005968D5">
        <w:rPr>
          <w:rFonts w:asciiTheme="minorEastAsia" w:eastAsiaTheme="minorEastAsia" w:hAnsiTheme="minorEastAsia" w:hint="eastAsia"/>
          <w:sz w:val="18"/>
          <w:szCs w:val="18"/>
          <w:lang w:eastAsia="ja-JP"/>
        </w:rPr>
        <w:t>。</w:t>
      </w:r>
    </w:p>
    <w:p w14:paraId="2C1B8983" w14:textId="77777777" w:rsidR="005968D5" w:rsidRPr="005968D5" w:rsidRDefault="005968D5" w:rsidP="005968D5">
      <w:pPr>
        <w:ind w:left="180" w:hangingChars="100" w:hanging="180"/>
        <w:rPr>
          <w:rFonts w:ascii="ＭＳ 明朝" w:hAnsi="ＭＳ 明朝" w:cs="ＭＳ 明朝"/>
          <w:sz w:val="18"/>
          <w:szCs w:val="18"/>
          <w:lang w:eastAsia="ja-JP"/>
        </w:rPr>
      </w:pPr>
      <w:bookmarkStart w:id="2" w:name="_Hlk37916230"/>
      <w:r w:rsidRPr="005968D5">
        <w:rPr>
          <w:sz w:val="18"/>
          <w:szCs w:val="18"/>
          <w:lang w:eastAsia="ja-JP"/>
        </w:rPr>
        <w:t>ハンブルガー</w:t>
      </w:r>
      <w:r w:rsidRPr="005968D5">
        <w:rPr>
          <w:rFonts w:asciiTheme="minorEastAsia" w:eastAsiaTheme="minorEastAsia" w:hAnsiTheme="minorEastAsia" w:hint="eastAsia"/>
          <w:sz w:val="18"/>
          <w:szCs w:val="18"/>
          <w:lang w:eastAsia="ja-JP"/>
        </w:rPr>
        <w:t>、</w:t>
      </w:r>
      <w:r w:rsidRPr="005968D5">
        <w:rPr>
          <w:sz w:val="18"/>
          <w:szCs w:val="18"/>
          <w:lang w:eastAsia="ja-JP"/>
        </w:rPr>
        <w:t>ケーテ『文学の論理』植和田光晴訳、松籟社、</w:t>
      </w:r>
      <w:r w:rsidRPr="005968D5">
        <w:rPr>
          <w:sz w:val="18"/>
          <w:szCs w:val="18"/>
          <w:lang w:val="fr-FR" w:eastAsia="ja-JP"/>
        </w:rPr>
        <w:t>1986</w:t>
      </w:r>
      <w:r w:rsidRPr="005968D5">
        <w:rPr>
          <w:sz w:val="18"/>
          <w:szCs w:val="18"/>
          <w:lang w:eastAsia="ja-JP"/>
        </w:rPr>
        <w:t>年</w:t>
      </w:r>
      <w:r w:rsidRPr="005968D5">
        <w:rPr>
          <w:rFonts w:eastAsiaTheme="minorEastAsia" w:hint="eastAsia"/>
          <w:sz w:val="18"/>
          <w:szCs w:val="18"/>
          <w:lang w:eastAsia="ja-JP"/>
        </w:rPr>
        <w:t>。</w:t>
      </w:r>
    </w:p>
    <w:bookmarkEnd w:id="2"/>
    <w:p w14:paraId="3777423A" w14:textId="77777777" w:rsidR="005968D5" w:rsidRPr="005968D5" w:rsidRDefault="005968D5" w:rsidP="005968D5">
      <w:pPr>
        <w:ind w:left="180" w:hangingChars="100" w:hanging="180"/>
        <w:rPr>
          <w:rFonts w:ascii="ＭＳ 明朝" w:hAnsi="ＭＳ 明朝" w:cs="ＭＳ 明朝"/>
          <w:sz w:val="18"/>
          <w:szCs w:val="18"/>
          <w:lang w:eastAsia="ja-JP"/>
        </w:rPr>
      </w:pPr>
      <w:r w:rsidRPr="005968D5">
        <w:rPr>
          <w:rFonts w:ascii="ＭＳ 明朝" w:hAnsi="ＭＳ 明朝" w:cs="ＭＳ 明朝" w:hint="eastAsia"/>
          <w:sz w:val="18"/>
          <w:szCs w:val="18"/>
          <w:lang w:eastAsia="ja-JP"/>
        </w:rPr>
        <w:t>保坂和志「小実昌さんのこと」『新潮』</w:t>
      </w:r>
      <w:r w:rsidRPr="005968D5">
        <w:rPr>
          <w:sz w:val="18"/>
          <w:szCs w:val="18"/>
          <w:lang w:eastAsia="ja-JP"/>
        </w:rPr>
        <w:t>97</w:t>
      </w:r>
      <w:r w:rsidRPr="005968D5">
        <w:rPr>
          <w:rFonts w:ascii="ＭＳ 明朝" w:hAnsi="ＭＳ 明朝" w:cs="ＭＳ 明朝" w:hint="eastAsia"/>
          <w:sz w:val="18"/>
          <w:szCs w:val="18"/>
          <w:lang w:eastAsia="ja-JP"/>
        </w:rPr>
        <w:t>巻</w:t>
      </w:r>
      <w:r w:rsidRPr="005968D5">
        <w:rPr>
          <w:sz w:val="18"/>
          <w:szCs w:val="18"/>
          <w:lang w:eastAsia="ja-JP"/>
        </w:rPr>
        <w:t>5</w:t>
      </w:r>
      <w:r w:rsidRPr="005968D5">
        <w:rPr>
          <w:rFonts w:ascii="ＭＳ 明朝" w:hAnsi="ＭＳ 明朝" w:cs="ＭＳ 明朝" w:hint="eastAsia"/>
          <w:sz w:val="18"/>
          <w:szCs w:val="18"/>
          <w:lang w:eastAsia="ja-JP"/>
        </w:rPr>
        <w:t>号、</w:t>
      </w:r>
      <w:r w:rsidRPr="005968D5">
        <w:rPr>
          <w:sz w:val="18"/>
          <w:szCs w:val="18"/>
          <w:lang w:eastAsia="ja-JP"/>
        </w:rPr>
        <w:t>2000</w:t>
      </w:r>
      <w:r w:rsidRPr="005968D5">
        <w:rPr>
          <w:rFonts w:ascii="ＭＳ 明朝" w:hAnsi="ＭＳ 明朝" w:cs="ＭＳ 明朝" w:hint="eastAsia"/>
          <w:sz w:val="18"/>
          <w:szCs w:val="18"/>
          <w:lang w:eastAsia="ja-JP"/>
        </w:rPr>
        <w:t>年</w:t>
      </w:r>
      <w:r w:rsidRPr="005968D5">
        <w:rPr>
          <w:sz w:val="18"/>
          <w:szCs w:val="18"/>
          <w:lang w:eastAsia="ja-JP"/>
        </w:rPr>
        <w:t>5</w:t>
      </w:r>
      <w:r w:rsidRPr="005968D5">
        <w:rPr>
          <w:rFonts w:ascii="ＭＳ 明朝" w:hAnsi="ＭＳ 明朝" w:cs="ＭＳ 明朝" w:hint="eastAsia"/>
          <w:sz w:val="18"/>
          <w:szCs w:val="18"/>
          <w:lang w:eastAsia="ja-JP"/>
        </w:rPr>
        <w:t>月、</w:t>
      </w:r>
      <w:r w:rsidRPr="005968D5">
        <w:rPr>
          <w:sz w:val="18"/>
          <w:szCs w:val="18"/>
          <w:lang w:eastAsia="ja-JP"/>
        </w:rPr>
        <w:t>114-147</w:t>
      </w:r>
      <w:r w:rsidRPr="005968D5">
        <w:rPr>
          <w:rFonts w:ascii="ＭＳ 明朝" w:hAnsi="ＭＳ 明朝" w:cs="ＭＳ 明朝" w:hint="eastAsia"/>
          <w:sz w:val="18"/>
          <w:szCs w:val="18"/>
          <w:lang w:eastAsia="ja-JP"/>
        </w:rPr>
        <w:t>頁。</w:t>
      </w:r>
    </w:p>
    <w:p w14:paraId="75348A87" w14:textId="77777777" w:rsidR="005968D5" w:rsidRPr="005968D5" w:rsidRDefault="005968D5" w:rsidP="005968D5">
      <w:pPr>
        <w:ind w:left="180" w:hangingChars="100" w:hanging="180"/>
        <w:rPr>
          <w:rFonts w:ascii="ＭＳ 明朝" w:hAnsi="ＭＳ 明朝" w:cs="ＭＳ 明朝"/>
          <w:sz w:val="18"/>
          <w:szCs w:val="18"/>
          <w:lang w:eastAsia="ja-JP"/>
        </w:rPr>
      </w:pPr>
      <w:r w:rsidRPr="005968D5">
        <w:rPr>
          <w:rFonts w:ascii="ＭＳ 明朝" w:hAnsi="ＭＳ 明朝" w:cs="ＭＳ 明朝" w:hint="eastAsia"/>
          <w:sz w:val="18"/>
          <w:szCs w:val="18"/>
          <w:lang w:eastAsia="ja-JP"/>
        </w:rPr>
        <w:t>堀江敏幸「フィリップ・マーロウを訪ねたチェスの名人」『書かれる手』平凡社、</w:t>
      </w:r>
      <w:r w:rsidRPr="005968D5">
        <w:rPr>
          <w:sz w:val="18"/>
          <w:szCs w:val="18"/>
          <w:lang w:eastAsia="ja-JP"/>
        </w:rPr>
        <w:t>2000</w:t>
      </w:r>
      <w:r w:rsidRPr="005968D5">
        <w:rPr>
          <w:rFonts w:ascii="ＭＳ 明朝" w:hAnsi="ＭＳ 明朝" w:cs="ＭＳ 明朝" w:hint="eastAsia"/>
          <w:sz w:val="18"/>
          <w:szCs w:val="18"/>
          <w:lang w:eastAsia="ja-JP"/>
        </w:rPr>
        <w:t>年、</w:t>
      </w:r>
      <w:r w:rsidRPr="005968D5">
        <w:rPr>
          <w:sz w:val="18"/>
          <w:szCs w:val="18"/>
          <w:lang w:eastAsia="ja-JP"/>
        </w:rPr>
        <w:t>145-166</w:t>
      </w:r>
      <w:r w:rsidRPr="005968D5">
        <w:rPr>
          <w:rFonts w:ascii="ＭＳ 明朝" w:hAnsi="ＭＳ 明朝" w:cs="ＭＳ 明朝" w:hint="eastAsia"/>
          <w:sz w:val="18"/>
          <w:szCs w:val="18"/>
          <w:lang w:eastAsia="ja-JP"/>
        </w:rPr>
        <w:t>頁。</w:t>
      </w:r>
    </w:p>
    <w:p w14:paraId="7BB3469D" w14:textId="77777777" w:rsidR="005968D5" w:rsidRPr="005968D5" w:rsidRDefault="005968D5" w:rsidP="005968D5">
      <w:pPr>
        <w:ind w:left="180" w:hangingChars="100" w:hanging="180"/>
        <w:rPr>
          <w:sz w:val="18"/>
          <w:szCs w:val="18"/>
          <w:lang w:eastAsia="ja-JP"/>
        </w:rPr>
      </w:pPr>
      <w:r w:rsidRPr="005968D5">
        <w:rPr>
          <w:rFonts w:ascii="ＭＳ 明朝" w:hAnsi="ＭＳ 明朝" w:cs="ＭＳ 明朝" w:hint="eastAsia"/>
          <w:sz w:val="18"/>
          <w:szCs w:val="18"/>
          <w:lang w:eastAsia="ja-JP"/>
        </w:rPr>
        <w:t>松村明編『スーパー大辞林</w:t>
      </w:r>
      <w:r w:rsidRPr="005968D5">
        <w:rPr>
          <w:sz w:val="18"/>
          <w:szCs w:val="18"/>
          <w:lang w:eastAsia="ja-JP"/>
        </w:rPr>
        <w:t>3.0</w:t>
      </w:r>
      <w:r w:rsidRPr="005968D5">
        <w:rPr>
          <w:rFonts w:ascii="ＭＳ 明朝" w:hAnsi="ＭＳ 明朝" w:cs="ＭＳ 明朝" w:hint="eastAsia"/>
          <w:sz w:val="18"/>
          <w:szCs w:val="18"/>
          <w:lang w:eastAsia="ja-JP"/>
        </w:rPr>
        <w:t>』三省堂、</w:t>
      </w:r>
      <w:r w:rsidRPr="005968D5">
        <w:rPr>
          <w:rFonts w:hint="eastAsia"/>
          <w:sz w:val="18"/>
          <w:szCs w:val="18"/>
          <w:lang w:eastAsia="ja-JP"/>
        </w:rPr>
        <w:t>電子版、</w:t>
      </w:r>
      <w:r w:rsidRPr="005968D5">
        <w:rPr>
          <w:rFonts w:hint="eastAsia"/>
          <w:sz w:val="18"/>
          <w:szCs w:val="18"/>
          <w:lang w:eastAsia="ja-JP"/>
        </w:rPr>
        <w:t>2</w:t>
      </w:r>
      <w:r w:rsidRPr="005968D5">
        <w:rPr>
          <w:sz w:val="18"/>
          <w:szCs w:val="18"/>
          <w:lang w:eastAsia="ja-JP"/>
        </w:rPr>
        <w:t>006-2008</w:t>
      </w:r>
      <w:r w:rsidRPr="005968D5">
        <w:rPr>
          <w:rFonts w:hint="eastAsia"/>
          <w:sz w:val="18"/>
          <w:szCs w:val="18"/>
          <w:lang w:eastAsia="ja-JP"/>
        </w:rPr>
        <w:t>年。</w:t>
      </w:r>
    </w:p>
    <w:p w14:paraId="329FA6F7" w14:textId="4EE53AB6" w:rsidR="005968D5" w:rsidRPr="005968D5" w:rsidRDefault="005968D5" w:rsidP="00902954">
      <w:pPr>
        <w:pStyle w:val="af9"/>
        <w:ind w:firstLine="181"/>
        <w:rPr>
          <w:sz w:val="18"/>
          <w:szCs w:val="18"/>
          <w:lang w:val="en-US"/>
        </w:rPr>
      </w:pPr>
    </w:p>
    <w:p w14:paraId="4B0A49C9" w14:textId="77777777" w:rsidR="005968D5" w:rsidRDefault="005968D5" w:rsidP="00902954">
      <w:pPr>
        <w:pStyle w:val="af9"/>
        <w:ind w:firstLine="181"/>
        <w:rPr>
          <w:sz w:val="18"/>
          <w:szCs w:val="18"/>
        </w:rPr>
      </w:pPr>
    </w:p>
    <w:p w14:paraId="49C93474" w14:textId="0FE72C6A" w:rsidR="00F259AB" w:rsidRDefault="00F259AB" w:rsidP="00902954">
      <w:pPr>
        <w:pStyle w:val="af9"/>
        <w:ind w:firstLine="181"/>
        <w:rPr>
          <w:sz w:val="18"/>
          <w:szCs w:val="18"/>
        </w:rPr>
      </w:pPr>
      <w:proofErr w:type="spellStart"/>
      <w:r w:rsidRPr="00902954">
        <w:rPr>
          <w:rFonts w:hint="eastAsia"/>
          <w:sz w:val="18"/>
          <w:szCs w:val="18"/>
        </w:rPr>
        <w:t>謝辞</w:t>
      </w:r>
      <w:proofErr w:type="spellEnd"/>
    </w:p>
    <w:p w14:paraId="3C1EDDFD" w14:textId="003B72D7" w:rsidR="00F259AB" w:rsidRPr="00902954" w:rsidRDefault="00F259AB" w:rsidP="00902954">
      <w:pPr>
        <w:ind w:firstLine="180"/>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B6F76" w14:textId="77777777" w:rsidR="00B44FF4" w:rsidRDefault="00B44FF4">
    <w:pPr>
      <w:pStyle w:val="aff1"/>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844001"/>
      <w:docPartObj>
        <w:docPartGallery w:val="Page Numbers (Bottom of Page)"/>
        <w:docPartUnique/>
      </w:docPartObj>
    </w:sdtPr>
    <w:sdtEndPr/>
    <w:sdtContent>
      <w:p w14:paraId="5CCC9C40" w14:textId="19EEE914" w:rsidR="00B44FF4" w:rsidRDefault="00B44FF4">
        <w:pPr>
          <w:pStyle w:val="aff1"/>
          <w:ind w:firstLine="200"/>
          <w:jc w:val="center"/>
        </w:pPr>
        <w:r>
          <w:fldChar w:fldCharType="begin"/>
        </w:r>
        <w:r>
          <w:instrText>PAGE   \* MERGEFORMAT</w:instrText>
        </w:r>
        <w:r>
          <w:fldChar w:fldCharType="separate"/>
        </w:r>
        <w:r>
          <w:rPr>
            <w:lang w:val="ja-JP" w:eastAsia="ja-JP"/>
          </w:rPr>
          <w:t>2</w:t>
        </w:r>
        <w:r>
          <w:fldChar w:fldCharType="end"/>
        </w:r>
      </w:p>
    </w:sdtContent>
  </w:sdt>
  <w:p w14:paraId="73D536BD" w14:textId="77777777" w:rsidR="00B44FF4" w:rsidRDefault="00B44FF4">
    <w:pPr>
      <w:pStyle w:val="aff1"/>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ECC3" w14:textId="77777777" w:rsidR="00B44FF4" w:rsidRDefault="00B44FF4">
    <w:pPr>
      <w:pStyle w:val="aff1"/>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CAFCB" w14:textId="77777777" w:rsidR="000D26E0" w:rsidRDefault="000D26E0">
      <w:pPr>
        <w:ind w:firstLine="200"/>
      </w:pPr>
      <w:r>
        <w:separator/>
      </w:r>
    </w:p>
  </w:footnote>
  <w:footnote w:type="continuationSeparator" w:id="0">
    <w:p w14:paraId="109EBEF0" w14:textId="77777777" w:rsidR="000D26E0" w:rsidRDefault="000D26E0">
      <w:pPr>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2F21" w14:textId="77777777" w:rsidR="00B44FF4" w:rsidRDefault="00B44FF4">
    <w:pPr>
      <w:pStyle w:val="affa"/>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822C" w14:textId="77777777" w:rsidR="00B44FF4" w:rsidRDefault="00B44FF4">
    <w:pPr>
      <w:pStyle w:val="affa"/>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D590C" w14:textId="77777777" w:rsidR="00B44FF4" w:rsidRDefault="00B44FF4">
    <w:pPr>
      <w:pStyle w:val="affa"/>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dirty"/>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30BD7"/>
    <w:rsid w:val="0004498B"/>
    <w:rsid w:val="000503B7"/>
    <w:rsid w:val="0005463A"/>
    <w:rsid w:val="00063EC5"/>
    <w:rsid w:val="00067B85"/>
    <w:rsid w:val="000751A9"/>
    <w:rsid w:val="00077AC3"/>
    <w:rsid w:val="00080E37"/>
    <w:rsid w:val="000958E2"/>
    <w:rsid w:val="000B6571"/>
    <w:rsid w:val="000C3BCF"/>
    <w:rsid w:val="000C5F1A"/>
    <w:rsid w:val="000D26E0"/>
    <w:rsid w:val="000E2638"/>
    <w:rsid w:val="000E54BE"/>
    <w:rsid w:val="000E7135"/>
    <w:rsid w:val="000F6891"/>
    <w:rsid w:val="000F701E"/>
    <w:rsid w:val="000F7C67"/>
    <w:rsid w:val="001046B5"/>
    <w:rsid w:val="00111F6E"/>
    <w:rsid w:val="00150518"/>
    <w:rsid w:val="00155056"/>
    <w:rsid w:val="00163ED7"/>
    <w:rsid w:val="00172ED7"/>
    <w:rsid w:val="001732EB"/>
    <w:rsid w:val="001912B0"/>
    <w:rsid w:val="00196976"/>
    <w:rsid w:val="001A6847"/>
    <w:rsid w:val="001B0E4A"/>
    <w:rsid w:val="001C4E15"/>
    <w:rsid w:val="001C7A82"/>
    <w:rsid w:val="001D3D91"/>
    <w:rsid w:val="001F1DF2"/>
    <w:rsid w:val="001F566A"/>
    <w:rsid w:val="00200819"/>
    <w:rsid w:val="002028AB"/>
    <w:rsid w:val="002179F0"/>
    <w:rsid w:val="002215F2"/>
    <w:rsid w:val="0023664F"/>
    <w:rsid w:val="00247A28"/>
    <w:rsid w:val="00257939"/>
    <w:rsid w:val="0026052C"/>
    <w:rsid w:val="00265439"/>
    <w:rsid w:val="0027158F"/>
    <w:rsid w:val="002744EF"/>
    <w:rsid w:val="002748EE"/>
    <w:rsid w:val="00275AF1"/>
    <w:rsid w:val="00284155"/>
    <w:rsid w:val="002A19DA"/>
    <w:rsid w:val="002C35AD"/>
    <w:rsid w:val="002D3724"/>
    <w:rsid w:val="002E5811"/>
    <w:rsid w:val="002E69CF"/>
    <w:rsid w:val="002F4301"/>
    <w:rsid w:val="002F6680"/>
    <w:rsid w:val="003068A1"/>
    <w:rsid w:val="00321386"/>
    <w:rsid w:val="0032168B"/>
    <w:rsid w:val="003226CA"/>
    <w:rsid w:val="003260B1"/>
    <w:rsid w:val="00332774"/>
    <w:rsid w:val="00333D32"/>
    <w:rsid w:val="00334EC4"/>
    <w:rsid w:val="00355488"/>
    <w:rsid w:val="00361196"/>
    <w:rsid w:val="00384E02"/>
    <w:rsid w:val="00397F12"/>
    <w:rsid w:val="003A4F2A"/>
    <w:rsid w:val="003A4FBF"/>
    <w:rsid w:val="003B47E8"/>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70CED"/>
    <w:rsid w:val="0049288E"/>
    <w:rsid w:val="00497DE5"/>
    <w:rsid w:val="004A6FE0"/>
    <w:rsid w:val="004B610D"/>
    <w:rsid w:val="004C3ABA"/>
    <w:rsid w:val="004D085B"/>
    <w:rsid w:val="004D698F"/>
    <w:rsid w:val="004E1D45"/>
    <w:rsid w:val="004E29B3"/>
    <w:rsid w:val="004E5A14"/>
    <w:rsid w:val="00500B26"/>
    <w:rsid w:val="00500BB7"/>
    <w:rsid w:val="00507BC7"/>
    <w:rsid w:val="00511040"/>
    <w:rsid w:val="00515480"/>
    <w:rsid w:val="0052258C"/>
    <w:rsid w:val="0052450F"/>
    <w:rsid w:val="005250D8"/>
    <w:rsid w:val="0052776C"/>
    <w:rsid w:val="00537ADC"/>
    <w:rsid w:val="005441AA"/>
    <w:rsid w:val="005471A7"/>
    <w:rsid w:val="005658CB"/>
    <w:rsid w:val="00565AB5"/>
    <w:rsid w:val="00572335"/>
    <w:rsid w:val="00573394"/>
    <w:rsid w:val="00577A65"/>
    <w:rsid w:val="00581452"/>
    <w:rsid w:val="00584FA7"/>
    <w:rsid w:val="005853DC"/>
    <w:rsid w:val="00585AFB"/>
    <w:rsid w:val="00590D07"/>
    <w:rsid w:val="00591F31"/>
    <w:rsid w:val="005968D5"/>
    <w:rsid w:val="005B0A32"/>
    <w:rsid w:val="005B0B5B"/>
    <w:rsid w:val="005B48CA"/>
    <w:rsid w:val="005C2873"/>
    <w:rsid w:val="005D17AA"/>
    <w:rsid w:val="005D2D3A"/>
    <w:rsid w:val="005D3903"/>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03F5"/>
    <w:rsid w:val="0068193C"/>
    <w:rsid w:val="00685D75"/>
    <w:rsid w:val="006877B1"/>
    <w:rsid w:val="00693A5A"/>
    <w:rsid w:val="006A0947"/>
    <w:rsid w:val="006A29F3"/>
    <w:rsid w:val="006B52C4"/>
    <w:rsid w:val="006D1C8C"/>
    <w:rsid w:val="006E4B0B"/>
    <w:rsid w:val="00717310"/>
    <w:rsid w:val="00727AB0"/>
    <w:rsid w:val="00732277"/>
    <w:rsid w:val="0073265F"/>
    <w:rsid w:val="007353E8"/>
    <w:rsid w:val="00737421"/>
    <w:rsid w:val="007442D3"/>
    <w:rsid w:val="00760871"/>
    <w:rsid w:val="00761753"/>
    <w:rsid w:val="00784D58"/>
    <w:rsid w:val="007953BB"/>
    <w:rsid w:val="007972F9"/>
    <w:rsid w:val="007A4562"/>
    <w:rsid w:val="007A4728"/>
    <w:rsid w:val="007D60AA"/>
    <w:rsid w:val="007E0A84"/>
    <w:rsid w:val="007E3E55"/>
    <w:rsid w:val="007E54A8"/>
    <w:rsid w:val="007F221D"/>
    <w:rsid w:val="00804684"/>
    <w:rsid w:val="00806A8A"/>
    <w:rsid w:val="008123D1"/>
    <w:rsid w:val="00823B03"/>
    <w:rsid w:val="0082661F"/>
    <w:rsid w:val="0082702B"/>
    <w:rsid w:val="0082760A"/>
    <w:rsid w:val="00827C56"/>
    <w:rsid w:val="008300E9"/>
    <w:rsid w:val="00842A92"/>
    <w:rsid w:val="0084382F"/>
    <w:rsid w:val="0085481E"/>
    <w:rsid w:val="008558C6"/>
    <w:rsid w:val="00865200"/>
    <w:rsid w:val="0087714A"/>
    <w:rsid w:val="00891CAB"/>
    <w:rsid w:val="00897B60"/>
    <w:rsid w:val="00897EA0"/>
    <w:rsid w:val="008A69ED"/>
    <w:rsid w:val="008B46DA"/>
    <w:rsid w:val="008B4901"/>
    <w:rsid w:val="008B7448"/>
    <w:rsid w:val="008D15D2"/>
    <w:rsid w:val="008D2479"/>
    <w:rsid w:val="008D624D"/>
    <w:rsid w:val="008D6863"/>
    <w:rsid w:val="00902954"/>
    <w:rsid w:val="0092540C"/>
    <w:rsid w:val="009318CB"/>
    <w:rsid w:val="00940788"/>
    <w:rsid w:val="00953A52"/>
    <w:rsid w:val="0096042E"/>
    <w:rsid w:val="00960599"/>
    <w:rsid w:val="00970A82"/>
    <w:rsid w:val="009776B8"/>
    <w:rsid w:val="0098601D"/>
    <w:rsid w:val="009908E9"/>
    <w:rsid w:val="00991E40"/>
    <w:rsid w:val="009A4B7A"/>
    <w:rsid w:val="009A6CE0"/>
    <w:rsid w:val="009C06EC"/>
    <w:rsid w:val="009C1B64"/>
    <w:rsid w:val="009C1DF5"/>
    <w:rsid w:val="009D5443"/>
    <w:rsid w:val="009E7FD1"/>
    <w:rsid w:val="009E7FE7"/>
    <w:rsid w:val="009F3A3A"/>
    <w:rsid w:val="009F73D7"/>
    <w:rsid w:val="00A11B8A"/>
    <w:rsid w:val="00A435D6"/>
    <w:rsid w:val="00A45B60"/>
    <w:rsid w:val="00A50BA8"/>
    <w:rsid w:val="00A55EF2"/>
    <w:rsid w:val="00A57AA9"/>
    <w:rsid w:val="00A655A0"/>
    <w:rsid w:val="00A755E9"/>
    <w:rsid w:val="00A7770A"/>
    <w:rsid w:val="00A77D01"/>
    <w:rsid w:val="00A87ED1"/>
    <w:rsid w:val="00AA4746"/>
    <w:rsid w:val="00AC7CA8"/>
    <w:rsid w:val="00AE6984"/>
    <w:rsid w:val="00AF1210"/>
    <w:rsid w:val="00AF79AE"/>
    <w:rsid w:val="00AF79B8"/>
    <w:rsid w:val="00B00212"/>
    <w:rsid w:val="00B04278"/>
    <w:rsid w:val="00B12416"/>
    <w:rsid w:val="00B147B8"/>
    <w:rsid w:val="00B24926"/>
    <w:rsid w:val="00B24AEB"/>
    <w:rsid w:val="00B27D0D"/>
    <w:rsid w:val="00B305F8"/>
    <w:rsid w:val="00B408D0"/>
    <w:rsid w:val="00B42532"/>
    <w:rsid w:val="00B44FF4"/>
    <w:rsid w:val="00B4745C"/>
    <w:rsid w:val="00B51E72"/>
    <w:rsid w:val="00B65542"/>
    <w:rsid w:val="00B86B75"/>
    <w:rsid w:val="00B90A84"/>
    <w:rsid w:val="00B93084"/>
    <w:rsid w:val="00B955A0"/>
    <w:rsid w:val="00B97E34"/>
    <w:rsid w:val="00BB0473"/>
    <w:rsid w:val="00BB17CF"/>
    <w:rsid w:val="00BC48D5"/>
    <w:rsid w:val="00BC4C4F"/>
    <w:rsid w:val="00BD464D"/>
    <w:rsid w:val="00BE7274"/>
    <w:rsid w:val="00C12BAC"/>
    <w:rsid w:val="00C27813"/>
    <w:rsid w:val="00C34DEC"/>
    <w:rsid w:val="00C36279"/>
    <w:rsid w:val="00C40052"/>
    <w:rsid w:val="00C5226D"/>
    <w:rsid w:val="00C61AAB"/>
    <w:rsid w:val="00C714B8"/>
    <w:rsid w:val="00C75EFB"/>
    <w:rsid w:val="00C859F2"/>
    <w:rsid w:val="00C8655C"/>
    <w:rsid w:val="00C9091A"/>
    <w:rsid w:val="00CA5BFC"/>
    <w:rsid w:val="00CB6C5F"/>
    <w:rsid w:val="00CD2E04"/>
    <w:rsid w:val="00CE0898"/>
    <w:rsid w:val="00CE0A20"/>
    <w:rsid w:val="00CF2F73"/>
    <w:rsid w:val="00D051F9"/>
    <w:rsid w:val="00D05F30"/>
    <w:rsid w:val="00D15A82"/>
    <w:rsid w:val="00D1710C"/>
    <w:rsid w:val="00D17391"/>
    <w:rsid w:val="00D20587"/>
    <w:rsid w:val="00D24F98"/>
    <w:rsid w:val="00D4430F"/>
    <w:rsid w:val="00D50FCF"/>
    <w:rsid w:val="00D702C9"/>
    <w:rsid w:val="00D707D9"/>
    <w:rsid w:val="00D819E3"/>
    <w:rsid w:val="00D90D21"/>
    <w:rsid w:val="00D95ED5"/>
    <w:rsid w:val="00D96800"/>
    <w:rsid w:val="00DA7AA6"/>
    <w:rsid w:val="00DB34AD"/>
    <w:rsid w:val="00DB3F42"/>
    <w:rsid w:val="00DC17D2"/>
    <w:rsid w:val="00DC4DAF"/>
    <w:rsid w:val="00DC7B60"/>
    <w:rsid w:val="00DD3F7F"/>
    <w:rsid w:val="00DD4EB2"/>
    <w:rsid w:val="00DF465E"/>
    <w:rsid w:val="00DF59DB"/>
    <w:rsid w:val="00E050F6"/>
    <w:rsid w:val="00E077B5"/>
    <w:rsid w:val="00E07CCF"/>
    <w:rsid w:val="00E176A4"/>
    <w:rsid w:val="00E23436"/>
    <w:rsid w:val="00E25B3B"/>
    <w:rsid w:val="00E315A3"/>
    <w:rsid w:val="00E37201"/>
    <w:rsid w:val="00E470E3"/>
    <w:rsid w:val="00E53EC3"/>
    <w:rsid w:val="00E6049B"/>
    <w:rsid w:val="00E63CD8"/>
    <w:rsid w:val="00E72548"/>
    <w:rsid w:val="00E7381E"/>
    <w:rsid w:val="00E9750E"/>
    <w:rsid w:val="00EA667E"/>
    <w:rsid w:val="00EB0B29"/>
    <w:rsid w:val="00EC3A67"/>
    <w:rsid w:val="00EC530F"/>
    <w:rsid w:val="00EC6B89"/>
    <w:rsid w:val="00ED278E"/>
    <w:rsid w:val="00ED405F"/>
    <w:rsid w:val="00F022C0"/>
    <w:rsid w:val="00F1582B"/>
    <w:rsid w:val="00F20F75"/>
    <w:rsid w:val="00F23BA6"/>
    <w:rsid w:val="00F259AB"/>
    <w:rsid w:val="00F32CD5"/>
    <w:rsid w:val="00F33444"/>
    <w:rsid w:val="00F33B82"/>
    <w:rsid w:val="00F36AA5"/>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BD7"/>
    <w:pPr>
      <w:ind w:firstLineChars="100" w:firstLine="100"/>
    </w:pPr>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iPriority w:val="99"/>
    <w:unhideWhenUsed/>
    <w:rsid w:val="00507BC7"/>
    <w:pPr>
      <w:tabs>
        <w:tab w:val="center" w:pos="4252"/>
        <w:tab w:val="right" w:pos="8504"/>
      </w:tabs>
      <w:snapToGrid w:val="0"/>
    </w:pPr>
  </w:style>
  <w:style w:type="character" w:customStyle="1" w:styleId="aff2">
    <w:name w:val="フッター (文字)"/>
    <w:basedOn w:val="a1"/>
    <w:link w:val="aff1"/>
    <w:uiPriority w:val="99"/>
    <w:rsid w:val="00507BC7"/>
    <w:rPr>
      <w:rFonts w:ascii="Times New Roman" w:hAnsi="Times New Roman"/>
      <w:kern w:val="2"/>
      <w:szCs w:val="24"/>
    </w:rPr>
  </w:style>
  <w:style w:type="paragraph" w:customStyle="1" w:styleId="15">
    <w:name w:val="文末脚注行列1"/>
    <w:basedOn w:val="afb"/>
    <w:qFormat/>
    <w:rsid w:val="0005463A"/>
    <w:pPr>
      <w:ind w:left="110" w:hangingChars="110" w:hanging="11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1181-56EC-4A81-BC9A-A52D5549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11256</TotalTime>
  <Pages>17</Pages>
  <Words>1878</Words>
  <Characters>10707</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72</cp:revision>
  <cp:lastPrinted>2020-05-15T04:18:00Z</cp:lastPrinted>
  <dcterms:created xsi:type="dcterms:W3CDTF">2020-03-19T02:10:00Z</dcterms:created>
  <dcterms:modified xsi:type="dcterms:W3CDTF">2020-05-15T04:57:00Z</dcterms:modified>
</cp:coreProperties>
</file>