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Friedensschule Hamm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Marker Allee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59063 Hamm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>Facharbeit zum Thema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Ceta - Ein Abkommen mit folgen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von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Dion Christopher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Pirolweg 10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5907 Hamm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E-Mail: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dion_christopher@mail.de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Fach: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Deutsch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Fachlehrerin: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Frau Reif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Abgabedatum: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06.04.2017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sectPr>
          <w:headerReference r:id="rId4" w:type="default"/>
          <w:footerReference r:id="rId5" w:type="default"/>
          <w:pgSz w:w="11906" w:h="16838"/>
          <w:pgMar w:top="1417" w:right="1417" w:bottom="1417" w:left="2835" w:header="720" w:footer="720" w:gutter="0"/>
          <w:cols w:space="0" w:num="1"/>
          <w:rtlGutter w:val="0"/>
          <w:docGrid w:linePitch="360" w:charSpace="0"/>
        </w:sect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34"/>
          <w:szCs w:val="3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4"/>
          <w:szCs w:val="34"/>
          <w:lang w:val="en-GB"/>
        </w:rPr>
        <w:t>Inhaltverzeichnis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1.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Einleitung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2.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Der Karikaturist Schwarwel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2.1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Beschreibung der Karikatur „CETA besiegelt“ und des darin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aufgedeckten Widerspruchs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2.2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Analyse der Karikatur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3.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Der Karikaturist Erl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3.1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Beschreibung der Karikatur „CETA“ und des darin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aufgedeckten Widerspruchs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3.2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Analyse der Karikatur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4.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Vergleich der Karikaturen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5.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Schluss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6.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Anhang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7.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Literaturverzeichnis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br w:type="page"/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34"/>
          <w:szCs w:val="3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4"/>
          <w:szCs w:val="34"/>
          <w:lang w:val="en-GB"/>
        </w:rPr>
        <w:t>1. Einleitung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34"/>
          <w:szCs w:val="3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4"/>
          <w:szCs w:val="34"/>
          <w:lang w:val="en-GB"/>
        </w:rPr>
        <w:t>Der Karikaturist Schwarwel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Der Karikaturist Schwarwel ist 1968 in leipzig geboren worden. Schwarwel ist llustrator, Trickfilmer, Karikaturist, Comiczeichner, Animator, Storyboarder, Drehbuch-Autor, Regisseur, Produzent, Art Director des Studios Glücklicher Montag und der Schöpfer von Schweinevogel sowie Autor und Zeichner des als Tetralogie angelegten Graphic Novel-Zyklus „SEELENFRESSER“</w:t>
      </w:r>
      <w:r>
        <w:rPr>
          <w:rStyle w:val="6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footnoteReference w:id="0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. Schwarwels Publikationen erscheinen beim Verlag Glücklicher Montag</w:t>
      </w:r>
      <w:r>
        <w:rPr>
          <w:rStyle w:val="6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footnoteReference w:id="1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34"/>
          <w:szCs w:val="3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4"/>
          <w:szCs w:val="34"/>
          <w:lang w:val="en-GB"/>
        </w:rPr>
        <w:t>Beschreibung der Karikatur „CETA besiegelt“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bookmarkStart w:id="0" w:name="_GoBack"/>
      <w:bookmarkEnd w:id="0"/>
    </w:p>
    <w:sectPr>
      <w:footerReference r:id="rId6" w:type="default"/>
      <w:pgSz w:w="11906" w:h="16838"/>
      <w:pgMar w:top="1417" w:right="1417" w:bottom="1417" w:left="2835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 Semibold">
    <w:panose1 w:val="020B0706030804020204"/>
    <w:charset w:val="00"/>
    <w:family w:val="auto"/>
    <w:pitch w:val="default"/>
    <w:sig w:usb0="E00002EF" w:usb1="4000205B" w:usb2="00000028" w:usb3="00000000" w:csb0="200001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0y4okGAgAAEgQAAA4AAABkcnMvZTJvRG9jLnhtbK1TTYvbMBC9F/of&#10;hO6NHZcuIcRZ0l1SCqG7kC09K7IUG/SFpMROf32f5Di7tD2VXuSxZubNzJun1f2gFTkLHzprajqf&#10;lZQIw23TmWNNv79sPywoCZGZhilrRE0vItD79ft3q94tRWVbqxrhCUBMWPaupm2MblkUgbdCszCz&#10;Thg4pfWaRfz6Y9F41gNdq6Iqy7uit75x3nIRAm4fRyddZ3wpBY9PUgYRiaopeov59Pk8pLNYr9jy&#10;6JlrO35tg/1DF5p1BkVvUI8sMnLy3R9QuuPeBivjjFtdWCk7LvIMmGZe/jbNvmVO5FlATnA3msL/&#10;g+Xfzs+edE1NK0oM01jRixiiFKohVWKnd2GJoL1DWBw+2wFbnu4DLtPQg/Q6fTEOgR88X27cAozw&#10;lLSoFosSLg7f9AP84jXd+RC/CKtJMmrqsbzMKTvvQhxDp5BUzdhtp1ReoDKkr+ndx09lTrh5AK4M&#10;aqQhxmaTFYfDcJ3sYJsLBvN2FEZwfNuh+I6F+Mw8lICGoe74hEMqiyL2alHSWv/zb/cpHguCl5Ie&#10;yqqpgfQpUV8NFpdEOBl+Mg6TYU76wUKqc7wax7OJBB/VZEpv9Q9IfpNqwMUMR6Waxsl8iKO68WS4&#10;2Gxy0Mn57tiOCZCdY3Fn9o6nMonI4DanCDIzx4mgkZUrbxBe3tL1kSRlv/3PUa9Pef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0lY7tAAAAAFAQAADwAAAAAAAAABACAAAAAiAAAAZHJzL2Rvd25y&#10;ZXYueG1sUEsBAhQAFAAAAAgAh07iQO0y4okGAgAAEgQAAA4AAAAAAAAAAQAgAAAAHwEAAGRycy9l&#10;Mm9Eb2MueG1sUEsFBgAAAAAGAAYAWQEAAJ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  <w:fldChar w:fldCharType="begin"/>
                    </w:r>
                    <w:r>
                      <w:rPr>
                        <w:sz w:val="18"/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GB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sz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id="0">
    <w:p>
      <w:pPr>
        <w:pStyle w:val="2"/>
        <w:snapToGrid w:val="0"/>
      </w:pPr>
      <w:r>
        <w:rPr>
          <w:rStyle w:val="6"/>
        </w:rPr>
        <w:footnoteRef/>
      </w:r>
      <w:r>
        <w:t xml:space="preserve"> </w:t>
      </w:r>
    </w:p>
  </w:footnote>
  <w:footnote w:id="1">
    <w:p>
      <w:pPr>
        <w:pStyle w:val="2"/>
        <w:snapToGrid w:val="0"/>
      </w:pPr>
      <w:r>
        <w:rPr>
          <w:rStyle w:val="6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046429">
    <w:nsid w:val="58DF901D"/>
    <w:multiLevelType w:val="singleLevel"/>
    <w:tmpl w:val="58DF901D"/>
    <w:lvl w:ilvl="0" w:tentative="1">
      <w:start w:val="2"/>
      <w:numFmt w:val="decimal"/>
      <w:suff w:val="space"/>
      <w:lvlText w:val="%1."/>
      <w:lvlJc w:val="left"/>
    </w:lvl>
  </w:abstractNum>
  <w:num w:numId="1">
    <w:abstractNumId w:val="14910464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623E8"/>
    <w:rsid w:val="2FDE6B41"/>
    <w:rsid w:val="3F076834"/>
    <w:rsid w:val="495A6163"/>
    <w:rsid w:val="68857D46"/>
    <w:rsid w:val="737B47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6">
    <w:name w:val="footnote reference"/>
    <w:uiPriority w:val="0"/>
    <w:rPr>
      <w:vertAlign w:val="superscript"/>
    </w:rPr>
  </w:style>
  <w:style w:type="character" w:styleId="7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2017-03-11T13:37:00Z</dcterms:created>
  <dc:creator>Dion Christopher</dc:creator>
  <cp:lastModifiedBy>Dion Christopher</cp:lastModifiedBy>
  <cp:lastPrinted>2017-03-11T13:54:00Z</cp:lastPrinted>
  <dcterms:modified xsi:type="dcterms:W3CDTF">2017-04-01T12:16:45Z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1031-10.1.0.5671</vt:lpwstr>
  </property>
</Properties>
</file>