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FE2F5" w14:textId="77777777" w:rsidR="00A315F0" w:rsidRDefault="00A315F0">
      <w:pPr>
        <w:spacing w:after="400"/>
        <w:rPr>
          <w:rFonts w:ascii="Times New Roman" w:eastAsia="Times New Roman" w:hAnsi="Times New Roman" w:cs="Times New Roman"/>
        </w:rPr>
      </w:pPr>
    </w:p>
    <w:p w14:paraId="0722BFC0" w14:textId="77777777" w:rsidR="00A315F0" w:rsidRDefault="000B0A47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B22EE0F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14:paraId="66138FF6" w14:textId="77777777" w:rsidR="00A315F0" w:rsidRDefault="000B0A4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Информатика и системы управления</w:t>
      </w:r>
    </w:p>
    <w:p w14:paraId="1786BA65" w14:textId="77777777" w:rsidR="00A315F0" w:rsidRDefault="000B0A47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Теоретическая информатика и компьютерные технологии</w:t>
      </w:r>
    </w:p>
    <w:p w14:paraId="26A968FE" w14:textId="463BC2F8" w:rsidR="00A315F0" w:rsidRDefault="00B32446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3</w:t>
      </w:r>
    </w:p>
    <w:p w14:paraId="15974F9D" w14:textId="4178A8C3" w:rsidR="005C65EA" w:rsidRDefault="000B0A47" w:rsidP="00E20856">
      <w:pPr>
        <w:pStyle w:val="af"/>
        <w:ind w:firstLine="720"/>
        <w:jc w:val="center"/>
      </w:pPr>
      <w:r>
        <w:rPr>
          <w:rFonts w:eastAsia="Times New Roman"/>
          <w:sz w:val="28"/>
          <w:szCs w:val="28"/>
        </w:rPr>
        <w:t>“</w:t>
      </w:r>
      <w:r w:rsidR="00E20856">
        <w:rPr>
          <w:rFonts w:asciiTheme="majorBidi" w:hAnsiTheme="majorBidi" w:cstheme="majorBidi"/>
          <w:sz w:val="28"/>
          <w:szCs w:val="28"/>
        </w:rPr>
        <w:t>Обобщенные классы в</w:t>
      </w:r>
      <w:r w:rsidR="005C65EA" w:rsidRPr="005C65EA">
        <w:rPr>
          <w:rFonts w:asciiTheme="majorBidi" w:hAnsiTheme="majorBidi" w:cstheme="majorBidi"/>
          <w:sz w:val="28"/>
          <w:szCs w:val="28"/>
        </w:rPr>
        <w:t xml:space="preserve"> Scala</w:t>
      </w:r>
      <w:r w:rsidR="005C65EA">
        <w:rPr>
          <w:rFonts w:asciiTheme="majorBidi" w:hAnsiTheme="majorBidi" w:cstheme="majorBidi"/>
          <w:sz w:val="28"/>
          <w:szCs w:val="28"/>
          <w:lang w:val="en-US"/>
        </w:rPr>
        <w:t>”</w:t>
      </w:r>
    </w:p>
    <w:p w14:paraId="0EDAA270" w14:textId="0BC7AABD" w:rsidR="00A315F0" w:rsidRDefault="000B0A47" w:rsidP="005C65E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”по дисциплине «</w:t>
      </w:r>
      <w:r w:rsidR="005C65EA">
        <w:rPr>
          <w:rFonts w:ascii="Times New Roman" w:eastAsia="Times New Roman" w:hAnsi="Times New Roman" w:cs="Times New Roman"/>
          <w:sz w:val="28"/>
          <w:szCs w:val="28"/>
        </w:rPr>
        <w:t>Объектно-функциональное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964EAB" w14:textId="39F8AE95" w:rsidR="00A315F0" w:rsidRDefault="001845E5" w:rsidP="005C65EA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B32446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4554E7DD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654FD8EF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ИУ9-62Б</w:t>
      </w:r>
    </w:p>
    <w:p w14:paraId="434225E3" w14:textId="2DBE39A1" w:rsidR="00A315F0" w:rsidRDefault="001845E5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Сербин Денис</w:t>
      </w:r>
    </w:p>
    <w:p w14:paraId="5BB43FDE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030FA6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7C31A3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14:paraId="5C892E5A" w14:textId="77777777" w:rsidR="00A315F0" w:rsidRDefault="000B0A47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4yvom0o0uvo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75BEACAD" w14:textId="77777777" w:rsidR="008000B8" w:rsidRDefault="008000B8" w:rsidP="008000B8">
      <w:pPr>
        <w:pStyle w:val="1"/>
        <w:spacing w:before="0"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" w:name="_heading=h.a12hznpjstgt" w:colFirst="0" w:colLast="0"/>
      <w:bookmarkStart w:id="2" w:name="_heading=h.glx7svzhye5a" w:colFirst="0" w:colLast="0"/>
      <w:bookmarkEnd w:id="1"/>
      <w:bookmarkEnd w:id="2"/>
      <w:r w:rsidRPr="008000B8">
        <w:rPr>
          <w:rFonts w:ascii="Times New Roman" w:eastAsia="Times New Roman" w:hAnsi="Times New Roman" w:cs="Times New Roman"/>
          <w:bCs/>
          <w:sz w:val="28"/>
          <w:szCs w:val="28"/>
        </w:rPr>
        <w:t>Целью данной работы является приобретение навыков разработки обобщённых классов на языке Scala с использованием неявных преобразований типов.</w:t>
      </w:r>
    </w:p>
    <w:p w14:paraId="148CA27D" w14:textId="2EF36215" w:rsidR="00AF2C29" w:rsidRDefault="008E79E0" w:rsidP="00AF2C29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Задание</w:t>
      </w:r>
    </w:p>
    <w:p w14:paraId="0706CB00" w14:textId="77777777" w:rsidR="008000B8" w:rsidRDefault="008000B8" w:rsidP="008000B8">
      <w:pPr>
        <w:ind w:firstLine="720"/>
        <w:rPr>
          <w:rFonts w:asciiTheme="majorBidi" w:eastAsia="Times New Roman" w:hAnsiTheme="majorBidi" w:cstheme="majorBidi"/>
          <w:sz w:val="28"/>
          <w:szCs w:val="28"/>
        </w:rPr>
      </w:pPr>
      <w:r w:rsidRPr="008000B8">
        <w:rPr>
          <w:rFonts w:asciiTheme="majorBidi" w:eastAsia="Times New Roman" w:hAnsiTheme="majorBidi" w:cstheme="majorBidi"/>
          <w:sz w:val="28"/>
          <w:szCs w:val="28"/>
        </w:rPr>
        <w:t>В ходе выполнения лабораторной paбoTbl Tpeбуeтcя разработать обобщённый класс (варианты классов приведены в прилагаемых таблицах). Особенностью задания является то, что смысл некотор</w:t>
      </w:r>
      <w:r>
        <w:rPr>
          <w:rFonts w:asciiTheme="majorBidi" w:eastAsia="Times New Roman" w:hAnsiTheme="majorBidi" w:cstheme="majorBidi"/>
          <w:sz w:val="28"/>
          <w:szCs w:val="28"/>
        </w:rPr>
        <w:t>ых операций над обьектами разра</w:t>
      </w:r>
      <w:r w:rsidRPr="008000B8">
        <w:rPr>
          <w:rFonts w:asciiTheme="majorBidi" w:eastAsia="Times New Roman" w:hAnsiTheme="majorBidi" w:cstheme="majorBidi"/>
          <w:sz w:val="28"/>
          <w:szCs w:val="28"/>
        </w:rPr>
        <w:t>батываемого класса зависит от типа, которым этот класс параметризован. Более того, даже наличие некоторых операций может зависеть от типового параметра. Эта функциональность реализуется с помощью неявных объектов и неявных параметров методов.</w:t>
      </w:r>
    </w:p>
    <w:p w14:paraId="5DDFE129" w14:textId="456B4C5B" w:rsidR="003B5B07" w:rsidRPr="008000B8" w:rsidRDefault="008000B8" w:rsidP="008000B8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3</w:t>
      </w:r>
      <w:r w:rsidR="009D5313" w:rsidRPr="009D5313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. </w:t>
      </w:r>
      <w:r w:rsidR="009D5313" w:rsidRPr="009D5313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  <w:t>Индивидуальный вариант</w:t>
      </w:r>
      <w:bookmarkStart w:id="3" w:name="_heading=h.pzzax4qy33lf" w:colFirst="0" w:colLast="0"/>
      <w:bookmarkEnd w:id="3"/>
    </w:p>
    <w:p w14:paraId="4035037F" w14:textId="1DA300C4" w:rsidR="002805C7" w:rsidRPr="003B5B07" w:rsidRDefault="003B5B07" w:rsidP="003B5B07">
      <w:pPr>
        <w:ind w:firstLine="720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</w:pPr>
      <w:r w:rsidRPr="003B5B07">
        <w:rPr>
          <w:rFonts w:asciiTheme="majorBidi" w:eastAsia="Times New Roman" w:hAnsiTheme="majorBidi" w:cstheme="majorBidi"/>
          <w:sz w:val="28"/>
          <w:szCs w:val="28"/>
        </w:rPr>
        <w:t>Класс QuadraticEquation[], представляющий квадратное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3B5B07">
        <w:rPr>
          <w:rFonts w:asciiTheme="majorBidi" w:eastAsia="Times New Roman" w:hAnsiTheme="majorBidi" w:cstheme="majorBidi"/>
          <w:sz w:val="28"/>
          <w:szCs w:val="28"/>
        </w:rPr>
        <w:t>уравнение с коэффициентами типа Т и оперцией solve, возвращающей список найденных корней типа Т. Операция solve должна быть доступна в случае, если Т числовой тип из стандартной библиотеки языка Scala Кроме того, эта операция должна быть реализована для класса комплексных чисел, написанного самостоятельно или найденного в Интернете.</w:t>
      </w:r>
    </w:p>
    <w:p w14:paraId="37B51019" w14:textId="76F175BC" w:rsidR="00A315F0" w:rsidRPr="00C96A1A" w:rsidRDefault="009D5313" w:rsidP="00C96A1A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Результат выполнения</w:t>
      </w:r>
    </w:p>
    <w:p w14:paraId="2B9010C3" w14:textId="6BD574DF" w:rsidR="00997401" w:rsidRDefault="00C96A1A" w:rsidP="002805C7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vf8dv7w054so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FE9E40" wp14:editId="70E3BCF8">
            <wp:extent cx="5937885" cy="891540"/>
            <wp:effectExtent l="0" t="0" r="5715" b="0"/>
            <wp:docPr id="2" name="Изображение 2" descr="../Desktop/Снимок%20экрана%202022-06-03%20в%2013.3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Снимок%20экрана%202022-06-03%20в%2013.30.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0537" w14:textId="4C91FB9A" w:rsidR="00997401" w:rsidRPr="00997401" w:rsidRDefault="00997401" w:rsidP="00997401">
      <w:pPr>
        <w:rPr>
          <w:rFonts w:asciiTheme="majorBidi" w:hAnsiTheme="majorBidi" w:cstheme="majorBidi"/>
          <w:sz w:val="28"/>
          <w:szCs w:val="28"/>
        </w:rPr>
      </w:pPr>
      <w:r>
        <w:tab/>
      </w:r>
      <w:r>
        <w:rPr>
          <w:rFonts w:asciiTheme="majorBidi" w:hAnsiTheme="majorBidi" w:cstheme="majorBidi"/>
          <w:sz w:val="28"/>
          <w:szCs w:val="28"/>
        </w:rPr>
        <w:t>Рисунок 2. Проверка работоспособности программы</w:t>
      </w:r>
    </w:p>
    <w:p w14:paraId="3C3E98BF" w14:textId="623BC1A5" w:rsidR="00A315F0" w:rsidRDefault="009D5313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Вывод</w:t>
      </w:r>
    </w:p>
    <w:p w14:paraId="3A7E0C3C" w14:textId="1E252DB0" w:rsidR="00C96A1A" w:rsidRDefault="000B0A47" w:rsidP="00C96A1A">
      <w:pPr>
        <w:pStyle w:val="1"/>
        <w:spacing w:before="0"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</w:t>
      </w:r>
      <w:r w:rsidR="002805C7">
        <w:rPr>
          <w:rFonts w:ascii="Times New Roman" w:eastAsia="Times New Roman" w:hAnsi="Times New Roman" w:cs="Times New Roman"/>
          <w:sz w:val="28"/>
          <w:szCs w:val="28"/>
        </w:rPr>
        <w:t xml:space="preserve"> данной лабораторной работы </w:t>
      </w:r>
      <w:r w:rsidR="00C96A1A">
        <w:rPr>
          <w:rFonts w:ascii="Times New Roman" w:eastAsia="Times New Roman" w:hAnsi="Times New Roman" w:cs="Times New Roman"/>
          <w:sz w:val="28"/>
          <w:szCs w:val="28"/>
        </w:rPr>
        <w:t xml:space="preserve">были </w:t>
      </w:r>
      <w:r w:rsidR="00C96A1A">
        <w:rPr>
          <w:rFonts w:ascii="Times New Roman" w:eastAsia="Times New Roman" w:hAnsi="Times New Roman" w:cs="Times New Roman"/>
          <w:bCs/>
          <w:sz w:val="28"/>
          <w:szCs w:val="28"/>
        </w:rPr>
        <w:t>приобретены навыки</w:t>
      </w:r>
      <w:bookmarkStart w:id="5" w:name="_GoBack"/>
      <w:bookmarkEnd w:id="5"/>
      <w:r w:rsidR="00C96A1A" w:rsidRPr="008000B8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разработки обобщённых классов на языке Scala с использованием неявных преобразований типов.</w:t>
      </w:r>
    </w:p>
    <w:p w14:paraId="2994DD28" w14:textId="0C0BC480" w:rsidR="00997401" w:rsidRPr="00AF2C29" w:rsidRDefault="00997401" w:rsidP="00C96A1A">
      <w:pPr>
        <w:pStyle w:val="1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76A0E4" w14:textId="47B88F9F" w:rsidR="00A315F0" w:rsidRDefault="00A315F0" w:rsidP="009974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315F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08B89" w14:textId="77777777" w:rsidR="0015258E" w:rsidRDefault="0015258E">
      <w:pPr>
        <w:spacing w:line="240" w:lineRule="auto"/>
      </w:pPr>
      <w:r>
        <w:separator/>
      </w:r>
    </w:p>
  </w:endnote>
  <w:endnote w:type="continuationSeparator" w:id="0">
    <w:p w14:paraId="179247BE" w14:textId="77777777" w:rsidR="0015258E" w:rsidRDefault="00152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50EB8" w14:textId="77777777" w:rsidR="00A315F0" w:rsidRDefault="000B0A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96A1A">
      <w:rPr>
        <w:noProof/>
        <w:color w:val="000000"/>
      </w:rPr>
      <w:t>2</w:t>
    </w:r>
    <w:r>
      <w:rPr>
        <w:color w:val="000000"/>
      </w:rPr>
      <w:fldChar w:fldCharType="end"/>
    </w:r>
  </w:p>
  <w:p w14:paraId="04528981" w14:textId="77777777" w:rsidR="00A315F0" w:rsidRDefault="00A315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01424" w14:textId="77777777" w:rsidR="0015258E" w:rsidRDefault="0015258E">
      <w:pPr>
        <w:spacing w:line="240" w:lineRule="auto"/>
      </w:pPr>
      <w:r>
        <w:separator/>
      </w:r>
    </w:p>
  </w:footnote>
  <w:footnote w:type="continuationSeparator" w:id="0">
    <w:p w14:paraId="326F92E1" w14:textId="77777777" w:rsidR="0015258E" w:rsidRDefault="00152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D443E"/>
    <w:multiLevelType w:val="multilevel"/>
    <w:tmpl w:val="6CC09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F0"/>
    <w:rsid w:val="000B0A47"/>
    <w:rsid w:val="0015258E"/>
    <w:rsid w:val="001845E5"/>
    <w:rsid w:val="00214868"/>
    <w:rsid w:val="002805C7"/>
    <w:rsid w:val="00347371"/>
    <w:rsid w:val="0038115B"/>
    <w:rsid w:val="003B5B07"/>
    <w:rsid w:val="003D45BA"/>
    <w:rsid w:val="0041759B"/>
    <w:rsid w:val="00445955"/>
    <w:rsid w:val="00521996"/>
    <w:rsid w:val="005C65EA"/>
    <w:rsid w:val="006E52B8"/>
    <w:rsid w:val="007E1D3B"/>
    <w:rsid w:val="008000B8"/>
    <w:rsid w:val="008E79E0"/>
    <w:rsid w:val="00997401"/>
    <w:rsid w:val="009D5313"/>
    <w:rsid w:val="00A315F0"/>
    <w:rsid w:val="00A64499"/>
    <w:rsid w:val="00A74B42"/>
    <w:rsid w:val="00AF2C29"/>
    <w:rsid w:val="00B32446"/>
    <w:rsid w:val="00C96A1A"/>
    <w:rsid w:val="00E20856"/>
    <w:rsid w:val="00E63534"/>
    <w:rsid w:val="00EE7128"/>
    <w:rsid w:val="00F34379"/>
    <w:rsid w:val="00FA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F7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paragraph" w:styleId="af">
    <w:name w:val="Normal (Web)"/>
    <w:basedOn w:val="a"/>
    <w:uiPriority w:val="99"/>
    <w:unhideWhenUsed/>
    <w:rsid w:val="005C65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nV9fp6/N9FZEUAYnmoh8QAvZTw==">AMUW2mWnpmsx6DGTgAgoj6s50uIaNldfllBBYucRjz7f62JCga4utFIgM5W+fWeo1lxgKy/wgULaPb5TqdzGYAIx2W1MnEKW9YyVq5PmdxwABR92reEfBd3Ch3C9Lmv+SmwVONBRX3L4souGMcs3v+Oi7P744fE3EKUCiiNKeBPKeF8nj5LeVf5jXLDyyIaUq/A3VCN4pb1Qfz2NYu5lyV6f3ScouGWqhPrcs/GC0pTOokzSLTC831wDRcMUF27siwKXuTSS9dV1yCa5cNH0Qqx+7oedKt0ttUHkpXjKRyywO7EM9Vvx+uVTYTZJiiyia+zz/09EAq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Microsoft Office</cp:lastModifiedBy>
  <cp:revision>5</cp:revision>
  <dcterms:created xsi:type="dcterms:W3CDTF">2022-02-18T08:38:00Z</dcterms:created>
  <dcterms:modified xsi:type="dcterms:W3CDTF">2022-06-03T10:31:00Z</dcterms:modified>
</cp:coreProperties>
</file>