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Παραδοχές</w:t>
      </w:r>
    </w:p>
    <w:p w14:paraId="088458D1" w14:textId="1D6917FC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Χρωματίσαμε την </w:t>
      </w:r>
      <w:r w:rsidR="009C6F28">
        <w:rPr>
          <w:rFonts w:ascii="Bahnschrift" w:hAnsi="Bahnschrift"/>
          <w:sz w:val="28"/>
          <w:szCs w:val="28"/>
        </w:rPr>
        <w:t>ενναλακτική ροή</w:t>
      </w:r>
      <w:r>
        <w:rPr>
          <w:rFonts w:ascii="Bahnschrift" w:hAnsi="Bahnschrift"/>
          <w:sz w:val="28"/>
          <w:szCs w:val="28"/>
        </w:rPr>
        <w:t xml:space="preserve"> σε κάθε διάγραμμα ευρωστίας με κόκκινο.</w:t>
      </w:r>
    </w:p>
    <w:p w14:paraId="54FDF6D9" w14:textId="51860A29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5744EDE1" w14:textId="4A35F58C" w:rsidR="003349C4" w:rsidRPr="00A36C0F" w:rsidRDefault="003349C4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Τα βελάκια μεταξύ οντοτήτων και ελεγκτών δεν έχουν φορά στην περίπτωση που ο ελεγκτής χρησιμοποιεί τα δεδομένα της οντότητας , αλλά όχι για έλεγχο, και στην περίπτωση που ο ελεγκτής μεταβάλλει το περιεχόμενο της οντότητας. Εάν ο ελεγκτής χρησιμοποιεί τα δεδομένα της οντότητας για έλεγχο, τότε τα βελάκια έχουν φορά από τον ελεγκτή προς την οντότητα.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095555E8" w:rsidR="00AD335E" w:rsidRDefault="009C6F28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9CD6A38" wp14:editId="530D27AD">
            <wp:extent cx="7770679" cy="5374005"/>
            <wp:effectExtent l="0" t="0" r="1905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137" cy="53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055794F0" w:rsidR="004F4D15" w:rsidRDefault="009C6F28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BF9617B" wp14:editId="4E2CDC7D">
            <wp:extent cx="8863330" cy="5542280"/>
            <wp:effectExtent l="0" t="0" r="0" b="1270"/>
            <wp:docPr id="7" name="Picture 7" descr="A picture containing screenshot, circle, control pane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reenshot, circle, control panel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57CABD12" w:rsidR="00AD335E" w:rsidRPr="00112829" w:rsidRDefault="009C6F28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17C44890" wp14:editId="00BA4E9B">
            <wp:extent cx="6400800" cy="5463496"/>
            <wp:effectExtent l="0" t="0" r="0" b="4445"/>
            <wp:docPr id="11" name="Picture 11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circles and red dot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349" cy="54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5E28375B" w:rsidR="002C700B" w:rsidRDefault="009C6F28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7E08ECA" wp14:editId="2A1E0E59">
            <wp:extent cx="6188710" cy="5697220"/>
            <wp:effectExtent l="0" t="0" r="2540" b="0"/>
            <wp:docPr id="12" name="Picture 1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6E46661D" w:rsidR="00112829" w:rsidRDefault="009C6F28" w:rsidP="00163CE9">
      <w:pPr>
        <w:jc w:val="center"/>
        <w:rPr>
          <w:rFonts w:ascii="Bahnschrift" w:hAnsi="Bahnschrift"/>
          <w:sz w:val="28"/>
          <w:szCs w:val="28"/>
        </w:rPr>
        <w:sectPr w:rsidR="00112829" w:rsidSect="00C40FD6">
          <w:pgSz w:w="11906" w:h="16838" w:code="9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DC867CA" wp14:editId="174EF96C">
            <wp:extent cx="4150256" cy="6807200"/>
            <wp:effectExtent l="0" t="0" r="3175" b="0"/>
            <wp:docPr id="13" name="Picture 13" descr="A picture containing screenshot, circle, design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creenshot, circle, design, 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66" cy="68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7689BE3B" w:rsidR="002C700B" w:rsidRDefault="009C6F28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D53E714" wp14:editId="16AF4E80">
            <wp:extent cx="6565900" cy="4959288"/>
            <wp:effectExtent l="0" t="0" r="6350" b="0"/>
            <wp:docPr id="14" name="Picture 14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background with white circles and red dots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96" cy="49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5CF64310" w:rsidR="00AD335E" w:rsidRDefault="004B61ED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141F0274" wp14:editId="19F4D15C">
            <wp:extent cx="7753350" cy="5792577"/>
            <wp:effectExtent l="0" t="0" r="0" b="0"/>
            <wp:docPr id="488702827" name="Picture 3" descr="A black background with white circles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2827" name="Picture 3" descr="A black background with white circles and red do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583" cy="580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00C43302" w:rsidR="004C2FEE" w:rsidRPr="00AD335E" w:rsidRDefault="00EB33EC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1E57D8A" wp14:editId="1B86104B">
            <wp:extent cx="7880350" cy="4921551"/>
            <wp:effectExtent l="0" t="0" r="6350" b="0"/>
            <wp:docPr id="17" name="Picture 17" descr="A picture containing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creenshot, circ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517" cy="49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08BF" w14:textId="77777777" w:rsidR="00374283" w:rsidRDefault="00374283" w:rsidP="00FD225D">
      <w:pPr>
        <w:spacing w:after="0" w:line="240" w:lineRule="auto"/>
      </w:pPr>
      <w:r>
        <w:separator/>
      </w:r>
    </w:p>
  </w:endnote>
  <w:endnote w:type="continuationSeparator" w:id="0">
    <w:p w14:paraId="16F1A7E4" w14:textId="77777777" w:rsidR="00374283" w:rsidRDefault="00374283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50C6" w14:textId="77777777" w:rsidR="00374283" w:rsidRDefault="00374283" w:rsidP="00FD225D">
      <w:pPr>
        <w:spacing w:after="0" w:line="240" w:lineRule="auto"/>
      </w:pPr>
      <w:r>
        <w:separator/>
      </w:r>
    </w:p>
  </w:footnote>
  <w:footnote w:type="continuationSeparator" w:id="0">
    <w:p w14:paraId="2807F6E5" w14:textId="77777777" w:rsidR="00374283" w:rsidRDefault="00374283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984648">
    <w:abstractNumId w:val="3"/>
  </w:num>
  <w:num w:numId="2" w16cid:durableId="822702139">
    <w:abstractNumId w:val="1"/>
  </w:num>
  <w:num w:numId="3" w16cid:durableId="943878205">
    <w:abstractNumId w:val="0"/>
  </w:num>
  <w:num w:numId="4" w16cid:durableId="1059128380">
    <w:abstractNumId w:val="2"/>
  </w:num>
  <w:num w:numId="5" w16cid:durableId="1358659396">
    <w:abstractNumId w:val="6"/>
  </w:num>
  <w:num w:numId="6" w16cid:durableId="570774023">
    <w:abstractNumId w:val="4"/>
  </w:num>
  <w:num w:numId="7" w16cid:durableId="1368918508">
    <w:abstractNumId w:val="6"/>
  </w:num>
  <w:num w:numId="8" w16cid:durableId="121315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4E2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5EB581ED-A96D-4F71-BA5A-E3A4B2C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DB-23B9-41F6-8E60-35D512E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ΚΑΖΟΛΙΑΣ ΒΑΣΙΛΕΙΟΣ</cp:lastModifiedBy>
  <cp:revision>19</cp:revision>
  <cp:lastPrinted>2023-03-28T18:14:00Z</cp:lastPrinted>
  <dcterms:created xsi:type="dcterms:W3CDTF">2023-04-24T10:16:00Z</dcterms:created>
  <dcterms:modified xsi:type="dcterms:W3CDTF">2023-05-09T17:32:00Z</dcterms:modified>
</cp:coreProperties>
</file>