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65thv4t9slxr" w:id="0"/>
      <w:bookmarkEnd w:id="0"/>
      <w:r w:rsidDel="00000000" w:rsidR="00000000" w:rsidRPr="00000000">
        <w:rPr>
          <w:rtl w:val="0"/>
        </w:rPr>
        <w:t xml:space="preserve">1. First Sprint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During the first sprint, the work will be focused in the main movement of the player, and his animation.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7q1e7um6axx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Movement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Animation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4eixb8dpftnq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Basic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Strong Attack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Player Shield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uwfu33xsbfnu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800"/>
        <w:gridCol w:w="2055"/>
        <w:gridCol w:w="1230"/>
        <w:gridCol w:w="1290"/>
        <w:gridCol w:w="1440"/>
        <w:tblGridChange w:id="0">
          <w:tblGrid>
            <w:gridCol w:w="1530"/>
            <w:gridCol w:w="1800"/>
            <w:gridCol w:w="2055"/>
            <w:gridCol w:w="123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Blueprints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&amp; 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ov0z8tivbl7d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Pages/Connected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q3pm694xd6ye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In-game character is moving and the camera is working properly for the type of game.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tv7yyb60lrho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 as </w:t>
      </w:r>
      <w:r w:rsidDel="00000000" w:rsidR="00000000" w:rsidRPr="00000000">
        <w:rPr>
          <w:rtl w:val="0"/>
        </w:rPr>
        <w:t xml:space="preserve">envisioned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pyi5en1invew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The Tasks were completely done by their responsable.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g22jx6ej49ji" w:id="8"/>
      <w:bookmarkEnd w:id="8"/>
      <w:r w:rsidDel="00000000" w:rsidR="00000000" w:rsidRPr="00000000">
        <w:rPr>
          <w:rtl w:val="0"/>
        </w:rPr>
        <w:t xml:space="preserve">7.6 Analysis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 this sprint, most of the work was done by brainstorming and having discussions with the teachers about the mechanics. The Database was sketched to simplify future work.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rnh45g6j6ifw" w:id="9"/>
      <w:bookmarkEnd w:id="9"/>
      <w:r w:rsidDel="00000000" w:rsidR="00000000" w:rsidRPr="00000000">
        <w:rPr>
          <w:rtl w:val="0"/>
        </w:rPr>
        <w:t xml:space="preserve">7.7 Tasks Review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All tasks were completed without any delay or change on the backlogs.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