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1B9" w:rsidRDefault="00DB31B9">
      <w:bookmarkStart w:id="0" w:name="_GoBack"/>
      <w:bookmarkEnd w:id="0"/>
    </w:p>
    <w:p w:rsidR="00DB31B9" w:rsidRDefault="00DB31B9"/>
    <w:p w:rsidR="00DB31B9" w:rsidRDefault="004913F9">
      <w:pPr>
        <w:spacing w:after="400"/>
        <w:jc w:val="center"/>
      </w:pPr>
      <w:r>
        <w:rPr>
          <w:noProof/>
        </w:rPr>
        <w:drawing>
          <wp:inline distT="0" distB="0" distL="0" distR="0">
            <wp:extent cx="2095500" cy="1400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400175"/>
                    </a:xfrm>
                    <a:prstGeom prst="rect">
                      <a:avLst/>
                    </a:prstGeom>
                  </pic:spPr>
                </pic:pic>
              </a:graphicData>
            </a:graphic>
          </wp:inline>
        </w:drawing>
      </w:r>
    </w:p>
    <w:p w:rsidR="00DB31B9" w:rsidRDefault="004913F9">
      <w:pPr>
        <w:spacing w:after="200"/>
        <w:jc w:val="center"/>
      </w:pPr>
      <w:r>
        <w:rPr>
          <w:b/>
          <w:bCs/>
          <w:sz w:val="30"/>
          <w:szCs w:val="30"/>
        </w:rPr>
        <w:t>ASIS-CAM PRO</w:t>
      </w:r>
    </w:p>
    <w:p w:rsidR="00DB31B9" w:rsidRDefault="004913F9">
      <w:pPr>
        <w:spacing w:after="200"/>
        <w:jc w:val="center"/>
      </w:pPr>
      <w:r>
        <w:rPr>
          <w:i/>
          <w:iCs/>
        </w:rPr>
        <w:t>Manual del Administrador — Guía para Directivos</w:t>
      </w:r>
    </w:p>
    <w:p w:rsidR="00DB31B9" w:rsidRDefault="00DB31B9"/>
    <w:p w:rsidR="00DB31B9" w:rsidRDefault="00DB31B9"/>
    <w:p w:rsidR="00DB31B9" w:rsidRDefault="00DB31B9"/>
    <w:p w:rsidR="00DB31B9" w:rsidRDefault="00DB31B9"/>
    <w:p w:rsidR="00DB31B9" w:rsidRDefault="004913F9">
      <w:pPr>
        <w:spacing w:after="120"/>
        <w:jc w:val="center"/>
      </w:pPr>
      <w:r>
        <w:rPr>
          <w:b/>
          <w:bCs/>
          <w:sz w:val="26"/>
          <w:szCs w:val="26"/>
        </w:rPr>
        <w:t>Autor: Diosmel</w:t>
      </w:r>
    </w:p>
    <w:p w:rsidR="00DB31B9" w:rsidRDefault="004913F9">
      <w:pPr>
        <w:spacing w:after="120"/>
        <w:jc w:val="center"/>
      </w:pPr>
      <w:r>
        <w:t>Fecha: 16/09/2026</w:t>
      </w:r>
    </w:p>
    <w:p w:rsidR="00DB31B9" w:rsidRDefault="00DB31B9"/>
    <w:p w:rsidR="00DB31B9" w:rsidRDefault="00DB31B9"/>
    <w:p w:rsidR="00DB31B9" w:rsidRDefault="00DB31B9"/>
    <w:p w:rsidR="00DB31B9" w:rsidRDefault="00DB31B9"/>
    <w:p w:rsidR="00DB31B9" w:rsidRDefault="00DB31B9"/>
    <w:p w:rsidR="00DB31B9" w:rsidRDefault="00DB31B9"/>
    <w:p w:rsidR="00DB31B9" w:rsidRDefault="004913F9">
      <w:pPr>
        <w:spacing w:after="120"/>
        <w:jc w:val="center"/>
      </w:pPr>
      <w:r>
        <w:rPr>
          <w:sz w:val="22"/>
          <w:szCs w:val="22"/>
        </w:rPr>
        <w:t>Argentina</w:t>
      </w:r>
    </w:p>
    <w:p w:rsidR="00DB31B9" w:rsidRDefault="00DB31B9">
      <w:pPr>
        <w:pageBreakBefore/>
      </w:pPr>
    </w:p>
    <w:p w:rsidR="00DB31B9" w:rsidRDefault="004913F9">
      <w:pPr>
        <w:pStyle w:val="Ttulo1"/>
        <w:jc w:val="center"/>
      </w:pPr>
      <w:bookmarkStart w:id="1" w:name="_Toc240461749"/>
      <w:r>
        <w:t>Índice</w:t>
      </w:r>
      <w:bookmarkEnd w:id="1"/>
    </w:p>
    <w:p w:rsidR="00DB31B9" w:rsidRDefault="004913F9">
      <w:pPr>
        <w:spacing w:after="200"/>
      </w:pPr>
      <w:r>
        <w:rPr>
          <w:i/>
          <w:iCs/>
          <w:sz w:val="18"/>
          <w:szCs w:val="18"/>
        </w:rPr>
        <w:t>Nota: este índice se genera automáticamente. En Word, haga clic derecho sobre él y seleccione "Actualizar campo"</w:t>
      </w:r>
      <w:r>
        <w:rPr>
          <w:i/>
          <w:iCs/>
          <w:sz w:val="18"/>
          <w:szCs w:val="18"/>
        </w:rPr>
        <w:t xml:space="preserve"> para reflejar la paginación final.</w:t>
      </w:r>
    </w:p>
    <w:sdt>
      <w:sdtPr>
        <w:alias w:val="Índice"/>
        <w:id w:val="1690950264"/>
      </w:sdtPr>
      <w:sdtEndPr/>
      <w:sdtContent>
        <w:p w:rsidR="007873D8" w:rsidRDefault="004913F9">
          <w:pPr>
            <w:pStyle w:val="TDC1"/>
            <w:tabs>
              <w:tab w:val="right" w:leader="dot" w:pos="9015"/>
            </w:tabs>
            <w:rPr>
              <w:noProof/>
            </w:rPr>
          </w:pPr>
          <w:r>
            <w:fldChar w:fldCharType="begin"/>
          </w:r>
          <w:r>
            <w:instrText>TOC \h \o "1-3"</w:instrText>
          </w:r>
          <w:r>
            <w:fldChar w:fldCharType="separate"/>
          </w:r>
          <w:hyperlink w:anchor="_Toc240461749" w:history="1">
            <w:r w:rsidR="007873D8" w:rsidRPr="007E27A5">
              <w:rPr>
                <w:rStyle w:val="Hipervnculo"/>
                <w:noProof/>
              </w:rPr>
              <w:t>Índice</w:t>
            </w:r>
            <w:r w:rsidR="007873D8">
              <w:rPr>
                <w:noProof/>
              </w:rPr>
              <w:tab/>
            </w:r>
            <w:r w:rsidR="007873D8">
              <w:rPr>
                <w:noProof/>
              </w:rPr>
              <w:fldChar w:fldCharType="begin"/>
            </w:r>
            <w:r w:rsidR="007873D8">
              <w:rPr>
                <w:noProof/>
              </w:rPr>
              <w:instrText xml:space="preserve"> PAGEREF _Toc240461749 \h </w:instrText>
            </w:r>
            <w:r w:rsidR="007873D8">
              <w:rPr>
                <w:noProof/>
              </w:rPr>
            </w:r>
            <w:r w:rsidR="007873D8">
              <w:rPr>
                <w:noProof/>
              </w:rPr>
              <w:fldChar w:fldCharType="separate"/>
            </w:r>
            <w:r w:rsidR="007873D8">
              <w:rPr>
                <w:noProof/>
              </w:rPr>
              <w:t>2</w:t>
            </w:r>
            <w:r w:rsidR="007873D8">
              <w:rPr>
                <w:noProof/>
              </w:rPr>
              <w:fldChar w:fldCharType="end"/>
            </w:r>
          </w:hyperlink>
        </w:p>
        <w:p w:rsidR="007873D8" w:rsidRDefault="007873D8">
          <w:pPr>
            <w:pStyle w:val="TDC1"/>
            <w:tabs>
              <w:tab w:val="right" w:leader="dot" w:pos="9015"/>
            </w:tabs>
            <w:rPr>
              <w:noProof/>
            </w:rPr>
          </w:pPr>
          <w:hyperlink w:anchor="_Toc240461750" w:history="1">
            <w:r w:rsidRPr="007E27A5">
              <w:rPr>
                <w:rStyle w:val="Hipervnculo"/>
                <w:b/>
                <w:bCs/>
                <w:noProof/>
              </w:rPr>
              <w:t>Introducción</w:t>
            </w:r>
            <w:r>
              <w:rPr>
                <w:noProof/>
              </w:rPr>
              <w:tab/>
            </w:r>
            <w:r>
              <w:rPr>
                <w:noProof/>
              </w:rPr>
              <w:fldChar w:fldCharType="begin"/>
            </w:r>
            <w:r>
              <w:rPr>
                <w:noProof/>
              </w:rPr>
              <w:instrText xml:space="preserve"> PAGEREF _Toc240461750 \h </w:instrText>
            </w:r>
            <w:r>
              <w:rPr>
                <w:noProof/>
              </w:rPr>
            </w:r>
            <w:r>
              <w:rPr>
                <w:noProof/>
              </w:rPr>
              <w:fldChar w:fldCharType="separate"/>
            </w:r>
            <w:r>
              <w:rPr>
                <w:noProof/>
              </w:rPr>
              <w:t>3</w:t>
            </w:r>
            <w:r>
              <w:rPr>
                <w:noProof/>
              </w:rPr>
              <w:fldChar w:fldCharType="end"/>
            </w:r>
          </w:hyperlink>
        </w:p>
        <w:p w:rsidR="007873D8" w:rsidRDefault="007873D8">
          <w:pPr>
            <w:pStyle w:val="TDC1"/>
            <w:tabs>
              <w:tab w:val="right" w:leader="dot" w:pos="9015"/>
            </w:tabs>
            <w:rPr>
              <w:noProof/>
            </w:rPr>
          </w:pPr>
          <w:hyperlink w:anchor="_Toc240461751" w:history="1">
            <w:r w:rsidRPr="007E27A5">
              <w:rPr>
                <w:rStyle w:val="Hipervnculo"/>
                <w:b/>
                <w:bCs/>
                <w:noProof/>
              </w:rPr>
              <w:t>1. Iniciar Sesión como Administrador</w:t>
            </w:r>
            <w:r>
              <w:rPr>
                <w:noProof/>
              </w:rPr>
              <w:tab/>
            </w:r>
            <w:r>
              <w:rPr>
                <w:noProof/>
              </w:rPr>
              <w:fldChar w:fldCharType="begin"/>
            </w:r>
            <w:r>
              <w:rPr>
                <w:noProof/>
              </w:rPr>
              <w:instrText xml:space="preserve"> PAGEREF _Toc240461751 \h </w:instrText>
            </w:r>
            <w:r>
              <w:rPr>
                <w:noProof/>
              </w:rPr>
            </w:r>
            <w:r>
              <w:rPr>
                <w:noProof/>
              </w:rPr>
              <w:fldChar w:fldCharType="separate"/>
            </w:r>
            <w:r>
              <w:rPr>
                <w:noProof/>
              </w:rPr>
              <w:t>4</w:t>
            </w:r>
            <w:r>
              <w:rPr>
                <w:noProof/>
              </w:rPr>
              <w:fldChar w:fldCharType="end"/>
            </w:r>
          </w:hyperlink>
        </w:p>
        <w:p w:rsidR="007873D8" w:rsidRDefault="007873D8">
          <w:pPr>
            <w:pStyle w:val="TDC1"/>
            <w:tabs>
              <w:tab w:val="right" w:leader="dot" w:pos="9015"/>
            </w:tabs>
            <w:rPr>
              <w:noProof/>
            </w:rPr>
          </w:pPr>
          <w:hyperlink w:anchor="_Toc240461752" w:history="1">
            <w:r w:rsidRPr="007E27A5">
              <w:rPr>
                <w:rStyle w:val="Hipervnculo"/>
                <w:b/>
                <w:bCs/>
                <w:noProof/>
              </w:rPr>
              <w:t>2. Crear un Nuevo Docente</w:t>
            </w:r>
            <w:r>
              <w:rPr>
                <w:noProof/>
              </w:rPr>
              <w:tab/>
            </w:r>
            <w:r>
              <w:rPr>
                <w:noProof/>
              </w:rPr>
              <w:fldChar w:fldCharType="begin"/>
            </w:r>
            <w:r>
              <w:rPr>
                <w:noProof/>
              </w:rPr>
              <w:instrText xml:space="preserve"> PAGEREF _Toc240461752 \h </w:instrText>
            </w:r>
            <w:r>
              <w:rPr>
                <w:noProof/>
              </w:rPr>
            </w:r>
            <w:r>
              <w:rPr>
                <w:noProof/>
              </w:rPr>
              <w:fldChar w:fldCharType="separate"/>
            </w:r>
            <w:r>
              <w:rPr>
                <w:noProof/>
              </w:rPr>
              <w:t>6</w:t>
            </w:r>
            <w:r>
              <w:rPr>
                <w:noProof/>
              </w:rPr>
              <w:fldChar w:fldCharType="end"/>
            </w:r>
          </w:hyperlink>
        </w:p>
        <w:p w:rsidR="007873D8" w:rsidRDefault="007873D8">
          <w:pPr>
            <w:pStyle w:val="TDC1"/>
            <w:tabs>
              <w:tab w:val="right" w:leader="dot" w:pos="9015"/>
            </w:tabs>
            <w:rPr>
              <w:noProof/>
            </w:rPr>
          </w:pPr>
          <w:hyperlink w:anchor="_Toc240461753" w:history="1">
            <w:r w:rsidRPr="007E27A5">
              <w:rPr>
                <w:rStyle w:val="Hipervnculo"/>
                <w:b/>
                <w:bCs/>
                <w:noProof/>
              </w:rPr>
              <w:t>3. Consultar y Administrar el Listado de Docentes</w:t>
            </w:r>
            <w:r>
              <w:rPr>
                <w:noProof/>
              </w:rPr>
              <w:tab/>
            </w:r>
            <w:r>
              <w:rPr>
                <w:noProof/>
              </w:rPr>
              <w:fldChar w:fldCharType="begin"/>
            </w:r>
            <w:r>
              <w:rPr>
                <w:noProof/>
              </w:rPr>
              <w:instrText xml:space="preserve"> PAGEREF _Toc240461753 \h </w:instrText>
            </w:r>
            <w:r>
              <w:rPr>
                <w:noProof/>
              </w:rPr>
            </w:r>
            <w:r>
              <w:rPr>
                <w:noProof/>
              </w:rPr>
              <w:fldChar w:fldCharType="separate"/>
            </w:r>
            <w:r>
              <w:rPr>
                <w:noProof/>
              </w:rPr>
              <w:t>7</w:t>
            </w:r>
            <w:r>
              <w:rPr>
                <w:noProof/>
              </w:rPr>
              <w:fldChar w:fldCharType="end"/>
            </w:r>
          </w:hyperlink>
        </w:p>
        <w:p w:rsidR="007873D8" w:rsidRDefault="007873D8">
          <w:pPr>
            <w:pStyle w:val="TDC1"/>
            <w:tabs>
              <w:tab w:val="right" w:leader="dot" w:pos="9015"/>
            </w:tabs>
            <w:rPr>
              <w:noProof/>
            </w:rPr>
          </w:pPr>
          <w:hyperlink w:anchor="_Toc240461754" w:history="1">
            <w:r w:rsidRPr="007E27A5">
              <w:rPr>
                <w:rStyle w:val="Hipervnculo"/>
                <w:b/>
                <w:bCs/>
                <w:noProof/>
              </w:rPr>
              <w:t>4. Configurar la Geocerca del Establecimiento</w:t>
            </w:r>
            <w:r>
              <w:rPr>
                <w:noProof/>
              </w:rPr>
              <w:tab/>
            </w:r>
            <w:r>
              <w:rPr>
                <w:noProof/>
              </w:rPr>
              <w:fldChar w:fldCharType="begin"/>
            </w:r>
            <w:r>
              <w:rPr>
                <w:noProof/>
              </w:rPr>
              <w:instrText xml:space="preserve"> PAGEREF _Toc240461754 \h </w:instrText>
            </w:r>
            <w:r>
              <w:rPr>
                <w:noProof/>
              </w:rPr>
            </w:r>
            <w:r>
              <w:rPr>
                <w:noProof/>
              </w:rPr>
              <w:fldChar w:fldCharType="separate"/>
            </w:r>
            <w:r>
              <w:rPr>
                <w:noProof/>
              </w:rPr>
              <w:t>8</w:t>
            </w:r>
            <w:r>
              <w:rPr>
                <w:noProof/>
              </w:rPr>
              <w:fldChar w:fldCharType="end"/>
            </w:r>
          </w:hyperlink>
        </w:p>
        <w:p w:rsidR="007873D8" w:rsidRDefault="007873D8">
          <w:pPr>
            <w:pStyle w:val="TDC1"/>
            <w:tabs>
              <w:tab w:val="right" w:leader="dot" w:pos="9015"/>
            </w:tabs>
            <w:rPr>
              <w:noProof/>
            </w:rPr>
          </w:pPr>
          <w:hyperlink w:anchor="_Toc240461755" w:history="1">
            <w:r w:rsidRPr="007E27A5">
              <w:rPr>
                <w:rStyle w:val="Hipervnculo"/>
                <w:b/>
                <w:bCs/>
                <w:noProof/>
              </w:rPr>
              <w:t>5. Ver Reportes y Exportar a PDF</w:t>
            </w:r>
            <w:r>
              <w:rPr>
                <w:noProof/>
              </w:rPr>
              <w:tab/>
            </w:r>
            <w:r>
              <w:rPr>
                <w:noProof/>
              </w:rPr>
              <w:fldChar w:fldCharType="begin"/>
            </w:r>
            <w:r>
              <w:rPr>
                <w:noProof/>
              </w:rPr>
              <w:instrText xml:space="preserve"> PAGEREF _Toc240461755 \h </w:instrText>
            </w:r>
            <w:r>
              <w:rPr>
                <w:noProof/>
              </w:rPr>
            </w:r>
            <w:r>
              <w:rPr>
                <w:noProof/>
              </w:rPr>
              <w:fldChar w:fldCharType="separate"/>
            </w:r>
            <w:r>
              <w:rPr>
                <w:noProof/>
              </w:rPr>
              <w:t>10</w:t>
            </w:r>
            <w:r>
              <w:rPr>
                <w:noProof/>
              </w:rPr>
              <w:fldChar w:fldCharType="end"/>
            </w:r>
          </w:hyperlink>
        </w:p>
        <w:p w:rsidR="007873D8" w:rsidRDefault="007873D8">
          <w:pPr>
            <w:pStyle w:val="TDC1"/>
            <w:tabs>
              <w:tab w:val="right" w:leader="dot" w:pos="9015"/>
            </w:tabs>
            <w:rPr>
              <w:noProof/>
            </w:rPr>
          </w:pPr>
          <w:hyperlink w:anchor="_Toc240461756" w:history="1">
            <w:r w:rsidRPr="007E27A5">
              <w:rPr>
                <w:rStyle w:val="Hipervnculo"/>
                <w:b/>
                <w:bCs/>
                <w:noProof/>
              </w:rPr>
              <w:t>6. Administrar Credenciales de Acceso</w:t>
            </w:r>
            <w:r>
              <w:rPr>
                <w:noProof/>
              </w:rPr>
              <w:tab/>
            </w:r>
            <w:r>
              <w:rPr>
                <w:noProof/>
              </w:rPr>
              <w:fldChar w:fldCharType="begin"/>
            </w:r>
            <w:r>
              <w:rPr>
                <w:noProof/>
              </w:rPr>
              <w:instrText xml:space="preserve"> PAGEREF _Toc240461756 \h </w:instrText>
            </w:r>
            <w:r>
              <w:rPr>
                <w:noProof/>
              </w:rPr>
            </w:r>
            <w:r>
              <w:rPr>
                <w:noProof/>
              </w:rPr>
              <w:fldChar w:fldCharType="separate"/>
            </w:r>
            <w:r>
              <w:rPr>
                <w:noProof/>
              </w:rPr>
              <w:t>12</w:t>
            </w:r>
            <w:r>
              <w:rPr>
                <w:noProof/>
              </w:rPr>
              <w:fldChar w:fldCharType="end"/>
            </w:r>
          </w:hyperlink>
        </w:p>
        <w:p w:rsidR="007873D8" w:rsidRDefault="007873D8">
          <w:pPr>
            <w:pStyle w:val="TDC2"/>
            <w:tabs>
              <w:tab w:val="right" w:leader="dot" w:pos="9015"/>
            </w:tabs>
            <w:rPr>
              <w:noProof/>
            </w:rPr>
          </w:pPr>
          <w:hyperlink w:anchor="_Toc240461757" w:history="1">
            <w:r w:rsidRPr="007E27A5">
              <w:rPr>
                <w:rStyle w:val="Hipervnculo"/>
                <w:b/>
                <w:bCs/>
                <w:noProof/>
              </w:rPr>
              <w:t>Cambiar la contraseña del administrador</w:t>
            </w:r>
            <w:r>
              <w:rPr>
                <w:noProof/>
              </w:rPr>
              <w:tab/>
            </w:r>
            <w:r>
              <w:rPr>
                <w:noProof/>
              </w:rPr>
              <w:fldChar w:fldCharType="begin"/>
            </w:r>
            <w:r>
              <w:rPr>
                <w:noProof/>
              </w:rPr>
              <w:instrText xml:space="preserve"> PAGEREF _Toc240461757 \h </w:instrText>
            </w:r>
            <w:r>
              <w:rPr>
                <w:noProof/>
              </w:rPr>
            </w:r>
            <w:r>
              <w:rPr>
                <w:noProof/>
              </w:rPr>
              <w:fldChar w:fldCharType="separate"/>
            </w:r>
            <w:r>
              <w:rPr>
                <w:noProof/>
              </w:rPr>
              <w:t>12</w:t>
            </w:r>
            <w:r>
              <w:rPr>
                <w:noProof/>
              </w:rPr>
              <w:fldChar w:fldCharType="end"/>
            </w:r>
          </w:hyperlink>
        </w:p>
        <w:p w:rsidR="007873D8" w:rsidRDefault="007873D8">
          <w:pPr>
            <w:pStyle w:val="TDC2"/>
            <w:tabs>
              <w:tab w:val="right" w:leader="dot" w:pos="9015"/>
            </w:tabs>
            <w:rPr>
              <w:noProof/>
            </w:rPr>
          </w:pPr>
          <w:hyperlink w:anchor="_Toc240461758" w:history="1">
            <w:r w:rsidRPr="007E27A5">
              <w:rPr>
                <w:rStyle w:val="Hipervnculo"/>
                <w:b/>
                <w:bCs/>
                <w:noProof/>
              </w:rPr>
              <w:t>Restablecer la contraseña de un docente</w:t>
            </w:r>
            <w:r>
              <w:rPr>
                <w:noProof/>
              </w:rPr>
              <w:tab/>
            </w:r>
            <w:r>
              <w:rPr>
                <w:noProof/>
              </w:rPr>
              <w:fldChar w:fldCharType="begin"/>
            </w:r>
            <w:r>
              <w:rPr>
                <w:noProof/>
              </w:rPr>
              <w:instrText xml:space="preserve"> PAGEREF _Toc240461758 \h </w:instrText>
            </w:r>
            <w:r>
              <w:rPr>
                <w:noProof/>
              </w:rPr>
            </w:r>
            <w:r>
              <w:rPr>
                <w:noProof/>
              </w:rPr>
              <w:fldChar w:fldCharType="separate"/>
            </w:r>
            <w:r>
              <w:rPr>
                <w:noProof/>
              </w:rPr>
              <w:t>12</w:t>
            </w:r>
            <w:r>
              <w:rPr>
                <w:noProof/>
              </w:rPr>
              <w:fldChar w:fldCharType="end"/>
            </w:r>
          </w:hyperlink>
        </w:p>
        <w:p w:rsidR="00DB31B9" w:rsidRDefault="004913F9">
          <w:r>
            <w:fldChar w:fldCharType="end"/>
          </w:r>
        </w:p>
      </w:sdtContent>
    </w:sdt>
    <w:p w:rsidR="00DB31B9" w:rsidRDefault="00DB31B9">
      <w:pPr>
        <w:pageBreakBefore/>
      </w:pPr>
    </w:p>
    <w:p w:rsidR="00DB31B9" w:rsidRDefault="004913F9">
      <w:pPr>
        <w:pStyle w:val="Ttulo1"/>
        <w:spacing w:before="480" w:after="240" w:line="480" w:lineRule="auto"/>
        <w:jc w:val="center"/>
      </w:pPr>
      <w:bookmarkStart w:id="2" w:name="_Toc240461750"/>
      <w:r>
        <w:rPr>
          <w:b/>
          <w:bCs/>
          <w:sz w:val="24"/>
          <w:szCs w:val="24"/>
        </w:rPr>
        <w:t>Introducción</w:t>
      </w:r>
      <w:bookmarkEnd w:id="2"/>
    </w:p>
    <w:p w:rsidR="00DB31B9" w:rsidRDefault="004913F9">
      <w:pPr>
        <w:spacing w:line="480" w:lineRule="auto"/>
        <w:ind w:firstLine="720"/>
        <w:jc w:val="both"/>
      </w:pPr>
      <w:r>
        <w:t xml:space="preserve">Este manual explica, paso a paso y con capturas reales del sistema, cómo un directivo o encargado de administración opera ASIS-CAM PRO: cómo dar de alta a los docentes, consultar reportes de asistencia, configurar la geocerca del establecimiento, exportar </w:t>
      </w:r>
      <w:r>
        <w:t>reportes a PDF y administrar las credenciales de acceso. Todas las capturas fueron tomadas directamente sobre la instancia del sistema corriendo en http://localhost:3000.</w:t>
      </w:r>
    </w:p>
    <w:p w:rsidR="00DB31B9" w:rsidRDefault="00DB31B9">
      <w:pPr>
        <w:pageBreakBefore/>
      </w:pPr>
    </w:p>
    <w:p w:rsidR="00DB31B9" w:rsidRDefault="004913F9">
      <w:pPr>
        <w:pStyle w:val="Ttulo1"/>
        <w:spacing w:before="480" w:after="240" w:line="480" w:lineRule="auto"/>
        <w:jc w:val="center"/>
      </w:pPr>
      <w:bookmarkStart w:id="3" w:name="_Toc240461751"/>
      <w:r>
        <w:rPr>
          <w:b/>
          <w:bCs/>
          <w:sz w:val="24"/>
          <w:szCs w:val="24"/>
        </w:rPr>
        <w:t>1. Iniciar Sesión como Administrador</w:t>
      </w:r>
      <w:bookmarkEnd w:id="3"/>
    </w:p>
    <w:p w:rsidR="00DB31B9" w:rsidRDefault="004913F9">
      <w:pPr>
        <w:spacing w:after="100" w:line="276" w:lineRule="auto"/>
        <w:ind w:left="340" w:hanging="340"/>
      </w:pPr>
      <w:r>
        <w:rPr>
          <w:b/>
          <w:bCs/>
          <w:color w:val="1B3A5C"/>
          <w:sz w:val="22"/>
          <w:szCs w:val="22"/>
        </w:rPr>
        <w:t xml:space="preserve">1. </w:t>
      </w:r>
      <w:r>
        <w:rPr>
          <w:sz w:val="22"/>
          <w:szCs w:val="22"/>
        </w:rPr>
        <w:t>Abrir el navegador en la dirección de la pla</w:t>
      </w:r>
      <w:r>
        <w:rPr>
          <w:sz w:val="22"/>
          <w:szCs w:val="22"/>
        </w:rPr>
        <w:t>taforma (en este entorno de prueba, http://localhost:3000).</w:t>
      </w:r>
    </w:p>
    <w:p w:rsidR="00DB31B9" w:rsidRDefault="004913F9">
      <w:pPr>
        <w:spacing w:after="100" w:line="276" w:lineRule="auto"/>
        <w:ind w:left="340" w:hanging="340"/>
      </w:pPr>
      <w:r>
        <w:rPr>
          <w:b/>
          <w:bCs/>
          <w:color w:val="1B3A5C"/>
          <w:sz w:val="22"/>
          <w:szCs w:val="22"/>
        </w:rPr>
        <w:t xml:space="preserve">2. </w:t>
      </w:r>
      <w:r>
        <w:rPr>
          <w:sz w:val="22"/>
          <w:szCs w:val="22"/>
        </w:rPr>
        <w:t>En el campo "Usuario (DNI)", ingresar el usuario administrador.</w:t>
      </w:r>
    </w:p>
    <w:p w:rsidR="00DB31B9" w:rsidRDefault="004913F9">
      <w:pPr>
        <w:spacing w:after="100" w:line="276" w:lineRule="auto"/>
        <w:ind w:left="340" w:hanging="340"/>
      </w:pPr>
      <w:r>
        <w:rPr>
          <w:b/>
          <w:bCs/>
          <w:color w:val="1B3A5C"/>
          <w:sz w:val="22"/>
          <w:szCs w:val="22"/>
        </w:rPr>
        <w:t xml:space="preserve">3. </w:t>
      </w:r>
      <w:r>
        <w:rPr>
          <w:sz w:val="22"/>
          <w:szCs w:val="22"/>
        </w:rPr>
        <w:t>En el campo "Contraseña", ingresar la contraseña de administrador.</w:t>
      </w:r>
    </w:p>
    <w:p w:rsidR="00DB31B9" w:rsidRDefault="004913F9">
      <w:pPr>
        <w:spacing w:after="100" w:line="276" w:lineRule="auto"/>
        <w:ind w:left="340" w:hanging="340"/>
      </w:pPr>
      <w:r>
        <w:rPr>
          <w:b/>
          <w:bCs/>
          <w:color w:val="1B3A5C"/>
          <w:sz w:val="22"/>
          <w:szCs w:val="22"/>
        </w:rPr>
        <w:t xml:space="preserve">4. </w:t>
      </w:r>
      <w:r>
        <w:rPr>
          <w:sz w:val="22"/>
          <w:szCs w:val="22"/>
        </w:rPr>
        <w:t>Presionar "Ingresar".</w:t>
      </w:r>
    </w:p>
    <w:p w:rsidR="00DB31B9" w:rsidRDefault="004913F9">
      <w:pPr>
        <w:spacing w:line="480" w:lineRule="auto"/>
        <w:jc w:val="both"/>
      </w:pPr>
      <w:r>
        <w:t>Por seguridad, este manual no reproduce las credenciales reales del administrador: ambas están definidas en el objeto CONFIG del código fuente del sistema y deben ser entregadas de forma privada a la persona responsable, nunca compartidas en un documento d</w:t>
      </w:r>
      <w:r>
        <w:t>e circulación general.</w:t>
      </w:r>
    </w:p>
    <w:p w:rsidR="00DB31B9" w:rsidRDefault="004913F9">
      <w:pPr>
        <w:spacing w:before="240" w:after="40"/>
      </w:pPr>
      <w:r>
        <w:rPr>
          <w:b/>
          <w:bCs/>
        </w:rPr>
        <w:t>Figura 1</w:t>
      </w:r>
    </w:p>
    <w:p w:rsidR="00DB31B9" w:rsidRDefault="004913F9">
      <w:pPr>
        <w:spacing w:after="120"/>
      </w:pPr>
      <w:r>
        <w:rPr>
          <w:i/>
          <w:iCs/>
        </w:rPr>
        <w:t>Pantalla de inicio de sesión de ASIS-CAM PRO ("Bienvenidos"), con los campos Usuario (DNI) y Contraseña.</w:t>
      </w:r>
    </w:p>
    <w:p w:rsidR="00DB31B9" w:rsidRDefault="004913F9">
      <w:pPr>
        <w:spacing w:after="80"/>
        <w:jc w:val="center"/>
      </w:pPr>
      <w:r>
        <w:rPr>
          <w:noProof/>
        </w:rPr>
        <w:drawing>
          <wp:inline distT="0" distB="0" distL="0" distR="0">
            <wp:extent cx="3238500" cy="1543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543050"/>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w:t>
      </w:r>
      <w:r>
        <w:rPr>
          <w:sz w:val="20"/>
          <w:szCs w:val="20"/>
        </w:rPr>
        <w:t>bre de 2026.</w:t>
      </w:r>
    </w:p>
    <w:p w:rsidR="00DB31B9" w:rsidRDefault="004913F9">
      <w:pPr>
        <w:spacing w:line="480" w:lineRule="auto"/>
        <w:jc w:val="both"/>
      </w:pPr>
      <w:r>
        <w:t>Al ingresar correctamente, el sistema muestra el Panel de Administración con el resumen del día: total de docentes, presentes, ausentes y tardanzas.</w:t>
      </w:r>
    </w:p>
    <w:p w:rsidR="00DB31B9" w:rsidRDefault="004913F9">
      <w:pPr>
        <w:spacing w:before="240" w:after="40"/>
      </w:pPr>
      <w:r>
        <w:rPr>
          <w:b/>
          <w:bCs/>
        </w:rPr>
        <w:t>Figura 2</w:t>
      </w:r>
    </w:p>
    <w:p w:rsidR="00DB31B9" w:rsidRDefault="004913F9">
      <w:pPr>
        <w:spacing w:after="120"/>
      </w:pPr>
      <w:r>
        <w:rPr>
          <w:i/>
          <w:iCs/>
        </w:rPr>
        <w:t>Panel de Administración, pestaña Inicio, con el resumen de asistencia del día y el me</w:t>
      </w:r>
      <w:r>
        <w:rPr>
          <w:i/>
          <w:iCs/>
        </w:rPr>
        <w:t>nú de pestañas (Alertas, Docentes, Licencias, Eventos, Configuración, Reportes).</w:t>
      </w:r>
    </w:p>
    <w:p w:rsidR="00DB31B9" w:rsidRDefault="004913F9">
      <w:pPr>
        <w:spacing w:after="80"/>
        <w:jc w:val="center"/>
      </w:pPr>
      <w:r>
        <w:rPr>
          <w:noProof/>
        </w:rPr>
        <w:drawing>
          <wp:inline distT="0" distB="0" distL="0" distR="0">
            <wp:extent cx="4381500" cy="20859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septiembre de 2026.</w:t>
      </w:r>
    </w:p>
    <w:p w:rsidR="00DB31B9" w:rsidRDefault="00DB31B9">
      <w:pPr>
        <w:pageBreakBefore/>
      </w:pPr>
    </w:p>
    <w:p w:rsidR="00DB31B9" w:rsidRDefault="004913F9">
      <w:pPr>
        <w:pStyle w:val="Ttulo1"/>
        <w:spacing w:before="480" w:after="240" w:line="480" w:lineRule="auto"/>
        <w:jc w:val="center"/>
      </w:pPr>
      <w:bookmarkStart w:id="4" w:name="_Toc240461752"/>
      <w:r>
        <w:rPr>
          <w:b/>
          <w:bCs/>
          <w:sz w:val="24"/>
          <w:szCs w:val="24"/>
        </w:rPr>
        <w:t>2. Crear un Nuevo Docente</w:t>
      </w:r>
      <w:bookmarkEnd w:id="4"/>
    </w:p>
    <w:p w:rsidR="00DB31B9" w:rsidRDefault="004913F9">
      <w:pPr>
        <w:spacing w:after="100" w:line="276" w:lineRule="auto"/>
        <w:ind w:left="340" w:hanging="340"/>
      </w:pPr>
      <w:r>
        <w:rPr>
          <w:b/>
          <w:bCs/>
          <w:color w:val="1B3A5C"/>
          <w:sz w:val="22"/>
          <w:szCs w:val="22"/>
        </w:rPr>
        <w:t xml:space="preserve">1. </w:t>
      </w:r>
      <w:r>
        <w:rPr>
          <w:sz w:val="22"/>
          <w:szCs w:val="22"/>
        </w:rPr>
        <w:t>En el menú de</w:t>
      </w:r>
      <w:r>
        <w:rPr>
          <w:sz w:val="22"/>
          <w:szCs w:val="22"/>
        </w:rPr>
        <w:t xml:space="preserve"> pestañas, seleccionar "Docentes".</w:t>
      </w:r>
    </w:p>
    <w:p w:rsidR="00DB31B9" w:rsidRDefault="004913F9">
      <w:pPr>
        <w:spacing w:after="100" w:line="276" w:lineRule="auto"/>
        <w:ind w:left="340" w:hanging="340"/>
      </w:pPr>
      <w:r>
        <w:rPr>
          <w:b/>
          <w:bCs/>
          <w:color w:val="1B3A5C"/>
          <w:sz w:val="22"/>
          <w:szCs w:val="22"/>
        </w:rPr>
        <w:t xml:space="preserve">2. </w:t>
      </w:r>
      <w:r>
        <w:rPr>
          <w:sz w:val="22"/>
          <w:szCs w:val="22"/>
        </w:rPr>
        <w:t>Completar los Datos Personales: Apellido, Nombre, DNI (será el usuario de inicio de sesión del docente) y, opcionalmente, la Materia que dicta.</w:t>
      </w:r>
    </w:p>
    <w:p w:rsidR="00DB31B9" w:rsidRDefault="004913F9">
      <w:pPr>
        <w:spacing w:after="100" w:line="276" w:lineRule="auto"/>
        <w:ind w:left="340" w:hanging="340"/>
      </w:pPr>
      <w:r>
        <w:rPr>
          <w:b/>
          <w:bCs/>
          <w:color w:val="1B3A5C"/>
          <w:sz w:val="22"/>
          <w:szCs w:val="22"/>
        </w:rPr>
        <w:t xml:space="preserve">3. </w:t>
      </w:r>
      <w:r>
        <w:rPr>
          <w:sz w:val="22"/>
          <w:szCs w:val="22"/>
        </w:rPr>
        <w:t>Desplegar la sección "Contacto"</w:t>
      </w:r>
      <w:r>
        <w:rPr>
          <w:sz w:val="22"/>
          <w:szCs w:val="22"/>
        </w:rPr>
        <w:t xml:space="preserve"> y completar teléfono, dirección y localidad si se dispone de esos datos.</w:t>
      </w:r>
    </w:p>
    <w:p w:rsidR="00DB31B9" w:rsidRDefault="004913F9">
      <w:pPr>
        <w:spacing w:after="100" w:line="276" w:lineRule="auto"/>
        <w:ind w:left="340" w:hanging="340"/>
      </w:pPr>
      <w:r>
        <w:rPr>
          <w:b/>
          <w:bCs/>
          <w:color w:val="1B3A5C"/>
          <w:sz w:val="22"/>
          <w:szCs w:val="22"/>
        </w:rPr>
        <w:t xml:space="preserve">4. </w:t>
      </w:r>
      <w:r>
        <w:rPr>
          <w:sz w:val="22"/>
          <w:szCs w:val="22"/>
        </w:rPr>
        <w:t>Desplegar la sección "Laboral" y cargar el horario semanal del docente (día, hora de inicio y hora de fin). Puede usarse el atajo para aplicar el mismo horario a varios días marca</w:t>
      </w:r>
      <w:r>
        <w:rPr>
          <w:sz w:val="22"/>
          <w:szCs w:val="22"/>
        </w:rPr>
        <w:t>dos con casillas de verificación.</w:t>
      </w:r>
    </w:p>
    <w:p w:rsidR="00DB31B9" w:rsidRDefault="004913F9">
      <w:pPr>
        <w:spacing w:after="100" w:line="276" w:lineRule="auto"/>
        <w:ind w:left="340" w:hanging="340"/>
      </w:pPr>
      <w:r>
        <w:rPr>
          <w:b/>
          <w:bCs/>
          <w:color w:val="1B3A5C"/>
          <w:sz w:val="22"/>
          <w:szCs w:val="22"/>
        </w:rPr>
        <w:t xml:space="preserve">5. </w:t>
      </w:r>
      <w:r>
        <w:rPr>
          <w:sz w:val="22"/>
          <w:szCs w:val="22"/>
        </w:rPr>
        <w:t>Capturar al menos tres fotografías del rostro del docente con buena iluminación, mirando de frente a la cámara, para que el sistema pueda reconocerlo luego.</w:t>
      </w:r>
    </w:p>
    <w:p w:rsidR="00DB31B9" w:rsidRDefault="004913F9">
      <w:pPr>
        <w:spacing w:after="100" w:line="276" w:lineRule="auto"/>
        <w:ind w:left="340" w:hanging="340"/>
      </w:pPr>
      <w:r>
        <w:rPr>
          <w:b/>
          <w:bCs/>
          <w:color w:val="1B3A5C"/>
          <w:sz w:val="22"/>
          <w:szCs w:val="22"/>
        </w:rPr>
        <w:t xml:space="preserve">6. </w:t>
      </w:r>
      <w:r>
        <w:rPr>
          <w:sz w:val="22"/>
          <w:szCs w:val="22"/>
        </w:rPr>
        <w:t>Presionar "Guardar Docente".</w:t>
      </w:r>
    </w:p>
    <w:p w:rsidR="00DB31B9" w:rsidRDefault="004913F9">
      <w:pPr>
        <w:spacing w:line="480" w:lineRule="auto"/>
        <w:jc w:val="both"/>
      </w:pPr>
      <w:r>
        <w:t>El aviso que aparece debajo del formulario indica el criterio de acceso que va a tener el nuevo docente: "Acceso: Usuario = DNI, Contraseña = asignada (por defecto: 123456)". Se recomienda indicarle al docente que cambie esa contraseña provisoria la primer</w:t>
      </w:r>
      <w:r>
        <w:t>a vez que ingresa, desde "Cambiar Contraseña" en su propio panel.</w:t>
      </w:r>
    </w:p>
    <w:p w:rsidR="00DB31B9" w:rsidRDefault="004913F9">
      <w:pPr>
        <w:spacing w:before="240" w:after="40"/>
      </w:pPr>
      <w:r>
        <w:rPr>
          <w:b/>
          <w:bCs/>
        </w:rPr>
        <w:t>Figura 3</w:t>
      </w:r>
    </w:p>
    <w:p w:rsidR="00DB31B9" w:rsidRDefault="004913F9">
      <w:pPr>
        <w:spacing w:after="120"/>
      </w:pPr>
      <w:r>
        <w:rPr>
          <w:i/>
          <w:iCs/>
        </w:rPr>
        <w:t>Formulario "Registrar Nuevo Docente", sección Datos Personales, con los campos Apellido, Nombre, DNI (Usuario) y Materia.</w:t>
      </w:r>
    </w:p>
    <w:p w:rsidR="00DB31B9" w:rsidRDefault="004913F9">
      <w:pPr>
        <w:spacing w:after="80"/>
        <w:jc w:val="center"/>
      </w:pPr>
      <w:r>
        <w:rPr>
          <w:noProof/>
        </w:rPr>
        <w:drawing>
          <wp:inline distT="0" distB="0" distL="0" distR="0">
            <wp:extent cx="4381500" cy="2085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w:t>
      </w:r>
      <w:r>
        <w:rPr>
          <w:sz w:val="20"/>
          <w:szCs w:val="20"/>
        </w:rPr>
        <w:t>n ejecución (http://localhost:3000), tomada el 16 de septiembre de 2026.</w:t>
      </w:r>
    </w:p>
    <w:p w:rsidR="00DB31B9" w:rsidRDefault="00DB31B9">
      <w:pPr>
        <w:pageBreakBefore/>
      </w:pPr>
    </w:p>
    <w:p w:rsidR="00DB31B9" w:rsidRDefault="004913F9">
      <w:pPr>
        <w:pStyle w:val="Ttulo1"/>
        <w:spacing w:before="480" w:after="240" w:line="480" w:lineRule="auto"/>
        <w:jc w:val="center"/>
      </w:pPr>
      <w:bookmarkStart w:id="5" w:name="_Toc240461753"/>
      <w:r>
        <w:rPr>
          <w:b/>
          <w:bCs/>
          <w:sz w:val="24"/>
          <w:szCs w:val="24"/>
        </w:rPr>
        <w:t>3. Consultar y Administrar el Listado de Docentes</w:t>
      </w:r>
      <w:bookmarkEnd w:id="5"/>
    </w:p>
    <w:p w:rsidR="00DB31B9" w:rsidRDefault="004913F9">
      <w:pPr>
        <w:spacing w:line="480" w:lineRule="auto"/>
        <w:ind w:firstLine="720"/>
        <w:jc w:val="both"/>
      </w:pPr>
      <w:r>
        <w:t xml:space="preserve">Debajo del formulario de alta, la sección "Listado de Docentes" muestra a todos los docentes registrados, con su foto, DNI, nombre, </w:t>
      </w:r>
      <w:r>
        <w:t xml:space="preserve">teléfono, domicilio, materia, horario, contraseña vigente, estado de la biometría (Registrada) y estado de asistencia del día (Presente/Ausente). Desde esta tabla se puede buscar un docente por nombre, DNI o materia, editar sus datos, volver a capturar su </w:t>
      </w:r>
      <w:r>
        <w:t>rostro, restablecer su contraseña o eliminarlo.</w:t>
      </w:r>
    </w:p>
    <w:p w:rsidR="00DB31B9" w:rsidRDefault="004913F9">
      <w:pPr>
        <w:spacing w:line="480" w:lineRule="auto"/>
        <w:jc w:val="both"/>
      </w:pPr>
      <w:r>
        <w:t>Importante — manejo de datos sensibles: esta tabla muestra la contraseña de cada docente en texto plano, junto con su DNI, teléfono, domicilio y foto de referencia biométrica. En la captura siguiente esas col</w:t>
      </w:r>
      <w:r>
        <w:t>umnas fueron intencionalmente difuminadas, porque corresponden a datos personales y credenciales reales de docentes que no deben circular en un manual. Al usar el sistema en la pantalla real, esos datos sí son visibles para quien tenga la sesión de adminis</w:t>
      </w:r>
      <w:r>
        <w:t>trador abierta: se recomienda no dejar la sesión de administrador abierta en un equipo compartido y no compartir capturas de esta pantalla sin editar.</w:t>
      </w:r>
    </w:p>
    <w:p w:rsidR="00DB31B9" w:rsidRDefault="004913F9">
      <w:pPr>
        <w:spacing w:before="240" w:after="40"/>
      </w:pPr>
      <w:r>
        <w:rPr>
          <w:b/>
          <w:bCs/>
        </w:rPr>
        <w:t>Figura 4</w:t>
      </w:r>
    </w:p>
    <w:p w:rsidR="00DB31B9" w:rsidRDefault="004913F9">
      <w:pPr>
        <w:spacing w:after="120"/>
      </w:pPr>
      <w:r>
        <w:rPr>
          <w:i/>
          <w:iCs/>
        </w:rPr>
        <w:t>Listado de Docentes del panel de administración. Las columnas Foto, DNI, Teléfono, Domicilio y C</w:t>
      </w:r>
      <w:r>
        <w:rPr>
          <w:i/>
          <w:iCs/>
        </w:rPr>
        <w:t>ontraseña se muestran difuminadas en este manual porque en la pantalla real exhiben datos personales y contraseñas reales de docentes.</w:t>
      </w:r>
    </w:p>
    <w:p w:rsidR="00DB31B9" w:rsidRDefault="004913F9">
      <w:pPr>
        <w:spacing w:after="80"/>
        <w:jc w:val="center"/>
      </w:pPr>
      <w:r>
        <w:rPr>
          <w:noProof/>
        </w:rPr>
        <w:drawing>
          <wp:inline distT="0" distB="0" distL="0" distR="0">
            <wp:extent cx="4381500" cy="20859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septiembr</w:t>
      </w:r>
      <w:r>
        <w:rPr>
          <w:sz w:val="20"/>
          <w:szCs w:val="20"/>
        </w:rPr>
        <w:t>e de 2026.</w:t>
      </w:r>
    </w:p>
    <w:p w:rsidR="00DB31B9" w:rsidRDefault="00DB31B9">
      <w:pPr>
        <w:pageBreakBefore/>
      </w:pPr>
    </w:p>
    <w:p w:rsidR="00DB31B9" w:rsidRDefault="004913F9">
      <w:pPr>
        <w:pStyle w:val="Ttulo1"/>
        <w:spacing w:before="480" w:after="240" w:line="480" w:lineRule="auto"/>
        <w:jc w:val="center"/>
      </w:pPr>
      <w:bookmarkStart w:id="6" w:name="_Toc240461754"/>
      <w:r>
        <w:rPr>
          <w:b/>
          <w:bCs/>
          <w:sz w:val="24"/>
          <w:szCs w:val="24"/>
        </w:rPr>
        <w:t>4. Configurar la Geocerca del Establecimiento</w:t>
      </w:r>
      <w:bookmarkEnd w:id="6"/>
    </w:p>
    <w:p w:rsidR="00DB31B9" w:rsidRDefault="004913F9">
      <w:pPr>
        <w:spacing w:after="100" w:line="276" w:lineRule="auto"/>
        <w:ind w:left="340" w:hanging="340"/>
      </w:pPr>
      <w:r>
        <w:rPr>
          <w:b/>
          <w:bCs/>
          <w:color w:val="1B3A5C"/>
          <w:sz w:val="22"/>
          <w:szCs w:val="22"/>
        </w:rPr>
        <w:t xml:space="preserve">1. </w:t>
      </w:r>
      <w:r>
        <w:rPr>
          <w:sz w:val="22"/>
          <w:szCs w:val="22"/>
        </w:rPr>
        <w:t>Ingresar a la pestaña "Configuracion".</w:t>
      </w:r>
    </w:p>
    <w:p w:rsidR="00DB31B9" w:rsidRDefault="004913F9">
      <w:pPr>
        <w:spacing w:after="100" w:line="276" w:lineRule="auto"/>
        <w:ind w:left="340" w:hanging="340"/>
      </w:pPr>
      <w:r>
        <w:rPr>
          <w:b/>
          <w:bCs/>
          <w:color w:val="1B3A5C"/>
          <w:sz w:val="22"/>
          <w:szCs w:val="22"/>
        </w:rPr>
        <w:t xml:space="preserve">2. </w:t>
      </w:r>
      <w:r>
        <w:rPr>
          <w:sz w:val="22"/>
          <w:szCs w:val="22"/>
        </w:rPr>
        <w:t>En "Configuración: Geocerca de Fichaje", completar el "Nombre del lugar" (por ejemplo, el nombre de la institución).</w:t>
      </w:r>
    </w:p>
    <w:p w:rsidR="00DB31B9" w:rsidRDefault="004913F9">
      <w:pPr>
        <w:spacing w:after="100" w:line="276" w:lineRule="auto"/>
        <w:ind w:left="340" w:hanging="340"/>
      </w:pPr>
      <w:r>
        <w:rPr>
          <w:b/>
          <w:bCs/>
          <w:color w:val="1B3A5C"/>
          <w:sz w:val="22"/>
          <w:szCs w:val="22"/>
        </w:rPr>
        <w:t xml:space="preserve">3. </w:t>
      </w:r>
      <w:r>
        <w:rPr>
          <w:sz w:val="22"/>
          <w:szCs w:val="22"/>
        </w:rPr>
        <w:t>Ajustar el control deslizante "</w:t>
      </w:r>
      <w:r>
        <w:rPr>
          <w:sz w:val="22"/>
          <w:szCs w:val="22"/>
        </w:rPr>
        <w:t>Radio" (entre 50 y 500 metros) según la superficie del establecimiento.</w:t>
      </w:r>
    </w:p>
    <w:p w:rsidR="00DB31B9" w:rsidRDefault="004913F9">
      <w:pPr>
        <w:spacing w:after="100" w:line="276" w:lineRule="auto"/>
        <w:ind w:left="340" w:hanging="340"/>
      </w:pPr>
      <w:r>
        <w:rPr>
          <w:b/>
          <w:bCs/>
          <w:color w:val="1B3A5C"/>
          <w:sz w:val="22"/>
          <w:szCs w:val="22"/>
        </w:rPr>
        <w:t xml:space="preserve">4. </w:t>
      </w:r>
      <w:r>
        <w:rPr>
          <w:sz w:val="22"/>
          <w:szCs w:val="22"/>
        </w:rPr>
        <w:t xml:space="preserve">Ubicar el punto exacto de una de estas tres formas: escribiendo la dirección en el buscador ("Buscar: Provincia, Localidad, Calle"), arrastrando el marcador azul directamente sobre </w:t>
      </w:r>
      <w:r>
        <w:rPr>
          <w:sz w:val="22"/>
          <w:szCs w:val="22"/>
        </w:rPr>
        <w:t>el mapa, o presionando "Usar mi ubicación actual" desde un dispositivo ubicado en el establecimiento.</w:t>
      </w:r>
    </w:p>
    <w:p w:rsidR="00DB31B9" w:rsidRDefault="004913F9">
      <w:pPr>
        <w:spacing w:after="100" w:line="276" w:lineRule="auto"/>
        <w:ind w:left="340" w:hanging="340"/>
      </w:pPr>
      <w:r>
        <w:rPr>
          <w:b/>
          <w:bCs/>
          <w:color w:val="1B3A5C"/>
          <w:sz w:val="22"/>
          <w:szCs w:val="22"/>
        </w:rPr>
        <w:t xml:space="preserve">5. </w:t>
      </w:r>
      <w:r>
        <w:rPr>
          <w:sz w:val="22"/>
          <w:szCs w:val="22"/>
        </w:rPr>
        <w:t>Presionar "Guardar".</w:t>
      </w:r>
    </w:p>
    <w:p w:rsidR="00DB31B9" w:rsidRDefault="004913F9">
      <w:pPr>
        <w:spacing w:line="480" w:lineRule="auto"/>
        <w:jc w:val="both"/>
      </w:pPr>
      <w:r>
        <w:t>A partir de ese momento, un docente solo podrá fichar por reconocimiento facial si su dispositivo está dentro del radio configurad</w:t>
      </w:r>
      <w:r>
        <w:t>o alrededor de ese punto. Quedan exentos de esta exigencia el fichaje manual del administrador, una PC autorizada como "kiosco" y el propio usuario administrador.</w:t>
      </w:r>
    </w:p>
    <w:p w:rsidR="00DB31B9" w:rsidRDefault="004913F9">
      <w:pPr>
        <w:spacing w:before="240" w:after="40"/>
      </w:pPr>
      <w:r>
        <w:rPr>
          <w:b/>
          <w:bCs/>
        </w:rPr>
        <w:t>Figura 5</w:t>
      </w:r>
    </w:p>
    <w:p w:rsidR="00DB31B9" w:rsidRDefault="004913F9">
      <w:pPr>
        <w:spacing w:after="120"/>
      </w:pPr>
      <w:r>
        <w:rPr>
          <w:i/>
          <w:iCs/>
        </w:rPr>
        <w:t xml:space="preserve">Configuración de la Geocerca de Fichaje: mapa interactivo con el marcador, el radio </w:t>
      </w:r>
      <w:r>
        <w:rPr>
          <w:i/>
          <w:iCs/>
        </w:rPr>
        <w:t>configurado y la dirección resuelta automáticamente ("Colegio Secundario de San Carlos, Avenida Mitre...").</w:t>
      </w:r>
    </w:p>
    <w:p w:rsidR="00DB31B9" w:rsidRDefault="004913F9">
      <w:pPr>
        <w:spacing w:after="80"/>
        <w:jc w:val="center"/>
      </w:pPr>
      <w:r>
        <w:rPr>
          <w:noProof/>
        </w:rPr>
        <w:drawing>
          <wp:inline distT="0" distB="0" distL="0" distR="0">
            <wp:extent cx="4381500" cy="20859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septiembre de 2026.</w:t>
      </w:r>
    </w:p>
    <w:p w:rsidR="00DB31B9" w:rsidRDefault="004913F9">
      <w:pPr>
        <w:spacing w:line="480" w:lineRule="auto"/>
        <w:jc w:val="both"/>
      </w:pPr>
      <w:r>
        <w:t>El interruptor "</w:t>
      </w:r>
      <w:r>
        <w:t>Modo Prueba", ubicado debajo del mapa, desactiva la geocerca para todos los usuarios de forma temporal. Es útil para hacer demostraciones o pruebas del sistema, pero debe mantenerse apagado durante el uso normal en la institución, ya que mientras esté acti</w:t>
      </w:r>
      <w:r>
        <w:t>vo cualquier docente puede fichar desde cualquier ubicación.</w:t>
      </w:r>
    </w:p>
    <w:p w:rsidR="00DB31B9" w:rsidRDefault="00DB31B9">
      <w:pPr>
        <w:pageBreakBefore/>
      </w:pPr>
    </w:p>
    <w:p w:rsidR="00DB31B9" w:rsidRDefault="004913F9">
      <w:pPr>
        <w:pStyle w:val="Ttulo1"/>
        <w:spacing w:before="480" w:after="240" w:line="480" w:lineRule="auto"/>
        <w:jc w:val="center"/>
      </w:pPr>
      <w:bookmarkStart w:id="7" w:name="_Toc240461755"/>
      <w:r>
        <w:rPr>
          <w:b/>
          <w:bCs/>
          <w:sz w:val="24"/>
          <w:szCs w:val="24"/>
        </w:rPr>
        <w:t>5. Ver Reportes y Exportar a PDF</w:t>
      </w:r>
      <w:bookmarkEnd w:id="7"/>
    </w:p>
    <w:p w:rsidR="00DB31B9" w:rsidRDefault="004913F9">
      <w:pPr>
        <w:spacing w:after="100" w:line="276" w:lineRule="auto"/>
        <w:ind w:left="340" w:hanging="340"/>
      </w:pPr>
      <w:r>
        <w:rPr>
          <w:b/>
          <w:bCs/>
          <w:color w:val="1B3A5C"/>
          <w:sz w:val="22"/>
          <w:szCs w:val="22"/>
        </w:rPr>
        <w:t xml:space="preserve">1. </w:t>
      </w:r>
      <w:r>
        <w:rPr>
          <w:sz w:val="22"/>
          <w:szCs w:val="22"/>
        </w:rPr>
        <w:t>Ingresar a la pestaña "Reportes".</w:t>
      </w:r>
    </w:p>
    <w:p w:rsidR="00DB31B9" w:rsidRDefault="004913F9">
      <w:pPr>
        <w:spacing w:after="100" w:line="276" w:lineRule="auto"/>
        <w:ind w:left="340" w:hanging="340"/>
      </w:pPr>
      <w:r>
        <w:rPr>
          <w:b/>
          <w:bCs/>
          <w:color w:val="1B3A5C"/>
          <w:sz w:val="22"/>
          <w:szCs w:val="22"/>
        </w:rPr>
        <w:t xml:space="preserve">2. </w:t>
      </w:r>
      <w:r>
        <w:rPr>
          <w:sz w:val="22"/>
          <w:szCs w:val="22"/>
        </w:rPr>
        <w:t>Completar, si se desea acotar la búsqueda, las fechas "Desde" y "Hasta" y/o seleccionar un docente puntual en el campo "D</w:t>
      </w:r>
      <w:r>
        <w:rPr>
          <w:sz w:val="22"/>
          <w:szCs w:val="22"/>
        </w:rPr>
        <w:t>ocente" (por defecto, "Todos").</w:t>
      </w:r>
    </w:p>
    <w:p w:rsidR="00DB31B9" w:rsidRDefault="004913F9">
      <w:pPr>
        <w:spacing w:after="100" w:line="276" w:lineRule="auto"/>
        <w:ind w:left="340" w:hanging="340"/>
      </w:pPr>
      <w:r>
        <w:rPr>
          <w:b/>
          <w:bCs/>
          <w:color w:val="1B3A5C"/>
          <w:sz w:val="22"/>
          <w:szCs w:val="22"/>
        </w:rPr>
        <w:t xml:space="preserve">3. </w:t>
      </w:r>
      <w:r>
        <w:rPr>
          <w:sz w:val="22"/>
          <w:szCs w:val="22"/>
        </w:rPr>
        <w:t>Presionar "Generar PDF" para obtener un reporte imprimible, o "Generar Excel" para obtener una planilla editable con los mismos datos.</w:t>
      </w:r>
    </w:p>
    <w:p w:rsidR="00DB31B9" w:rsidRDefault="004913F9">
      <w:pPr>
        <w:spacing w:before="240" w:after="40"/>
      </w:pPr>
      <w:r>
        <w:rPr>
          <w:b/>
          <w:bCs/>
        </w:rPr>
        <w:t>Figura 6</w:t>
      </w:r>
    </w:p>
    <w:p w:rsidR="00DB31B9" w:rsidRDefault="004913F9">
      <w:pPr>
        <w:spacing w:after="120"/>
      </w:pPr>
      <w:r>
        <w:rPr>
          <w:i/>
          <w:iCs/>
        </w:rPr>
        <w:t>Pestaña Reportes del panel de administración, con los filtros de fecha y doce</w:t>
      </w:r>
      <w:r>
        <w:rPr>
          <w:i/>
          <w:iCs/>
        </w:rPr>
        <w:t>nte, y los botones "Generar PDF" y "Generar Excel".</w:t>
      </w:r>
    </w:p>
    <w:p w:rsidR="00DB31B9" w:rsidRDefault="004913F9">
      <w:pPr>
        <w:spacing w:after="80"/>
        <w:jc w:val="center"/>
      </w:pPr>
      <w:r>
        <w:rPr>
          <w:noProof/>
        </w:rPr>
        <w:drawing>
          <wp:inline distT="0" distB="0" distL="0" distR="0">
            <wp:extent cx="4381500" cy="2085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septiembre de 2026.</w:t>
      </w:r>
    </w:p>
    <w:p w:rsidR="00DB31B9" w:rsidRDefault="004913F9">
      <w:pPr>
        <w:spacing w:line="480" w:lineRule="auto"/>
        <w:jc w:val="both"/>
      </w:pPr>
      <w:r>
        <w:t>Adicionalmente, desde el botón "Ver Estadísticas" (disponible en la part</w:t>
      </w:r>
      <w:r>
        <w:t>e superior del panel) se accede a una vista con indicadores agregados de asistencia —total de movimientos, porcentaje de puntualidad, docente con más registros, alertas sin justificar— y gráficos que se recalculan automáticamente con los datos existentes.</w:t>
      </w:r>
    </w:p>
    <w:p w:rsidR="00DB31B9" w:rsidRDefault="004913F9">
      <w:pPr>
        <w:spacing w:before="240" w:after="40"/>
      </w:pPr>
      <w:r>
        <w:rPr>
          <w:b/>
          <w:bCs/>
        </w:rPr>
        <w:t>Figura 7</w:t>
      </w:r>
    </w:p>
    <w:p w:rsidR="00DB31B9" w:rsidRDefault="004913F9">
      <w:pPr>
        <w:spacing w:after="120"/>
      </w:pPr>
      <w:r>
        <w:rPr>
          <w:i/>
          <w:iCs/>
        </w:rPr>
        <w:t>Vista de Estadísticas con los indicadores agregados de asistencia del establecimiento.</w:t>
      </w:r>
    </w:p>
    <w:p w:rsidR="00DB31B9" w:rsidRDefault="004913F9">
      <w:pPr>
        <w:spacing w:after="80"/>
        <w:jc w:val="center"/>
      </w:pPr>
      <w:r>
        <w:rPr>
          <w:noProof/>
        </w:rPr>
        <w:drawing>
          <wp:inline distT="0" distB="0" distL="0" distR="0">
            <wp:extent cx="4381500" cy="20859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rsidR="00DB31B9" w:rsidRDefault="004913F9">
      <w:pPr>
        <w:spacing w:after="240"/>
      </w:pPr>
      <w:r>
        <w:rPr>
          <w:i/>
          <w:iCs/>
          <w:sz w:val="20"/>
          <w:szCs w:val="20"/>
        </w:rPr>
        <w:t xml:space="preserve">Nota. </w:t>
      </w:r>
      <w:r>
        <w:rPr>
          <w:sz w:val="20"/>
          <w:szCs w:val="20"/>
        </w:rPr>
        <w:t>Captura de pantalla real del sistema ASIS-CAM PRO en ejecución (http://localhost:3000), tomada el 16 de septiembre de 2026.</w:t>
      </w:r>
    </w:p>
    <w:p w:rsidR="00DB31B9" w:rsidRDefault="00DB31B9">
      <w:pPr>
        <w:pageBreakBefore/>
      </w:pPr>
    </w:p>
    <w:p w:rsidR="00DB31B9" w:rsidRDefault="004913F9">
      <w:pPr>
        <w:pStyle w:val="Ttulo1"/>
        <w:spacing w:before="480" w:after="240" w:line="480" w:lineRule="auto"/>
        <w:jc w:val="center"/>
      </w:pPr>
      <w:bookmarkStart w:id="8" w:name="_Toc240461756"/>
      <w:r>
        <w:rPr>
          <w:b/>
          <w:bCs/>
          <w:sz w:val="24"/>
          <w:szCs w:val="24"/>
        </w:rPr>
        <w:t>6. Administrar Credenciales de Acceso</w:t>
      </w:r>
      <w:bookmarkEnd w:id="8"/>
    </w:p>
    <w:p w:rsidR="00DB31B9" w:rsidRDefault="004913F9">
      <w:pPr>
        <w:pStyle w:val="Ttulo2"/>
        <w:spacing w:before="360" w:after="200" w:line="480" w:lineRule="auto"/>
      </w:pPr>
      <w:bookmarkStart w:id="9" w:name="_Toc240461757"/>
      <w:r>
        <w:rPr>
          <w:b/>
          <w:bCs/>
          <w:sz w:val="24"/>
          <w:szCs w:val="24"/>
        </w:rPr>
        <w:t>Cambiar la contraseña del administrador</w:t>
      </w:r>
      <w:bookmarkEnd w:id="9"/>
    </w:p>
    <w:p w:rsidR="00DB31B9" w:rsidRDefault="004913F9">
      <w:pPr>
        <w:spacing w:after="100" w:line="276" w:lineRule="auto"/>
        <w:ind w:left="340" w:hanging="340"/>
      </w:pPr>
      <w:r>
        <w:rPr>
          <w:b/>
          <w:bCs/>
          <w:color w:val="1B3A5C"/>
          <w:sz w:val="22"/>
          <w:szCs w:val="22"/>
        </w:rPr>
        <w:t xml:space="preserve">1. </w:t>
      </w:r>
      <w:r>
        <w:rPr>
          <w:sz w:val="22"/>
          <w:szCs w:val="22"/>
        </w:rPr>
        <w:t>Con la sesión de administrador iniciada, presionar el botón "Cambiar Contraseña" ubicado en la parte superior del panel.</w:t>
      </w:r>
    </w:p>
    <w:p w:rsidR="00DB31B9" w:rsidRDefault="004913F9">
      <w:pPr>
        <w:spacing w:after="100" w:line="276" w:lineRule="auto"/>
        <w:ind w:left="340" w:hanging="340"/>
      </w:pPr>
      <w:r>
        <w:rPr>
          <w:b/>
          <w:bCs/>
          <w:color w:val="1B3A5C"/>
          <w:sz w:val="22"/>
          <w:szCs w:val="22"/>
        </w:rPr>
        <w:t xml:space="preserve">2. </w:t>
      </w:r>
      <w:r>
        <w:rPr>
          <w:sz w:val="22"/>
          <w:szCs w:val="22"/>
        </w:rPr>
        <w:t>Completar la nueva contraseña siguiendo las indicac</w:t>
      </w:r>
      <w:r>
        <w:rPr>
          <w:sz w:val="22"/>
          <w:szCs w:val="22"/>
        </w:rPr>
        <w:t>iones en pantalla.</w:t>
      </w:r>
    </w:p>
    <w:p w:rsidR="00DB31B9" w:rsidRDefault="004913F9">
      <w:pPr>
        <w:pStyle w:val="Ttulo2"/>
        <w:spacing w:before="360" w:after="200" w:line="480" w:lineRule="auto"/>
      </w:pPr>
      <w:bookmarkStart w:id="10" w:name="_Toc240461758"/>
      <w:r>
        <w:rPr>
          <w:b/>
          <w:bCs/>
          <w:sz w:val="24"/>
          <w:szCs w:val="24"/>
        </w:rPr>
        <w:t>Restablecer la contraseña de un docente</w:t>
      </w:r>
      <w:bookmarkEnd w:id="10"/>
    </w:p>
    <w:p w:rsidR="00DB31B9" w:rsidRDefault="004913F9">
      <w:pPr>
        <w:spacing w:after="100" w:line="276" w:lineRule="auto"/>
        <w:ind w:left="340" w:hanging="340"/>
      </w:pPr>
      <w:r>
        <w:rPr>
          <w:b/>
          <w:bCs/>
          <w:color w:val="1B3A5C"/>
          <w:sz w:val="22"/>
          <w:szCs w:val="22"/>
        </w:rPr>
        <w:t xml:space="preserve">1. </w:t>
      </w:r>
      <w:r>
        <w:rPr>
          <w:sz w:val="22"/>
          <w:szCs w:val="22"/>
        </w:rPr>
        <w:t>En el Listado de Docentes, ubicar al docente correspondiente.</w:t>
      </w:r>
    </w:p>
    <w:p w:rsidR="00DB31B9" w:rsidRDefault="004913F9">
      <w:pPr>
        <w:spacing w:after="100" w:line="276" w:lineRule="auto"/>
        <w:ind w:left="340" w:hanging="340"/>
      </w:pPr>
      <w:r>
        <w:rPr>
          <w:b/>
          <w:bCs/>
          <w:color w:val="1B3A5C"/>
          <w:sz w:val="22"/>
          <w:szCs w:val="22"/>
        </w:rPr>
        <w:t xml:space="preserve">2. </w:t>
      </w:r>
      <w:r>
        <w:rPr>
          <w:sz w:val="22"/>
          <w:szCs w:val="22"/>
        </w:rPr>
        <w:t>Usar la acción de restablecer contraseña de esa fila: se puede definir una nueva contraseña o dejar el campo vacío para restaurar la contraseña por defecto del sistema.</w:t>
      </w:r>
    </w:p>
    <w:p w:rsidR="00DB31B9" w:rsidRDefault="004913F9">
      <w:pPr>
        <w:spacing w:after="100" w:line="276" w:lineRule="auto"/>
        <w:ind w:left="340" w:hanging="340"/>
      </w:pPr>
      <w:r>
        <w:rPr>
          <w:b/>
          <w:bCs/>
          <w:color w:val="1B3A5C"/>
          <w:sz w:val="22"/>
          <w:szCs w:val="22"/>
        </w:rPr>
        <w:t xml:space="preserve">3. </w:t>
      </w:r>
      <w:r>
        <w:rPr>
          <w:sz w:val="22"/>
          <w:szCs w:val="22"/>
        </w:rPr>
        <w:t xml:space="preserve">Comunicarle al docente su nueva contraseña por un canal privado (nunca por un medio </w:t>
      </w:r>
      <w:r>
        <w:rPr>
          <w:sz w:val="22"/>
          <w:szCs w:val="22"/>
        </w:rPr>
        <w:t>público) y recomendarle cambiarla apenas ingrese.</w:t>
      </w:r>
    </w:p>
    <w:p w:rsidR="00DB31B9" w:rsidRDefault="004913F9">
      <w:pPr>
        <w:spacing w:line="480" w:lineRule="auto"/>
        <w:jc w:val="both"/>
      </w:pPr>
      <w:r>
        <w:t>Recordatorio de buenas prácticas: dado que el listado de docentes exhibe las contraseñas en texto plano (ver sección 3), se recomienda restringir quién tiene acceso a la sesión de administrador y evitar dej</w:t>
      </w:r>
      <w:r>
        <w:t>arla abierta sin supervisión.</w:t>
      </w:r>
    </w:p>
    <w:sectPr w:rsidR="00DB31B9">
      <w:headerReference w:type="default" r:id="rId16"/>
      <w:footerReference w:type="default" r:id="rId17"/>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13F9" w:rsidRDefault="004913F9">
      <w:r>
        <w:separator/>
      </w:r>
    </w:p>
  </w:endnote>
  <w:endnote w:type="continuationSeparator" w:id="0">
    <w:p w:rsidR="004913F9" w:rsidRDefault="00491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1B9" w:rsidRDefault="004913F9">
    <w:pPr>
      <w:jc w:val="center"/>
    </w:pPr>
    <w:r>
      <w:rPr>
        <w:sz w:val="20"/>
        <w:szCs w:val="20"/>
      </w:rPr>
      <w:fldChar w:fldCharType="begin"/>
    </w:r>
    <w:r>
      <w:rPr>
        <w:sz w:val="20"/>
        <w:szCs w:val="20"/>
      </w:rPr>
      <w:instrText>PAGE</w:instrText>
    </w:r>
    <w:r w:rsidR="007873D8">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13F9" w:rsidRDefault="004913F9">
      <w:r>
        <w:separator/>
      </w:r>
    </w:p>
  </w:footnote>
  <w:footnote w:type="continuationSeparator" w:id="0">
    <w:p w:rsidR="004913F9" w:rsidRDefault="004913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31B9" w:rsidRDefault="004913F9">
    <w:pPr>
      <w:pBdr>
        <w:bottom w:val="single" w:sz="4" w:space="4" w:color="1B3A5C"/>
      </w:pBdr>
      <w:tabs>
        <w:tab w:val="right" w:pos="9026"/>
      </w:tabs>
    </w:pPr>
    <w:r>
      <w:rPr>
        <w:noProof/>
      </w:rPr>
      <w:drawing>
        <wp:inline distT="0" distB="0" distL="0" distR="0">
          <wp:extent cx="342900" cy="228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42900" cy="228600"/>
                  </a:xfrm>
                  <a:prstGeom prst="rect">
                    <a:avLst/>
                  </a:prstGeom>
                </pic:spPr>
              </pic:pic>
            </a:graphicData>
          </a:graphic>
        </wp:inline>
      </w:drawing>
    </w:r>
    <w:r>
      <w:rPr>
        <w:b/>
        <w:bCs/>
        <w:color w:val="1B3A5C"/>
        <w:sz w:val="18"/>
        <w:szCs w:val="18"/>
      </w:rPr>
      <w:tab/>
      <w:t>ASIS-CAM PRO — Manual del Administrador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64BE9"/>
    <w:multiLevelType w:val="hybridMultilevel"/>
    <w:tmpl w:val="E0A26756"/>
    <w:lvl w:ilvl="0" w:tplc="E8D849B4">
      <w:start w:val="1"/>
      <w:numFmt w:val="bullet"/>
      <w:lvlText w:val="●"/>
      <w:lvlJc w:val="left"/>
      <w:pPr>
        <w:ind w:left="720" w:hanging="360"/>
      </w:pPr>
    </w:lvl>
    <w:lvl w:ilvl="1" w:tplc="D7520FFC">
      <w:start w:val="1"/>
      <w:numFmt w:val="bullet"/>
      <w:lvlText w:val="○"/>
      <w:lvlJc w:val="left"/>
      <w:pPr>
        <w:ind w:left="1440" w:hanging="360"/>
      </w:pPr>
    </w:lvl>
    <w:lvl w:ilvl="2" w:tplc="925C6374">
      <w:start w:val="1"/>
      <w:numFmt w:val="bullet"/>
      <w:lvlText w:val="■"/>
      <w:lvlJc w:val="left"/>
      <w:pPr>
        <w:ind w:left="2160" w:hanging="360"/>
      </w:pPr>
    </w:lvl>
    <w:lvl w:ilvl="3" w:tplc="C5BC6C98">
      <w:start w:val="1"/>
      <w:numFmt w:val="bullet"/>
      <w:lvlText w:val="●"/>
      <w:lvlJc w:val="left"/>
      <w:pPr>
        <w:ind w:left="2880" w:hanging="360"/>
      </w:pPr>
    </w:lvl>
    <w:lvl w:ilvl="4" w:tplc="9E84A4F4">
      <w:start w:val="1"/>
      <w:numFmt w:val="bullet"/>
      <w:lvlText w:val="○"/>
      <w:lvlJc w:val="left"/>
      <w:pPr>
        <w:ind w:left="3600" w:hanging="360"/>
      </w:pPr>
    </w:lvl>
    <w:lvl w:ilvl="5" w:tplc="C13224E2">
      <w:start w:val="1"/>
      <w:numFmt w:val="bullet"/>
      <w:lvlText w:val="■"/>
      <w:lvlJc w:val="left"/>
      <w:pPr>
        <w:ind w:left="4320" w:hanging="360"/>
      </w:pPr>
    </w:lvl>
    <w:lvl w:ilvl="6" w:tplc="63FA08D4">
      <w:start w:val="1"/>
      <w:numFmt w:val="bullet"/>
      <w:lvlText w:val="●"/>
      <w:lvlJc w:val="left"/>
      <w:pPr>
        <w:ind w:left="5040" w:hanging="360"/>
      </w:pPr>
    </w:lvl>
    <w:lvl w:ilvl="7" w:tplc="F68029E2">
      <w:start w:val="1"/>
      <w:numFmt w:val="bullet"/>
      <w:lvlText w:val="●"/>
      <w:lvlJc w:val="left"/>
      <w:pPr>
        <w:ind w:left="5760" w:hanging="360"/>
      </w:pPr>
    </w:lvl>
    <w:lvl w:ilvl="8" w:tplc="13AE42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DB31B9"/>
    <w:rsid w:val="004913F9"/>
    <w:rsid w:val="007873D8"/>
    <w:rsid w:val="00DB31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873D8"/>
    <w:pPr>
      <w:spacing w:after="100"/>
    </w:pPr>
  </w:style>
  <w:style w:type="paragraph" w:styleId="TDC2">
    <w:name w:val="toc 2"/>
    <w:basedOn w:val="Normal"/>
    <w:next w:val="Normal"/>
    <w:autoRedefine/>
    <w:uiPriority w:val="39"/>
    <w:unhideWhenUsed/>
    <w:rsid w:val="007873D8"/>
    <w:pPr>
      <w:spacing w:after="100"/>
      <w:ind w:left="240"/>
    </w:pPr>
  </w:style>
  <w:style w:type="paragraph" w:styleId="Textodeglobo">
    <w:name w:val="Balloon Text"/>
    <w:basedOn w:val="Normal"/>
    <w:link w:val="TextodegloboCar"/>
    <w:uiPriority w:val="99"/>
    <w:semiHidden/>
    <w:unhideWhenUsed/>
    <w:rsid w:val="007873D8"/>
    <w:rPr>
      <w:rFonts w:ascii="Tahoma" w:hAnsi="Tahoma" w:cs="Tahoma"/>
      <w:sz w:val="16"/>
      <w:szCs w:val="16"/>
    </w:rPr>
  </w:style>
  <w:style w:type="character" w:customStyle="1" w:styleId="TextodegloboCar">
    <w:name w:val="Texto de globo Car"/>
    <w:basedOn w:val="Fuentedeprrafopredeter"/>
    <w:link w:val="Textodeglobo"/>
    <w:uiPriority w:val="99"/>
    <w:semiHidden/>
    <w:rsid w:val="007873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873D8"/>
    <w:pPr>
      <w:spacing w:after="100"/>
    </w:pPr>
  </w:style>
  <w:style w:type="paragraph" w:styleId="TDC2">
    <w:name w:val="toc 2"/>
    <w:basedOn w:val="Normal"/>
    <w:next w:val="Normal"/>
    <w:autoRedefine/>
    <w:uiPriority w:val="39"/>
    <w:unhideWhenUsed/>
    <w:rsid w:val="007873D8"/>
    <w:pPr>
      <w:spacing w:after="100"/>
      <w:ind w:left="240"/>
    </w:pPr>
  </w:style>
  <w:style w:type="paragraph" w:styleId="Textodeglobo">
    <w:name w:val="Balloon Text"/>
    <w:basedOn w:val="Normal"/>
    <w:link w:val="TextodegloboCar"/>
    <w:uiPriority w:val="99"/>
    <w:semiHidden/>
    <w:unhideWhenUsed/>
    <w:rsid w:val="007873D8"/>
    <w:rPr>
      <w:rFonts w:ascii="Tahoma" w:hAnsi="Tahoma" w:cs="Tahoma"/>
      <w:sz w:val="16"/>
      <w:szCs w:val="16"/>
    </w:rPr>
  </w:style>
  <w:style w:type="character" w:customStyle="1" w:styleId="TextodegloboCar">
    <w:name w:val="Texto de globo Car"/>
    <w:basedOn w:val="Fuentedeprrafopredeter"/>
    <w:link w:val="Textodeglobo"/>
    <w:uiPriority w:val="99"/>
    <w:semiHidden/>
    <w:rsid w:val="00787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1464</Words>
  <Characters>8055</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Administrador - ASIS-CAM PRO</dc:title>
  <dc:creator>Diosmel</dc:creator>
  <dc:description>Manual de uso para directivos, con capturas reales del sistema</dc:description>
  <cp:lastModifiedBy>Diosmel Maximiliano</cp:lastModifiedBy>
  <cp:revision>3</cp:revision>
  <dcterms:created xsi:type="dcterms:W3CDTF">2026-09-16T17:24:00Z</dcterms:created>
  <dcterms:modified xsi:type="dcterms:W3CDTF">2026-09-16T17:35:00Z</dcterms:modified>
</cp:coreProperties>
</file>