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16F" w:rsidRDefault="006C716F" w:rsidP="00BE2647">
      <w:pPr>
        <w:shd w:val="solid" w:color="FFFFFF" w:fill="FFFFFF"/>
        <w:rPr>
          <w:rFonts w:ascii="Janson Text LT Std" w:hAnsi="Janson Text LT Std"/>
          <w:sz w:val="24"/>
          <w:szCs w:val="24"/>
        </w:rPr>
      </w:pPr>
    </w:p>
    <w:p w:rsidR="00A943D8" w:rsidRPr="00E61107" w:rsidRDefault="00C80C0F" w:rsidP="00A943D8">
      <w:pPr>
        <w:framePr w:w="5761" w:h="2340" w:hRule="exact" w:hSpace="180" w:wrap="around" w:vAnchor="text" w:hAnchor="page" w:x="5761" w:y="272"/>
        <w:shd w:val="solid" w:color="FFFFFF" w:fill="FFFFFF"/>
        <w:rPr>
          <w:rFonts w:ascii="Janson Text LT Std" w:hAnsi="Janson Text LT Std"/>
          <w:b/>
          <w:color w:val="801C7D"/>
          <w:sz w:val="48"/>
        </w:rPr>
      </w:pPr>
      <w:r w:rsidRPr="00C80C0F">
        <w:rPr>
          <w:rFonts w:ascii="Janson Text LT Std" w:hAnsi="Janson Text LT Std"/>
          <w:b/>
          <w:color w:val="801C7D"/>
          <w:sz w:val="48"/>
        </w:rPr>
        <w:t xml:space="preserve">IBM App Connect Enterprise </w:t>
      </w:r>
      <w:r>
        <w:rPr>
          <w:rFonts w:ascii="Janson Text LT Std" w:hAnsi="Janson Text LT Std"/>
          <w:b/>
          <w:color w:val="801C7D"/>
          <w:sz w:val="48"/>
        </w:rPr>
        <w:t>V</w:t>
      </w:r>
      <w:r w:rsidRPr="00C80C0F">
        <w:rPr>
          <w:rFonts w:ascii="Janson Text LT Std" w:hAnsi="Janson Text LT Std"/>
          <w:b/>
          <w:color w:val="801C7D"/>
          <w:sz w:val="48"/>
        </w:rPr>
        <w:t>11 Essentials</w:t>
      </w:r>
    </w:p>
    <w:p w:rsidR="001677A9" w:rsidRDefault="001677A9"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7B1017" w:rsidRDefault="00E81C07" w:rsidP="007B1017">
      <w:pPr>
        <w:framePr w:hSpace="180" w:wrap="around" w:vAnchor="text" w:hAnchor="page" w:x="1981" w:y="1"/>
        <w:shd w:val="solid" w:color="FFFFFF" w:fill="FFFFFF"/>
      </w:pPr>
      <w:r>
        <w:rPr>
          <w:noProof/>
        </w:rPr>
        <w:drawing>
          <wp:inline distT="0" distB="0" distL="0" distR="0">
            <wp:extent cx="822960" cy="297180"/>
            <wp:effectExtent l="0" t="0" r="0" b="7620"/>
            <wp:docPr id="3" name="Picture 1" descr="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5300_IBMp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297180"/>
                    </a:xfrm>
                    <a:prstGeom prst="rect">
                      <a:avLst/>
                    </a:prstGeom>
                    <a:noFill/>
                    <a:ln>
                      <a:noFill/>
                    </a:ln>
                  </pic:spPr>
                </pic:pic>
              </a:graphicData>
            </a:graphic>
          </wp:inline>
        </w:drawing>
      </w:r>
    </w:p>
    <w:p w:rsidR="006C716F" w:rsidRDefault="006C716F" w:rsidP="00BE2647">
      <w:pPr>
        <w:shd w:val="solid" w:color="FFFFFF" w:fill="FFFFFF"/>
        <w:rPr>
          <w:rFonts w:ascii="Janson Text LT Std" w:hAnsi="Janson Text LT Std"/>
          <w:sz w:val="24"/>
          <w:szCs w:val="24"/>
        </w:rPr>
      </w:pPr>
    </w:p>
    <w:p w:rsidR="006C716F" w:rsidRDefault="006C716F" w:rsidP="00BE2647">
      <w:pPr>
        <w:shd w:val="solid" w:color="FFFFFF" w:fill="FFFFFF"/>
        <w:rPr>
          <w:rFonts w:ascii="Janson Text LT Std" w:hAnsi="Janson Text LT Std"/>
          <w:sz w:val="24"/>
          <w:szCs w:val="24"/>
        </w:rPr>
      </w:pPr>
    </w:p>
    <w:p w:rsidR="00B34DC8" w:rsidRDefault="00553B6C" w:rsidP="00B64F42">
      <w:pPr>
        <w:framePr w:w="5761" w:h="1156" w:hRule="exact" w:hSpace="180" w:wrap="around" w:vAnchor="text" w:hAnchor="page" w:x="5761" w:y="619"/>
        <w:shd w:val="solid" w:color="FFFFFF" w:fill="FFFFFF"/>
        <w:rPr>
          <w:rFonts w:ascii="Janson Text LT Std" w:hAnsi="Janson Text LT Std"/>
          <w:b/>
          <w:bCs w:val="0"/>
          <w:sz w:val="28"/>
          <w:szCs w:val="28"/>
        </w:rPr>
      </w:pPr>
      <w:r w:rsidRPr="00553B6C">
        <w:rPr>
          <w:rFonts w:ascii="Janson Text LT Std" w:hAnsi="Janson Text LT Std"/>
          <w:b/>
          <w:bCs w:val="0"/>
          <w:sz w:val="28"/>
          <w:szCs w:val="28"/>
        </w:rPr>
        <w:t>ZD013</w:t>
      </w:r>
      <w:r>
        <w:rPr>
          <w:rFonts w:ascii="Janson Text LT Std" w:hAnsi="Janson Text LT Std"/>
          <w:b/>
          <w:bCs w:val="0"/>
          <w:sz w:val="28"/>
          <w:szCs w:val="28"/>
        </w:rPr>
        <w:t xml:space="preserve"> (S</w:t>
      </w:r>
      <w:r w:rsidR="00EE28EF">
        <w:rPr>
          <w:rFonts w:ascii="Janson Text LT Std" w:hAnsi="Janson Text LT Std"/>
          <w:b/>
          <w:bCs w:val="0"/>
          <w:sz w:val="28"/>
          <w:szCs w:val="28"/>
        </w:rPr>
        <w:t>elf-paced, with lab</w:t>
      </w:r>
      <w:r>
        <w:rPr>
          <w:rFonts w:ascii="Janson Text LT Std" w:hAnsi="Janson Text LT Std"/>
          <w:b/>
          <w:bCs w:val="0"/>
          <w:sz w:val="28"/>
          <w:szCs w:val="28"/>
        </w:rPr>
        <w:t>)</w:t>
      </w:r>
    </w:p>
    <w:p w:rsidR="006C716F" w:rsidRDefault="006C716F" w:rsidP="00BE2647">
      <w:pPr>
        <w:shd w:val="solid" w:color="FFFFFF" w:fill="FFFFFF"/>
        <w:rPr>
          <w:rFonts w:ascii="Janson Text LT Std" w:hAnsi="Janson Text LT Std"/>
          <w:sz w:val="24"/>
          <w:szCs w:val="24"/>
        </w:rPr>
      </w:pPr>
    </w:p>
    <w:p w:rsidR="00CF056E" w:rsidRDefault="00E81C07" w:rsidP="008818D4">
      <w:pPr>
        <w:framePr w:w="5580" w:h="9361" w:hRule="exact" w:hSpace="187" w:wrap="around" w:vAnchor="page" w:hAnchor="page" w:x="-6" w:y="5401" w:anchorLock="1"/>
        <w:shd w:val="solid" w:color="FFFFFF" w:fill="FFFFFF"/>
      </w:pPr>
      <w:r>
        <w:rPr>
          <w:noProof/>
        </w:rPr>
        <w:drawing>
          <wp:anchor distT="0" distB="0" distL="118745" distR="118745" simplePos="0" relativeHeight="251658240" behindDoc="0" locked="0" layoutInCell="1" allowOverlap="1">
            <wp:simplePos x="0" y="0"/>
            <wp:positionH relativeFrom="page">
              <wp:posOffset>457200</wp:posOffset>
            </wp:positionH>
            <wp:positionV relativeFrom="page">
              <wp:posOffset>8047990</wp:posOffset>
            </wp:positionV>
            <wp:extent cx="2743200" cy="1134110"/>
            <wp:effectExtent l="0" t="0" r="0" b="8890"/>
            <wp:wrapSquare wrapText="bothSides"/>
            <wp:docPr id="50" name="Picture 48" descr="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colorblock_PU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716F" w:rsidRDefault="006C716F" w:rsidP="00BE2647">
      <w:pPr>
        <w:shd w:val="solid" w:color="FFFFFF" w:fill="FFFFFF"/>
        <w:rPr>
          <w:rFonts w:ascii="Janson Text LT Std" w:hAnsi="Janson Text LT Std"/>
          <w:sz w:val="24"/>
          <w:szCs w:val="24"/>
        </w:rPr>
      </w:pPr>
    </w:p>
    <w:p w:rsidR="007D111F" w:rsidRDefault="007D111F" w:rsidP="00DE2529">
      <w:pPr>
        <w:pStyle w:val="AbstractHeading"/>
      </w:pPr>
    </w:p>
    <w:p w:rsidR="00CF056E" w:rsidRPr="00310334" w:rsidRDefault="00CF056E" w:rsidP="00DE2529">
      <w:pPr>
        <w:pStyle w:val="AbstractHeading"/>
      </w:pPr>
      <w:r w:rsidRPr="00310334">
        <w:t xml:space="preserve">Course </w:t>
      </w:r>
      <w:r w:rsidR="00196804">
        <w:t>d</w:t>
      </w:r>
      <w:r w:rsidRPr="00310334">
        <w:t>escription</w:t>
      </w:r>
    </w:p>
    <w:p w:rsidR="0014245F" w:rsidRDefault="00C80C0F" w:rsidP="00A851CE">
      <w:pPr>
        <w:pStyle w:val="Abstractbodytext"/>
      </w:pPr>
      <w:r>
        <w:t xml:space="preserve">This course </w:t>
      </w:r>
      <w:r w:rsidR="0014245F">
        <w:t>introduces</w:t>
      </w:r>
      <w:r w:rsidRPr="00C80C0F">
        <w:t xml:space="preserve"> IBM App Connect Enterprise</w:t>
      </w:r>
      <w:r w:rsidR="0014245F">
        <w:t xml:space="preserve"> V11.  It teaches you the essential </w:t>
      </w:r>
      <w:r w:rsidR="0088301B">
        <w:t xml:space="preserve">(foundation) </w:t>
      </w:r>
      <w:r w:rsidR="0014245F">
        <w:t>concepts and skills</w:t>
      </w:r>
      <w:r w:rsidRPr="00C80C0F">
        <w:t xml:space="preserve"> </w:t>
      </w:r>
      <w:r w:rsidR="0014245F">
        <w:t xml:space="preserve">to get you started designing, developing, and deploying </w:t>
      </w:r>
      <w:r w:rsidR="005B0BA8">
        <w:t xml:space="preserve">enterprise </w:t>
      </w:r>
      <w:r w:rsidR="0014245F">
        <w:t xml:space="preserve">integration solutions by </w:t>
      </w:r>
      <w:r w:rsidRPr="00C80C0F">
        <w:t xml:space="preserve">using </w:t>
      </w:r>
      <w:r w:rsidR="0014245F" w:rsidRPr="00C80C0F">
        <w:t>App Connect Enterprise</w:t>
      </w:r>
      <w:r w:rsidRPr="00C80C0F">
        <w:t>.</w:t>
      </w:r>
    </w:p>
    <w:p w:rsidR="00A7130B" w:rsidRDefault="00DE3D14" w:rsidP="00A851CE">
      <w:pPr>
        <w:pStyle w:val="Abstractbodytext"/>
      </w:pPr>
      <w:r>
        <w:t xml:space="preserve">NOTE: This course is also available as web-based course DL09152G, which does not </w:t>
      </w:r>
      <w:r w:rsidR="00A7130B">
        <w:t xml:space="preserve">provide a lab environment; instead, </w:t>
      </w:r>
      <w:r w:rsidR="00A7130B">
        <w:t>you download IBM App Connect Enterprise software and install it on your Windows, Linux, or Mac computer for use in the exercises</w:t>
      </w:r>
      <w:r w:rsidR="00A7130B">
        <w:t>.</w:t>
      </w:r>
    </w:p>
    <w:p w:rsidR="0014245F" w:rsidRDefault="0014245F" w:rsidP="00A851CE">
      <w:pPr>
        <w:pStyle w:val="Abstractbodytext"/>
      </w:pPr>
      <w:r w:rsidRPr="0014245F">
        <w:t>This course is intended primarily for developers, but can be used by others - including line of business people - to learn about creating their own enterprise integration solutions without coding.</w:t>
      </w:r>
    </w:p>
    <w:p w:rsidR="0014245F" w:rsidRDefault="0014245F" w:rsidP="0014245F">
      <w:pPr>
        <w:pStyle w:val="Abstractbodytext"/>
      </w:pPr>
      <w:r>
        <w:t xml:space="preserve">The course begins with </w:t>
      </w:r>
      <w:r w:rsidR="005B0BA8">
        <w:t>a</w:t>
      </w:r>
      <w:r>
        <w:t xml:space="preserve"> section </w:t>
      </w:r>
      <w:r w:rsidR="005B0BA8" w:rsidRPr="005B0BA8">
        <w:t xml:space="preserve">about </w:t>
      </w:r>
      <w:r w:rsidR="005B0BA8">
        <w:t xml:space="preserve">some key subjects </w:t>
      </w:r>
      <w:r w:rsidR="005B0BA8" w:rsidRPr="005B0BA8">
        <w:t>of App Connect Enterprise</w:t>
      </w:r>
      <w:r w:rsidR="005B0BA8">
        <w:t xml:space="preserve">, which teaches you about </w:t>
      </w:r>
      <w:r w:rsidR="005B0BA8" w:rsidRPr="005B0BA8">
        <w:t>the concepts and components of App Connect Enterprise</w:t>
      </w:r>
      <w:r w:rsidR="005B0BA8">
        <w:t xml:space="preserve">, and about </w:t>
      </w:r>
      <w:r w:rsidR="005B0BA8" w:rsidRPr="005B0BA8">
        <w:t xml:space="preserve">the essential concepts, activities, and tools for developing </w:t>
      </w:r>
      <w:r w:rsidR="005B0BA8">
        <w:t xml:space="preserve">and administering </w:t>
      </w:r>
      <w:r w:rsidR="005B0BA8" w:rsidRPr="005B0BA8">
        <w:t>enterprise integration solutions</w:t>
      </w:r>
      <w:r>
        <w:t>.</w:t>
      </w:r>
    </w:p>
    <w:p w:rsidR="0014245F" w:rsidRDefault="005B0BA8" w:rsidP="0014245F">
      <w:pPr>
        <w:pStyle w:val="Abstractbodytext"/>
      </w:pPr>
      <w:r>
        <w:t xml:space="preserve">Through hands-on lab exercises, </w:t>
      </w:r>
      <w:r w:rsidR="0014245F">
        <w:t xml:space="preserve">you </w:t>
      </w:r>
      <w:r>
        <w:t>gai</w:t>
      </w:r>
      <w:r w:rsidR="0014245F">
        <w:t>n experience in</w:t>
      </w:r>
      <w:r>
        <w:t xml:space="preserve"> using App Connect Enterprise with App Connect on IBM Cloud to develop and deploy a hybrid integration solution </w:t>
      </w:r>
      <w:r w:rsidRPr="005B0BA8">
        <w:t xml:space="preserve">between Salesforce, ServiceNow, and </w:t>
      </w:r>
      <w:r>
        <w:t>an</w:t>
      </w:r>
      <w:r w:rsidRPr="005B0BA8">
        <w:t xml:space="preserve"> on-premises stock system</w:t>
      </w:r>
      <w:r w:rsidR="00472635">
        <w:t xml:space="preserve"> application</w:t>
      </w:r>
      <w:r w:rsidR="0014245F">
        <w:t>.</w:t>
      </w:r>
    </w:p>
    <w:p w:rsidR="00A851CE" w:rsidRPr="00004284" w:rsidRDefault="00472635" w:rsidP="0014245F">
      <w:pPr>
        <w:pStyle w:val="Abstractbodytext"/>
      </w:pPr>
      <w:r>
        <w:t>T</w:t>
      </w:r>
      <w:r w:rsidR="0014245F">
        <w:t xml:space="preserve">his course </w:t>
      </w:r>
      <w:r>
        <w:t>provides</w:t>
      </w:r>
      <w:r w:rsidR="0014245F">
        <w:t xml:space="preserve"> "Further learning" links to learn more about the subjects and other capabilities of App Connect Enterprise.  </w:t>
      </w:r>
    </w:p>
    <w:p w:rsidR="00A851CE" w:rsidRPr="00004284" w:rsidRDefault="009855D7" w:rsidP="00A851CE">
      <w:pPr>
        <w:pStyle w:val="Abstractbodytext"/>
      </w:pPr>
      <w:r w:rsidRPr="00004284">
        <w:t xml:space="preserve">The lab environment for this course uses the </w:t>
      </w:r>
      <w:r w:rsidR="00472635">
        <w:t>Windows 10</w:t>
      </w:r>
      <w:r w:rsidRPr="00004284">
        <w:t xml:space="preserve"> platform.</w:t>
      </w:r>
    </w:p>
    <w:p w:rsidR="00A25062" w:rsidRDefault="00A25062" w:rsidP="00A25062">
      <w:pPr>
        <w:pStyle w:val="Abstractbodytext"/>
      </w:pPr>
      <w:r>
        <w:t>For information about other related courses, visit the IBM Training website:</w:t>
      </w:r>
    </w:p>
    <w:p w:rsidR="00A25062" w:rsidRDefault="006C068D" w:rsidP="006B6994">
      <w:pPr>
        <w:pStyle w:val="Abstracthyperlink"/>
      </w:pPr>
      <w:hyperlink r:id="rId10" w:history="1">
        <w:r w:rsidR="00EE28EF" w:rsidRPr="008232CD">
          <w:rPr>
            <w:rStyle w:val="Hyperlink"/>
          </w:rPr>
          <w:t>http://www.ibm.com/training</w:t>
        </w:r>
      </w:hyperlink>
    </w:p>
    <w:p w:rsidR="001677A9" w:rsidRDefault="00CF056E" w:rsidP="00556520">
      <w:pPr>
        <w:pStyle w:val="AbstractHeading"/>
      </w:pPr>
      <w:r>
        <w:lastRenderedPageBreak/>
        <w:t xml:space="preserve">General </w:t>
      </w:r>
      <w:r w:rsidRPr="00556520">
        <w:t>information</w:t>
      </w:r>
    </w:p>
    <w:p w:rsidR="00CF056E" w:rsidRDefault="00CF056E" w:rsidP="00556520">
      <w:pPr>
        <w:pStyle w:val="Generalinformationunderlinedsubhead"/>
      </w:pPr>
      <w:r>
        <w:t>Delivery method</w:t>
      </w:r>
    </w:p>
    <w:p w:rsidR="00EE28EF" w:rsidRDefault="00472635" w:rsidP="00EE28EF">
      <w:pPr>
        <w:pStyle w:val="Abstractbodytext"/>
        <w:outlineLvl w:val="0"/>
      </w:pPr>
      <w:r>
        <w:t>S</w:t>
      </w:r>
      <w:r w:rsidR="002824FA">
        <w:t>elf-paced virtual classroom (SPVC)</w:t>
      </w:r>
      <w:r w:rsidR="00EE28EF">
        <w:t xml:space="preserve"> or web-based training (WBT)</w:t>
      </w:r>
    </w:p>
    <w:p w:rsidR="009855D7" w:rsidRDefault="009855D7" w:rsidP="002824FA">
      <w:pPr>
        <w:pStyle w:val="Abstractbodytext"/>
        <w:keepNext/>
        <w:keepLines/>
        <w:outlineLvl w:val="0"/>
      </w:pPr>
    </w:p>
    <w:p w:rsidR="00CF056E" w:rsidRDefault="00CF056E" w:rsidP="00E67613">
      <w:pPr>
        <w:pStyle w:val="Generalinformationunderlinedsubhead"/>
      </w:pPr>
      <w:r>
        <w:t>Course level</w:t>
      </w:r>
    </w:p>
    <w:p w:rsidR="00CF056E" w:rsidRDefault="00EE28EF" w:rsidP="00E67613">
      <w:pPr>
        <w:pStyle w:val="Abstractbodytext"/>
        <w:keepNext/>
        <w:keepLines/>
        <w:outlineLvl w:val="0"/>
      </w:pPr>
      <w:r>
        <w:t>ERC 1.0</w:t>
      </w:r>
    </w:p>
    <w:p w:rsidR="00E67613" w:rsidRDefault="00E67613" w:rsidP="00E67613">
      <w:pPr>
        <w:pStyle w:val="Abstractbodytext"/>
      </w:pPr>
    </w:p>
    <w:p w:rsidR="00E67613" w:rsidRDefault="00E67613" w:rsidP="00E67613">
      <w:pPr>
        <w:pStyle w:val="Generalinformationunderlinedsubhead"/>
      </w:pPr>
      <w:r>
        <w:t>Product and version</w:t>
      </w:r>
    </w:p>
    <w:p w:rsidR="00E67613" w:rsidRDefault="00472635" w:rsidP="00E67613">
      <w:pPr>
        <w:pStyle w:val="Abstractbodytext"/>
        <w:keepNext/>
        <w:keepLines/>
        <w:outlineLvl w:val="0"/>
      </w:pPr>
      <w:r>
        <w:t>IBM App Connect Enterprise</w:t>
      </w:r>
      <w:r w:rsidR="00E67613">
        <w:t xml:space="preserve"> version </w:t>
      </w:r>
      <w:r>
        <w:t>11</w:t>
      </w:r>
    </w:p>
    <w:p w:rsidR="00E67613" w:rsidRDefault="00E67613" w:rsidP="009855D7">
      <w:pPr>
        <w:pStyle w:val="Abstractbodytext"/>
      </w:pPr>
    </w:p>
    <w:p w:rsidR="00CF056E" w:rsidRDefault="00CF056E" w:rsidP="00E67613">
      <w:pPr>
        <w:pStyle w:val="Generalinformationunderlinedsubhead"/>
      </w:pPr>
      <w:r>
        <w:t>Audience</w:t>
      </w:r>
    </w:p>
    <w:p w:rsidR="00472635" w:rsidRDefault="00472635" w:rsidP="00472635">
      <w:pPr>
        <w:pStyle w:val="Abstractbodytext"/>
      </w:pPr>
      <w:r w:rsidRPr="0014245F">
        <w:t>This course is intended primarily for developers, but can be used by others - including line of business people - to learn about creating their own enterprise integration solutions without coding.</w:t>
      </w:r>
    </w:p>
    <w:p w:rsidR="009855D7" w:rsidRPr="008818D4" w:rsidRDefault="009855D7" w:rsidP="009855D7">
      <w:pPr>
        <w:pStyle w:val="Abstractbodytext"/>
      </w:pPr>
    </w:p>
    <w:p w:rsidR="00CF056E" w:rsidRDefault="00CF056E" w:rsidP="00E67613">
      <w:pPr>
        <w:pStyle w:val="Generalinformationunderlinedsubhead"/>
      </w:pPr>
      <w:r>
        <w:t>Learning objectives</w:t>
      </w:r>
    </w:p>
    <w:p w:rsidR="00CF056E" w:rsidRDefault="00CF056E" w:rsidP="009855D7">
      <w:pPr>
        <w:pStyle w:val="Abstractbodytext"/>
      </w:pPr>
      <w:r>
        <w:t>After completing this course, you should be able to:</w:t>
      </w:r>
    </w:p>
    <w:p w:rsidR="00472635" w:rsidRPr="00472635" w:rsidRDefault="00472635" w:rsidP="00472635">
      <w:pPr>
        <w:pStyle w:val="Abstractbulletlevel1"/>
        <w:rPr>
          <w:rStyle w:val="Helvetica"/>
        </w:rPr>
      </w:pPr>
      <w:r>
        <w:rPr>
          <w:rStyle w:val="Helvetica"/>
        </w:rPr>
        <w:t>Understand the</w:t>
      </w:r>
      <w:r w:rsidRPr="00472635">
        <w:rPr>
          <w:rStyle w:val="Helvetica"/>
        </w:rPr>
        <w:t xml:space="preserve"> </w:t>
      </w:r>
      <w:r>
        <w:rPr>
          <w:rStyle w:val="Helvetica"/>
        </w:rPr>
        <w:t xml:space="preserve">essential </w:t>
      </w:r>
      <w:r w:rsidRPr="00472635">
        <w:rPr>
          <w:rStyle w:val="Helvetica"/>
        </w:rPr>
        <w:t>features and uses of IBM App Connect Enterprise</w:t>
      </w:r>
      <w:r>
        <w:rPr>
          <w:rStyle w:val="Helvetica"/>
        </w:rPr>
        <w:t xml:space="preserve"> to create and manage </w:t>
      </w:r>
      <w:r w:rsidRPr="00472635">
        <w:rPr>
          <w:rStyle w:val="Helvetica"/>
        </w:rPr>
        <w:t>enterprise integration</w:t>
      </w:r>
      <w:r>
        <w:rPr>
          <w:rStyle w:val="Helvetica"/>
        </w:rPr>
        <w:t xml:space="preserve"> solutions</w:t>
      </w:r>
    </w:p>
    <w:p w:rsidR="00472635" w:rsidRPr="00472635" w:rsidRDefault="00472635" w:rsidP="00472635">
      <w:pPr>
        <w:pStyle w:val="Abstractbulletlevel1"/>
        <w:rPr>
          <w:rStyle w:val="Helvetica"/>
        </w:rPr>
      </w:pPr>
      <w:r w:rsidRPr="00472635">
        <w:rPr>
          <w:rStyle w:val="Helvetica"/>
        </w:rPr>
        <w:t>Apply your knowledge to create a hybrid integration between SaaS applications and an on-premises stock system</w:t>
      </w:r>
    </w:p>
    <w:p w:rsidR="00472635" w:rsidRPr="00472635" w:rsidRDefault="00472635" w:rsidP="00472635">
      <w:pPr>
        <w:pStyle w:val="Abstractbulletlevel1"/>
        <w:rPr>
          <w:rStyle w:val="Helvetica"/>
        </w:rPr>
      </w:pPr>
      <w:r w:rsidRPr="00472635">
        <w:rPr>
          <w:rStyle w:val="Helvetica"/>
        </w:rPr>
        <w:t>Use the Enterprise Toolkit to create a REST API / callable flow for an on-premises custom application (stock system)</w:t>
      </w:r>
    </w:p>
    <w:p w:rsidR="00472635" w:rsidRPr="00472635" w:rsidRDefault="00472635" w:rsidP="00472635">
      <w:pPr>
        <w:pStyle w:val="Abstractbulletlevel1"/>
        <w:rPr>
          <w:rStyle w:val="Helvetica"/>
        </w:rPr>
      </w:pPr>
      <w:r w:rsidRPr="00472635">
        <w:rPr>
          <w:rStyle w:val="Helvetica"/>
        </w:rPr>
        <w:t>Create and use an integration server as a local runtime on premises</w:t>
      </w:r>
    </w:p>
    <w:p w:rsidR="00472635" w:rsidRPr="00472635" w:rsidRDefault="00472635" w:rsidP="00472635">
      <w:pPr>
        <w:pStyle w:val="Abstractbulletlevel1"/>
        <w:rPr>
          <w:rStyle w:val="Helvetica"/>
        </w:rPr>
      </w:pPr>
      <w:r w:rsidRPr="00472635">
        <w:rPr>
          <w:rStyle w:val="Helvetica"/>
        </w:rPr>
        <w:t>Deploy a REST API / callable flow into the integration server, and call the REST API to retrieve data from the on-premises stock system</w:t>
      </w:r>
    </w:p>
    <w:p w:rsidR="00472635" w:rsidRPr="00472635" w:rsidRDefault="00472635" w:rsidP="00472635">
      <w:pPr>
        <w:pStyle w:val="Abstractbulletlevel1"/>
        <w:rPr>
          <w:rStyle w:val="Helvetica"/>
        </w:rPr>
      </w:pPr>
      <w:r w:rsidRPr="00472635">
        <w:rPr>
          <w:rStyle w:val="Helvetica"/>
        </w:rPr>
        <w:t>Use IBM App Connect on IBM Cloud to create an event-driven flow to run the hybrid integration from the cloud, interacting with the SaaS applications, and with the on-premises stock system (through the callable flow)</w:t>
      </w:r>
    </w:p>
    <w:p w:rsidR="009855D7" w:rsidRDefault="00472635" w:rsidP="00472635">
      <w:pPr>
        <w:pStyle w:val="Abstractbulletlevel1"/>
        <w:rPr>
          <w:rStyle w:val="Helvetica"/>
        </w:rPr>
      </w:pPr>
      <w:r w:rsidRPr="00472635">
        <w:rPr>
          <w:rStyle w:val="Helvetica"/>
        </w:rPr>
        <w:t>Use IBM App Connect on IBM Cloud to test the complete hybrid integration solution</w:t>
      </w:r>
    </w:p>
    <w:p w:rsidR="00472635" w:rsidRDefault="00472635" w:rsidP="00472635">
      <w:pPr>
        <w:pStyle w:val="Abstractbulletlevel1"/>
        <w:rPr>
          <w:rStyle w:val="Helvetica"/>
        </w:rPr>
      </w:pPr>
      <w:r>
        <w:rPr>
          <w:rStyle w:val="Helvetica"/>
        </w:rPr>
        <w:t xml:space="preserve">Optionally, create and use an integration node to manage an integration server </w:t>
      </w:r>
      <w:r w:rsidR="00D666A8">
        <w:rPr>
          <w:rStyle w:val="Helvetica"/>
        </w:rPr>
        <w:t xml:space="preserve">in an </w:t>
      </w:r>
      <w:r>
        <w:rPr>
          <w:rStyle w:val="Helvetica"/>
        </w:rPr>
        <w:t xml:space="preserve">on-premises </w:t>
      </w:r>
      <w:r w:rsidR="00D666A8">
        <w:rPr>
          <w:rStyle w:val="Helvetica"/>
        </w:rPr>
        <w:t xml:space="preserve">multi-server </w:t>
      </w:r>
      <w:r>
        <w:rPr>
          <w:rStyle w:val="Helvetica"/>
        </w:rPr>
        <w:t>runtime</w:t>
      </w:r>
      <w:r w:rsidR="00D666A8">
        <w:rPr>
          <w:rStyle w:val="Helvetica"/>
        </w:rPr>
        <w:t xml:space="preserve">, and use callable flows </w:t>
      </w:r>
      <w:r w:rsidR="00D666A8" w:rsidRPr="00D666A8">
        <w:rPr>
          <w:rStyle w:val="Helvetica"/>
        </w:rPr>
        <w:t xml:space="preserve">across separate integration servers in </w:t>
      </w:r>
      <w:r w:rsidR="00D666A8">
        <w:rPr>
          <w:rStyle w:val="Helvetica"/>
        </w:rPr>
        <w:t>the</w:t>
      </w:r>
      <w:r w:rsidR="00D666A8" w:rsidRPr="00D666A8">
        <w:rPr>
          <w:rStyle w:val="Helvetica"/>
        </w:rPr>
        <w:t xml:space="preserve"> local runtime</w:t>
      </w:r>
    </w:p>
    <w:p w:rsidR="00472635" w:rsidRDefault="00472635" w:rsidP="00472635">
      <w:pPr>
        <w:pStyle w:val="Abstractbulletlevel1"/>
        <w:rPr>
          <w:rStyle w:val="Helvetica"/>
        </w:rPr>
      </w:pPr>
      <w:r>
        <w:rPr>
          <w:rStyle w:val="Helvetica"/>
        </w:rPr>
        <w:t xml:space="preserve">Optionally, explore the </w:t>
      </w:r>
      <w:r w:rsidR="00D666A8" w:rsidRPr="00D666A8">
        <w:rPr>
          <w:rStyle w:val="Helvetica"/>
        </w:rPr>
        <w:t xml:space="preserve">back-end application </w:t>
      </w:r>
      <w:r w:rsidR="00D666A8">
        <w:rPr>
          <w:rStyle w:val="Helvetica"/>
        </w:rPr>
        <w:t xml:space="preserve">including the </w:t>
      </w:r>
      <w:r>
        <w:rPr>
          <w:rStyle w:val="Helvetica"/>
        </w:rPr>
        <w:t>use of custom Java</w:t>
      </w:r>
      <w:r w:rsidR="00D666A8">
        <w:rPr>
          <w:rStyle w:val="Helvetica"/>
        </w:rPr>
        <w:t xml:space="preserve"> and the logging of data to a local file</w:t>
      </w:r>
      <w:r>
        <w:rPr>
          <w:rStyle w:val="Helvetica"/>
        </w:rPr>
        <w:t xml:space="preserve"> </w:t>
      </w:r>
    </w:p>
    <w:p w:rsidR="003E3D54" w:rsidRPr="00C06769" w:rsidRDefault="003E3D54" w:rsidP="003E3D54">
      <w:pPr>
        <w:pStyle w:val="Abstractbulletlevel1"/>
        <w:numPr>
          <w:ilvl w:val="0"/>
          <w:numId w:val="0"/>
        </w:numPr>
        <w:ind w:left="432"/>
        <w:rPr>
          <w:rStyle w:val="Helvetica"/>
        </w:rPr>
      </w:pPr>
    </w:p>
    <w:p w:rsidR="00CF056E" w:rsidRPr="00866A1A" w:rsidRDefault="00CF056E" w:rsidP="00E67613">
      <w:pPr>
        <w:pStyle w:val="Generalinformationunderlinedsubhead"/>
      </w:pPr>
      <w:r w:rsidRPr="00866A1A">
        <w:t>Prerequisites</w:t>
      </w:r>
    </w:p>
    <w:p w:rsidR="008818D4" w:rsidRDefault="00CF056E" w:rsidP="0044429D">
      <w:pPr>
        <w:pStyle w:val="Abstractbodytext"/>
        <w:outlineLvl w:val="0"/>
      </w:pPr>
      <w:r w:rsidRPr="00866A1A">
        <w:t>Before</w:t>
      </w:r>
      <w:r w:rsidR="008818D4" w:rsidRPr="00866A1A">
        <w:t xml:space="preserve"> taking this course, </w:t>
      </w:r>
      <w:r w:rsidR="003E3D54">
        <w:t>it would help if you</w:t>
      </w:r>
      <w:r w:rsidR="00D666A8">
        <w:t xml:space="preserve"> have the following prerequisites:</w:t>
      </w:r>
    </w:p>
    <w:p w:rsidR="00D666A8" w:rsidRDefault="00D666A8" w:rsidP="00D666A8">
      <w:pPr>
        <w:pStyle w:val="Abstractbulletlevel1"/>
      </w:pPr>
      <w:r>
        <w:t>Basic knowledge of integration projects</w:t>
      </w:r>
    </w:p>
    <w:p w:rsidR="00D666A8" w:rsidRDefault="00D666A8" w:rsidP="00D666A8">
      <w:pPr>
        <w:pStyle w:val="Abstractbulletlevel1"/>
      </w:pPr>
      <w:r>
        <w:t xml:space="preserve">Basic knowledge of </w:t>
      </w:r>
      <w:r w:rsidR="003E3D54">
        <w:t>working with REST APIs</w:t>
      </w:r>
    </w:p>
    <w:p w:rsidR="00D666A8" w:rsidRDefault="00D666A8" w:rsidP="00D666A8">
      <w:pPr>
        <w:pStyle w:val="Abstractbulletlevel1"/>
      </w:pPr>
      <w:r>
        <w:t>Basic knowledge of using SaaS applications, ideally with Salesforce and ServiceNow</w:t>
      </w:r>
    </w:p>
    <w:p w:rsidR="009855D7" w:rsidRPr="00C06769" w:rsidRDefault="009855D7" w:rsidP="009855D7">
      <w:pPr>
        <w:pStyle w:val="Abstractbodytext"/>
        <w:rPr>
          <w:rStyle w:val="Helvetica"/>
        </w:rPr>
      </w:pPr>
    </w:p>
    <w:p w:rsidR="00CF056E" w:rsidRPr="00866A1A" w:rsidRDefault="00CF056E" w:rsidP="00556520">
      <w:pPr>
        <w:pStyle w:val="Generalinformationunderlinedsubhead"/>
      </w:pPr>
      <w:r w:rsidRPr="00866A1A">
        <w:t>Duration</w:t>
      </w:r>
    </w:p>
    <w:p w:rsidR="00CF056E" w:rsidRDefault="00EE28EF" w:rsidP="00E35DD6">
      <w:pPr>
        <w:pStyle w:val="Abstractbodytext"/>
      </w:pPr>
      <w:r>
        <w:t>2 days</w:t>
      </w:r>
    </w:p>
    <w:p w:rsidR="009855D7" w:rsidRPr="00866A1A" w:rsidRDefault="009855D7" w:rsidP="009855D7">
      <w:pPr>
        <w:pStyle w:val="Abstractbodytext"/>
      </w:pPr>
    </w:p>
    <w:p w:rsidR="00CF056E" w:rsidRPr="00866A1A" w:rsidRDefault="00CF056E" w:rsidP="00E67613">
      <w:pPr>
        <w:pStyle w:val="Generalinformationunderlinedsubhead"/>
      </w:pPr>
      <w:r w:rsidRPr="00866A1A">
        <w:t>Skill level</w:t>
      </w:r>
    </w:p>
    <w:p w:rsidR="00CF056E" w:rsidRDefault="00775743" w:rsidP="003944B4">
      <w:pPr>
        <w:pStyle w:val="Abstractbodytext"/>
        <w:outlineLvl w:val="0"/>
      </w:pPr>
      <w:r>
        <w:t>Basic</w:t>
      </w:r>
    </w:p>
    <w:p w:rsidR="00A7130B" w:rsidRDefault="00A7130B" w:rsidP="003944B4">
      <w:pPr>
        <w:pStyle w:val="Abstractbodytext"/>
        <w:outlineLvl w:val="0"/>
      </w:pPr>
      <w:bookmarkStart w:id="0" w:name="_GoBack"/>
      <w:bookmarkEnd w:id="0"/>
    </w:p>
    <w:p w:rsidR="00CF056E" w:rsidRPr="002D2071" w:rsidRDefault="00CF056E" w:rsidP="00DE2529">
      <w:pPr>
        <w:pStyle w:val="AbstractHeading"/>
      </w:pPr>
      <w:r w:rsidRPr="00866A1A">
        <w:lastRenderedPageBreak/>
        <w:t>Notes</w:t>
      </w:r>
    </w:p>
    <w:p w:rsidR="009855D7" w:rsidRDefault="009855D7" w:rsidP="009855D7">
      <w:pPr>
        <w:pStyle w:val="Abstractbodytext"/>
      </w:pPr>
      <w:r w:rsidRPr="009855D7">
        <w:t>The following unit and exercise durations are estimates, and might not refl</w:t>
      </w:r>
      <w:r w:rsidR="00830DA2">
        <w:t>ect every class experience.</w:t>
      </w:r>
    </w:p>
    <w:p w:rsidR="00775743" w:rsidRDefault="00775743" w:rsidP="009855D7">
      <w:pPr>
        <w:pStyle w:val="Abstractbodytext"/>
      </w:pPr>
      <w:r>
        <w:t>This course is a new course</w:t>
      </w:r>
      <w:r w:rsidR="00E20023">
        <w:t>.</w:t>
      </w:r>
    </w:p>
    <w:p w:rsidR="00E20023" w:rsidRDefault="00E20023" w:rsidP="009855D7">
      <w:pPr>
        <w:pStyle w:val="Abstractbodytext"/>
      </w:pPr>
    </w:p>
    <w:p w:rsidR="00CF056E" w:rsidRPr="00866A1A" w:rsidRDefault="00CF056E" w:rsidP="00DE2529">
      <w:pPr>
        <w:pStyle w:val="AbstractHeading"/>
      </w:pPr>
      <w:r w:rsidRPr="00866A1A">
        <w:t xml:space="preserve">Course </w:t>
      </w:r>
      <w:r w:rsidRPr="002D2071">
        <w:t>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A353C5" w:rsidRPr="00A623D1" w:rsidTr="00A623D1">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A353C5" w:rsidRPr="00866A1A" w:rsidRDefault="00A353C5" w:rsidP="00A623D1">
            <w:pPr>
              <w:pStyle w:val="Abstracttableheading"/>
              <w:keepLines/>
            </w:pPr>
            <w:r w:rsidRPr="00866A1A">
              <w:t xml:space="preserve">Course </w:t>
            </w:r>
            <w:r w:rsidR="00CC703B">
              <w:t>overview</w:t>
            </w:r>
          </w:p>
          <w:p w:rsidR="00A353C5" w:rsidRPr="00866A1A" w:rsidRDefault="00A353C5" w:rsidP="00A623D1">
            <w:pPr>
              <w:pStyle w:val="Abstracttableheading"/>
              <w:keepLines/>
            </w:pPr>
            <w:r w:rsidRPr="00866A1A">
              <w:t xml:space="preserve">Duration: </w:t>
            </w:r>
            <w:r w:rsidR="00A36D58">
              <w:t>10</w:t>
            </w:r>
            <w:r w:rsidRPr="00866A1A">
              <w:t xml:space="preserve"> minutes</w:t>
            </w:r>
          </w:p>
        </w:tc>
      </w:tr>
    </w:tbl>
    <w:p w:rsidR="00B373D2" w:rsidRPr="00866A1A" w:rsidRDefault="00B373D2"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3C5" w:rsidRPr="00A623D1"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3C5" w:rsidRPr="00866A1A" w:rsidRDefault="00A353C5" w:rsidP="00A623D1">
            <w:pPr>
              <w:pStyle w:val="Abstracttableheading"/>
              <w:keepLines/>
            </w:pPr>
            <w:r w:rsidRPr="00866A1A">
              <w:t>Unit 1</w:t>
            </w:r>
            <w:r w:rsidR="00570B02">
              <w:t>.</w:t>
            </w:r>
            <w:r w:rsidR="008818D4" w:rsidRPr="00866A1A">
              <w:t xml:space="preserve"> </w:t>
            </w:r>
            <w:r w:rsidR="00570B02" w:rsidRPr="00570B02">
              <w:rPr>
                <w:b w:val="0"/>
              </w:rPr>
              <w:t>(</w:t>
            </w:r>
            <w:r w:rsidR="00B357E8" w:rsidRPr="00570B02">
              <w:rPr>
                <w:b w:val="0"/>
              </w:rPr>
              <w:t>Learn about App Connect Enterprise</w:t>
            </w:r>
            <w:r w:rsidR="00570B02" w:rsidRPr="00570B02">
              <w:rPr>
                <w:b w:val="0"/>
              </w:rPr>
              <w:t>)</w:t>
            </w:r>
            <w:r w:rsidR="00B357E8">
              <w:t xml:space="preserve"> </w:t>
            </w:r>
            <w:r w:rsidR="00B357E8" w:rsidRPr="00B357E8">
              <w:t>An introduction to App Connect Enterprise</w:t>
            </w:r>
          </w:p>
          <w:p w:rsidR="00A353C5" w:rsidRPr="00866A1A" w:rsidRDefault="00A353C5" w:rsidP="00A623D1">
            <w:pPr>
              <w:pStyle w:val="Abstracttableheading"/>
              <w:keepLines/>
            </w:pPr>
            <w:r w:rsidRPr="00866A1A">
              <w:t xml:space="preserve">Duration: </w:t>
            </w:r>
            <w:r w:rsidR="00F741AE" w:rsidRPr="00F741AE">
              <w:t xml:space="preserve">35 </w:t>
            </w:r>
            <w:r w:rsidRPr="00866A1A">
              <w:t>minutes</w:t>
            </w:r>
          </w:p>
        </w:tc>
      </w:tr>
      <w:tr w:rsidR="00A353C5" w:rsidRPr="00A623D1" w:rsidTr="004F29B2">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3C5" w:rsidRPr="00866A1A" w:rsidRDefault="00A353C5"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3C5" w:rsidRPr="00866A1A" w:rsidRDefault="00B357E8" w:rsidP="00A623D1">
            <w:pPr>
              <w:pStyle w:val="Abstractbodytext"/>
              <w:keepNext/>
              <w:keepLines/>
            </w:pPr>
            <w:r>
              <w:t xml:space="preserve">This unit introduces </w:t>
            </w:r>
            <w:r w:rsidR="0088301B">
              <w:t>foundation</w:t>
            </w:r>
            <w:r w:rsidRPr="00B357E8">
              <w:t xml:space="preserve"> </w:t>
            </w:r>
            <w:r w:rsidR="00937FB3">
              <w:t>concepts and components</w:t>
            </w:r>
            <w:r w:rsidRPr="00B357E8">
              <w:t xml:space="preserve"> of IBM App Connect Enterprise</w:t>
            </w:r>
            <w:r>
              <w:t>, and the advantages of using App Connect Enterprise for hybrid integration solutions.</w:t>
            </w:r>
          </w:p>
        </w:tc>
      </w:tr>
      <w:tr w:rsidR="00A353C5" w:rsidRPr="00A623D1" w:rsidTr="004F29B2">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3C5" w:rsidRPr="00866A1A" w:rsidRDefault="00A353C5"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3C5" w:rsidRPr="00866A1A" w:rsidRDefault="00A353C5" w:rsidP="00A623D1">
            <w:pPr>
              <w:pStyle w:val="Abstracttabletext"/>
              <w:keepNext/>
              <w:keepLines/>
            </w:pPr>
            <w:r w:rsidRPr="00866A1A">
              <w:t>After completing this unit, you should be able to:</w:t>
            </w:r>
          </w:p>
          <w:p w:rsidR="00B357E8" w:rsidRDefault="00B357E8" w:rsidP="00B357E8">
            <w:pPr>
              <w:pStyle w:val="Abstractbulletlevel1"/>
              <w:keepNext/>
              <w:keepLines/>
              <w:rPr>
                <w:rStyle w:val="Helvetica"/>
              </w:rPr>
            </w:pPr>
            <w:r>
              <w:rPr>
                <w:rStyle w:val="Helvetica"/>
              </w:rPr>
              <w:t xml:space="preserve">Explain </w:t>
            </w:r>
            <w:r w:rsidRPr="00B357E8">
              <w:rPr>
                <w:rStyle w:val="Helvetica"/>
              </w:rPr>
              <w:t>the enterprise integration capabilities of IBM App Connect Enterprise</w:t>
            </w:r>
          </w:p>
          <w:p w:rsidR="00B357E8" w:rsidRDefault="00B357E8" w:rsidP="00B357E8">
            <w:pPr>
              <w:pStyle w:val="Abstractbulletlevel1"/>
              <w:keepNext/>
              <w:keepLines/>
              <w:rPr>
                <w:rStyle w:val="Helvetica"/>
              </w:rPr>
            </w:pPr>
            <w:r>
              <w:rPr>
                <w:rStyle w:val="Helvetica"/>
              </w:rPr>
              <w:t>Understand the value of App Connect Enterprise for hybrid integration</w:t>
            </w:r>
          </w:p>
          <w:p w:rsidR="00B357E8" w:rsidRDefault="00B357E8" w:rsidP="00B357E8">
            <w:pPr>
              <w:pStyle w:val="Abstractbulletlevel1"/>
              <w:keepNext/>
              <w:keepLines/>
              <w:rPr>
                <w:rStyle w:val="Helvetica"/>
              </w:rPr>
            </w:pPr>
            <w:r>
              <w:rPr>
                <w:rStyle w:val="Helvetica"/>
              </w:rPr>
              <w:t xml:space="preserve">Understand how parts of your hybrid integration solution can run anywhere - fast </w:t>
            </w:r>
          </w:p>
          <w:p w:rsidR="00B357E8" w:rsidRDefault="00B357E8" w:rsidP="00B357E8">
            <w:pPr>
              <w:pStyle w:val="Abstractbulletlevel1"/>
            </w:pPr>
            <w:r>
              <w:t>Map the various roles that can be involved in a hybrid integration solution to roles in your organization</w:t>
            </w:r>
          </w:p>
          <w:p w:rsidR="00A353C5" w:rsidRDefault="00D47BE5" w:rsidP="00B357E8">
            <w:pPr>
              <w:pStyle w:val="Abstractbulletlevel1"/>
              <w:keepNext/>
              <w:keepLines/>
            </w:pPr>
            <w:r>
              <w:t>Identify</w:t>
            </w:r>
            <w:r w:rsidR="00B357E8">
              <w:t xml:space="preserve"> which tools </w:t>
            </w:r>
            <w:r>
              <w:t>are best suited to the various roles and activities in creating and managing a hybrid integration solution</w:t>
            </w:r>
          </w:p>
          <w:p w:rsidR="00D47BE5" w:rsidRPr="00866A1A" w:rsidRDefault="00D47BE5" w:rsidP="00B357E8">
            <w:pPr>
              <w:pStyle w:val="Abstractbulletlevel1"/>
              <w:keepNext/>
              <w:keepLines/>
            </w:pPr>
            <w:r>
              <w:t>Use the knowledge gained in this introduction to better learn in the follow-on units, and to perform activities with more understanding in the later lab exercises</w:t>
            </w:r>
          </w:p>
        </w:tc>
      </w:tr>
    </w:tbl>
    <w:p w:rsidR="00A353C5" w:rsidRDefault="00A353C5"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570B02" w:rsidRPr="00A623D1" w:rsidTr="001A1FA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570B02" w:rsidRPr="00866A1A" w:rsidRDefault="00570B02" w:rsidP="001A1FA9">
            <w:pPr>
              <w:pStyle w:val="Abstracttableheading"/>
              <w:keepLines/>
            </w:pPr>
            <w:r w:rsidRPr="00866A1A">
              <w:lastRenderedPageBreak/>
              <w:t>Unit 2.</w:t>
            </w:r>
            <w:r>
              <w:t xml:space="preserve"> </w:t>
            </w:r>
            <w:r w:rsidRPr="00570B02">
              <w:rPr>
                <w:b w:val="0"/>
              </w:rPr>
              <w:t>(Learn about App Connect Enterprise)</w:t>
            </w:r>
            <w:r>
              <w:t xml:space="preserve"> </w:t>
            </w:r>
            <w:r w:rsidRPr="00570B02">
              <w:t xml:space="preserve">Development </w:t>
            </w:r>
            <w:r w:rsidR="002A2812">
              <w:t>essenti</w:t>
            </w:r>
            <w:r w:rsidRPr="00570B02">
              <w:t>als</w:t>
            </w:r>
          </w:p>
          <w:p w:rsidR="00570B02" w:rsidRPr="00866A1A" w:rsidRDefault="00570B02" w:rsidP="001A1FA9">
            <w:pPr>
              <w:pStyle w:val="Abstracttableheading"/>
              <w:keepLines/>
            </w:pPr>
            <w:r w:rsidRPr="00866A1A">
              <w:t xml:space="preserve">Duration: </w:t>
            </w:r>
            <w:r>
              <w:t xml:space="preserve">45 </w:t>
            </w:r>
            <w:r w:rsidRPr="00866A1A">
              <w:t>minutes</w:t>
            </w:r>
          </w:p>
        </w:tc>
      </w:tr>
      <w:tr w:rsidR="00570B02" w:rsidRPr="00A623D1" w:rsidTr="001A1FA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570B02" w:rsidRPr="00866A1A" w:rsidRDefault="00570B02" w:rsidP="001A1FA9">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570B02" w:rsidRPr="00866A1A" w:rsidRDefault="000A7D6F" w:rsidP="001A1FA9">
            <w:pPr>
              <w:pStyle w:val="Abstractbodytext"/>
              <w:keepNext/>
              <w:keepLines/>
            </w:pPr>
            <w:r>
              <w:t xml:space="preserve">This unit </w:t>
            </w:r>
            <w:r w:rsidR="0071060F">
              <w:t xml:space="preserve">introduces </w:t>
            </w:r>
            <w:r w:rsidRPr="000A7D6F">
              <w:t>the essential concepts, activities, and tools for developing enterprise integration solutions</w:t>
            </w:r>
            <w:r w:rsidR="0071060F">
              <w:t xml:space="preserve"> with IBM App Connect Enterprise</w:t>
            </w:r>
            <w:r w:rsidRPr="000A7D6F">
              <w:t>.</w:t>
            </w:r>
          </w:p>
        </w:tc>
      </w:tr>
      <w:tr w:rsidR="00570B02" w:rsidRPr="00A623D1" w:rsidTr="0071060F">
        <w:trPr>
          <w:cantSplit/>
        </w:trPr>
        <w:tc>
          <w:tcPr>
            <w:tcW w:w="1987" w:type="dxa"/>
            <w:tcBorders>
              <w:top w:val="single" w:sz="8" w:space="0" w:color="000000"/>
              <w:left w:val="nil"/>
              <w:bottom w:val="single" w:sz="8" w:space="0" w:color="000000"/>
            </w:tcBorders>
            <w:shd w:val="clear" w:color="auto" w:fill="auto"/>
            <w:tcMar>
              <w:top w:w="86" w:type="dxa"/>
              <w:left w:w="115" w:type="dxa"/>
              <w:bottom w:w="86" w:type="dxa"/>
              <w:right w:w="115" w:type="dxa"/>
            </w:tcMar>
          </w:tcPr>
          <w:p w:rsidR="00570B02" w:rsidRPr="00866A1A" w:rsidRDefault="00570B02" w:rsidP="001A1FA9">
            <w:pPr>
              <w:pStyle w:val="Abstracttabletext"/>
              <w:keepNext/>
              <w:keepLines/>
            </w:pPr>
            <w:r w:rsidRPr="00866A1A">
              <w:t>Learning objectives</w:t>
            </w:r>
          </w:p>
        </w:tc>
        <w:tc>
          <w:tcPr>
            <w:tcW w:w="8820" w:type="dxa"/>
            <w:tcBorders>
              <w:top w:val="single" w:sz="8" w:space="0" w:color="000000"/>
              <w:bottom w:val="single" w:sz="8" w:space="0" w:color="000000"/>
              <w:right w:val="nil"/>
            </w:tcBorders>
            <w:shd w:val="clear" w:color="auto" w:fill="auto"/>
            <w:tcMar>
              <w:top w:w="86" w:type="dxa"/>
              <w:left w:w="115" w:type="dxa"/>
              <w:bottom w:w="86" w:type="dxa"/>
              <w:right w:w="115" w:type="dxa"/>
            </w:tcMar>
          </w:tcPr>
          <w:p w:rsidR="00570B02" w:rsidRPr="00866A1A" w:rsidRDefault="00570B02" w:rsidP="001A1FA9">
            <w:pPr>
              <w:pStyle w:val="Abstracttabletext"/>
              <w:keepNext/>
              <w:keepLines/>
            </w:pPr>
            <w:r w:rsidRPr="00866A1A">
              <w:t>After completing this unit, you should be able to:</w:t>
            </w:r>
          </w:p>
          <w:p w:rsidR="00570B02" w:rsidRDefault="0071060F" w:rsidP="001A1FA9">
            <w:pPr>
              <w:pStyle w:val="Abstractbulletlevel1"/>
              <w:keepNext/>
              <w:keepLines/>
              <w:rPr>
                <w:rStyle w:val="Helvetica"/>
              </w:rPr>
            </w:pPr>
            <w:r>
              <w:rPr>
                <w:rStyle w:val="Helvetica"/>
              </w:rPr>
              <w:t>Explain the essential concepts, activities, and tools for developing enterprise integration solutions</w:t>
            </w:r>
          </w:p>
          <w:p w:rsidR="0071060F" w:rsidRDefault="0071060F" w:rsidP="0071060F">
            <w:pPr>
              <w:pStyle w:val="Abstractbulletlevel1"/>
            </w:pPr>
            <w:r>
              <w:t>Understand the following development subjects:</w:t>
            </w:r>
          </w:p>
          <w:p w:rsidR="0071060F" w:rsidRDefault="0071060F" w:rsidP="0071060F">
            <w:pPr>
              <w:pStyle w:val="Abstractbulletlevel2"/>
            </w:pPr>
            <w:r>
              <w:t>Applications, your container project</w:t>
            </w:r>
          </w:p>
          <w:p w:rsidR="0071060F" w:rsidRDefault="0071060F" w:rsidP="0071060F">
            <w:pPr>
              <w:pStyle w:val="Abstractbulletlevel2"/>
            </w:pPr>
            <w:r>
              <w:t>Message flows, the sequences of processing steps</w:t>
            </w:r>
          </w:p>
          <w:p w:rsidR="0071060F" w:rsidRDefault="0071060F" w:rsidP="0071060F">
            <w:pPr>
              <w:pStyle w:val="Abstractbulletlevel2"/>
            </w:pPr>
            <w:r>
              <w:t>Message flow nodes</w:t>
            </w:r>
          </w:p>
          <w:p w:rsidR="0071060F" w:rsidRDefault="0071060F" w:rsidP="0071060F">
            <w:pPr>
              <w:pStyle w:val="Abstractbulletlevel2"/>
            </w:pPr>
            <w:r>
              <w:t>Node properties, for configuring nodes</w:t>
            </w:r>
          </w:p>
          <w:p w:rsidR="0071060F" w:rsidRDefault="0071060F" w:rsidP="0071060F">
            <w:pPr>
              <w:pStyle w:val="Abstractbulletlevel2"/>
            </w:pPr>
            <w:r>
              <w:t>Ways to act on message data</w:t>
            </w:r>
          </w:p>
          <w:p w:rsidR="0071060F" w:rsidRDefault="0071060F" w:rsidP="0071060F">
            <w:pPr>
              <w:pStyle w:val="Abstractbulletlevel2"/>
            </w:pPr>
            <w:r>
              <w:t>Libraries, for reusable routines and resources</w:t>
            </w:r>
          </w:p>
          <w:p w:rsidR="0071060F" w:rsidRDefault="0071060F" w:rsidP="0071060F">
            <w:pPr>
              <w:pStyle w:val="Abstractbulletlevel2"/>
            </w:pPr>
            <w:r>
              <w:t>Policies, for reusable control</w:t>
            </w:r>
          </w:p>
          <w:p w:rsidR="0071060F" w:rsidRDefault="0071060F" w:rsidP="0071060F">
            <w:pPr>
              <w:pStyle w:val="Abstractbulletlevel2"/>
            </w:pPr>
            <w:r>
              <w:t>Deploying, archiving, and sharing solutions</w:t>
            </w:r>
          </w:p>
          <w:p w:rsidR="00570B02" w:rsidRDefault="0071060F" w:rsidP="0071060F">
            <w:pPr>
              <w:pStyle w:val="Abstractbulletlevel2"/>
            </w:pPr>
            <w:r>
              <w:t>Enterprise Toolkit, for developing and managing your integrations</w:t>
            </w:r>
          </w:p>
          <w:p w:rsidR="0071060F" w:rsidRPr="00866A1A" w:rsidRDefault="0071060F" w:rsidP="0071060F">
            <w:pPr>
              <w:pStyle w:val="Abstractbulletlevel1"/>
            </w:pPr>
            <w:r>
              <w:t>Use the knowledge gained in this unit to better perform development activities with more understanding in the later lab exercises</w:t>
            </w:r>
          </w:p>
        </w:tc>
      </w:tr>
    </w:tbl>
    <w:p w:rsidR="00651A6C" w:rsidRDefault="00651A6C"/>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2909B0" w:rsidRPr="00A623D1" w:rsidTr="002909B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2909B0" w:rsidRPr="00866A1A" w:rsidRDefault="002909B0" w:rsidP="001A1FA9">
            <w:pPr>
              <w:pStyle w:val="Abstracttableheading"/>
              <w:keepLines/>
            </w:pPr>
            <w:r w:rsidRPr="00866A1A">
              <w:t xml:space="preserve">Unit </w:t>
            </w:r>
            <w:r>
              <w:t>3</w:t>
            </w:r>
            <w:r w:rsidRPr="00866A1A">
              <w:t>.</w:t>
            </w:r>
            <w:r>
              <w:t xml:space="preserve"> </w:t>
            </w:r>
            <w:r w:rsidRPr="00651A6C">
              <w:rPr>
                <w:b w:val="0"/>
              </w:rPr>
              <w:t>(Learn about App Connect Enterprise)</w:t>
            </w:r>
            <w:r>
              <w:t xml:space="preserve"> Administration</w:t>
            </w:r>
            <w:r w:rsidRPr="00570B02">
              <w:t xml:space="preserve"> </w:t>
            </w:r>
            <w:r w:rsidR="002A2812">
              <w:t>essen</w:t>
            </w:r>
            <w:r w:rsidRPr="00570B02">
              <w:t>t</w:t>
            </w:r>
            <w:r w:rsidR="002A2812">
              <w:t>i</w:t>
            </w:r>
            <w:r w:rsidRPr="00570B02">
              <w:t>als</w:t>
            </w:r>
          </w:p>
          <w:p w:rsidR="002909B0" w:rsidRPr="00866A1A" w:rsidRDefault="002909B0" w:rsidP="001A1FA9">
            <w:pPr>
              <w:pStyle w:val="Abstracttableheading"/>
              <w:keepLines/>
            </w:pPr>
            <w:r w:rsidRPr="00866A1A">
              <w:t xml:space="preserve">Duration: </w:t>
            </w:r>
            <w:r>
              <w:t xml:space="preserve">95 </w:t>
            </w:r>
            <w:r w:rsidRPr="00866A1A">
              <w:t>minutes</w:t>
            </w:r>
          </w:p>
        </w:tc>
      </w:tr>
      <w:tr w:rsidR="002909B0" w:rsidRPr="00A623D1" w:rsidTr="002909B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2909B0" w:rsidRPr="00866A1A" w:rsidRDefault="002909B0" w:rsidP="001A1FA9">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2909B0" w:rsidRPr="00866A1A" w:rsidRDefault="002909B0" w:rsidP="001A1FA9">
            <w:pPr>
              <w:pStyle w:val="Abstractbodytext"/>
              <w:keepNext/>
              <w:keepLines/>
            </w:pPr>
            <w:r>
              <w:t xml:space="preserve">This unit introduces </w:t>
            </w:r>
            <w:r w:rsidRPr="000A7D6F">
              <w:t xml:space="preserve">the essential concepts, activities, and tools for </w:t>
            </w:r>
            <w:r w:rsidR="00110A61">
              <w:t>administer</w:t>
            </w:r>
            <w:r w:rsidRPr="000A7D6F">
              <w:t>ing enterprise integration solutions</w:t>
            </w:r>
            <w:r>
              <w:t xml:space="preserve"> with IBM App Connect Enterprise</w:t>
            </w:r>
            <w:r w:rsidRPr="000A7D6F">
              <w:t>.</w:t>
            </w:r>
          </w:p>
        </w:tc>
      </w:tr>
      <w:tr w:rsidR="002909B0" w:rsidRPr="00A623D1" w:rsidTr="002909B0">
        <w:trPr>
          <w:cantSplit/>
        </w:trPr>
        <w:tc>
          <w:tcPr>
            <w:tcW w:w="1987" w:type="dxa"/>
            <w:tcBorders>
              <w:top w:val="single" w:sz="8" w:space="0" w:color="000000"/>
              <w:left w:val="nil"/>
              <w:bottom w:val="single" w:sz="8" w:space="0" w:color="000000"/>
            </w:tcBorders>
            <w:shd w:val="clear" w:color="auto" w:fill="auto"/>
            <w:tcMar>
              <w:top w:w="86" w:type="dxa"/>
              <w:left w:w="115" w:type="dxa"/>
              <w:bottom w:w="86" w:type="dxa"/>
              <w:right w:w="115" w:type="dxa"/>
            </w:tcMar>
          </w:tcPr>
          <w:p w:rsidR="002909B0" w:rsidRPr="00866A1A" w:rsidRDefault="002909B0" w:rsidP="001A1FA9">
            <w:pPr>
              <w:pStyle w:val="Abstracttabletext"/>
              <w:keepNext/>
              <w:keepLines/>
            </w:pPr>
            <w:r w:rsidRPr="00866A1A">
              <w:t>Learning objectives</w:t>
            </w:r>
          </w:p>
        </w:tc>
        <w:tc>
          <w:tcPr>
            <w:tcW w:w="8820" w:type="dxa"/>
            <w:tcBorders>
              <w:top w:val="single" w:sz="8" w:space="0" w:color="000000"/>
              <w:bottom w:val="single" w:sz="8" w:space="0" w:color="000000"/>
              <w:right w:val="nil"/>
            </w:tcBorders>
            <w:shd w:val="clear" w:color="auto" w:fill="auto"/>
            <w:tcMar>
              <w:top w:w="86" w:type="dxa"/>
              <w:left w:w="115" w:type="dxa"/>
              <w:bottom w:w="86" w:type="dxa"/>
              <w:right w:w="115" w:type="dxa"/>
            </w:tcMar>
          </w:tcPr>
          <w:p w:rsidR="002909B0" w:rsidRPr="00866A1A" w:rsidRDefault="002909B0" w:rsidP="001A1FA9">
            <w:pPr>
              <w:pStyle w:val="Abstracttabletext"/>
              <w:keepNext/>
              <w:keepLines/>
            </w:pPr>
            <w:r w:rsidRPr="00866A1A">
              <w:t>After completing this unit, you should be able to:</w:t>
            </w:r>
          </w:p>
          <w:p w:rsidR="002909B0" w:rsidRDefault="002909B0" w:rsidP="001A1FA9">
            <w:pPr>
              <w:pStyle w:val="Abstractbulletlevel1"/>
              <w:keepNext/>
              <w:keepLines/>
              <w:rPr>
                <w:rStyle w:val="Helvetica"/>
              </w:rPr>
            </w:pPr>
            <w:r>
              <w:rPr>
                <w:rStyle w:val="Helvetica"/>
              </w:rPr>
              <w:t xml:space="preserve">Explain the </w:t>
            </w:r>
            <w:r w:rsidR="00110A61">
              <w:rPr>
                <w:rStyle w:val="Helvetica"/>
              </w:rPr>
              <w:t xml:space="preserve">value of an </w:t>
            </w:r>
            <w:r w:rsidR="00110A61" w:rsidRPr="00110A61">
              <w:rPr>
                <w:rStyle w:val="Helvetica"/>
              </w:rPr>
              <w:t>integration server</w:t>
            </w:r>
            <w:r w:rsidR="00110A61">
              <w:rPr>
                <w:rStyle w:val="Helvetica"/>
              </w:rPr>
              <w:t xml:space="preserve"> a</w:t>
            </w:r>
            <w:r w:rsidR="00110A61" w:rsidRPr="00110A61">
              <w:rPr>
                <w:rStyle w:val="Helvetica"/>
              </w:rPr>
              <w:t>s an isolated runtime environment for a set of deployed integration solutions</w:t>
            </w:r>
          </w:p>
          <w:p w:rsidR="00110A61" w:rsidRDefault="00110A61" w:rsidP="001A1FA9">
            <w:pPr>
              <w:pStyle w:val="Abstractbulletlevel1"/>
              <w:keepNext/>
              <w:keepLines/>
              <w:rPr>
                <w:rStyle w:val="Helvetica"/>
              </w:rPr>
            </w:pPr>
            <w:r>
              <w:rPr>
                <w:rStyle w:val="Helvetica"/>
              </w:rPr>
              <w:t xml:space="preserve">Explain the differences between integration servers in an App Connect Enterprise software runtime and in </w:t>
            </w:r>
            <w:r w:rsidRPr="00110A61">
              <w:rPr>
                <w:rStyle w:val="Helvetica"/>
              </w:rPr>
              <w:t>App Connect on IBM Cloud</w:t>
            </w:r>
          </w:p>
          <w:p w:rsidR="00110A61" w:rsidRDefault="00110A61" w:rsidP="001A1FA9">
            <w:pPr>
              <w:pStyle w:val="Abstractbulletlevel1"/>
              <w:keepNext/>
              <w:keepLines/>
              <w:rPr>
                <w:rStyle w:val="Helvetica"/>
              </w:rPr>
            </w:pPr>
            <w:r>
              <w:rPr>
                <w:rStyle w:val="Helvetica"/>
              </w:rPr>
              <w:t>Explain the activities for administering integration solutions deployed to App Connect on IBM Cloud</w:t>
            </w:r>
          </w:p>
          <w:p w:rsidR="002909B0" w:rsidRDefault="00110A61" w:rsidP="00110A61">
            <w:pPr>
              <w:pStyle w:val="Abstractbulletlevel1"/>
              <w:keepNext/>
              <w:keepLines/>
            </w:pPr>
            <w:r>
              <w:rPr>
                <w:rStyle w:val="Helvetica"/>
              </w:rPr>
              <w:t xml:space="preserve">Explain the activities for administering integration solutions deployed to App Connect software runtime, including </w:t>
            </w:r>
            <w:r w:rsidR="002909B0">
              <w:t xml:space="preserve">the following </w:t>
            </w:r>
            <w:r>
              <w:t>administration</w:t>
            </w:r>
            <w:r w:rsidR="002909B0">
              <w:t xml:space="preserve"> subjects:</w:t>
            </w:r>
          </w:p>
          <w:p w:rsidR="00110A61" w:rsidRDefault="00110A61" w:rsidP="00110A61">
            <w:pPr>
              <w:pStyle w:val="Abstractbulletlevel2"/>
            </w:pPr>
            <w:r>
              <w:t>Installing and configuring App Connect Enterprise</w:t>
            </w:r>
          </w:p>
          <w:p w:rsidR="00110A61" w:rsidRDefault="00110A61" w:rsidP="00110A61">
            <w:pPr>
              <w:pStyle w:val="Abstractbulletlevel2"/>
            </w:pPr>
            <w:r>
              <w:t>Configuring integration nodes and integration servers</w:t>
            </w:r>
          </w:p>
          <w:p w:rsidR="00110A61" w:rsidRDefault="00110A61" w:rsidP="00110A61">
            <w:pPr>
              <w:pStyle w:val="Abstractbulletlevel2"/>
            </w:pPr>
            <w:r>
              <w:t>Configuring administration security</w:t>
            </w:r>
          </w:p>
          <w:p w:rsidR="002909B0" w:rsidRDefault="00110A61" w:rsidP="00110A61">
            <w:pPr>
              <w:pStyle w:val="Abstractbulletlevel2"/>
            </w:pPr>
            <w:r>
              <w:t xml:space="preserve">Staring, stopping, and otherwise managing integration servers and </w:t>
            </w:r>
            <w:r w:rsidRPr="00110A61">
              <w:t>integration solution resources that are deployed to an integration server</w:t>
            </w:r>
          </w:p>
          <w:p w:rsidR="000920E4" w:rsidRDefault="000920E4" w:rsidP="001A1FA9">
            <w:pPr>
              <w:pStyle w:val="Abstractbulletlevel1"/>
            </w:pPr>
            <w:r>
              <w:t xml:space="preserve">Explain the </w:t>
            </w:r>
            <w:r w:rsidRPr="000920E4">
              <w:t>administrative tools and techniques</w:t>
            </w:r>
            <w:r>
              <w:t xml:space="preserve"> for </w:t>
            </w:r>
            <w:r w:rsidRPr="000920E4">
              <w:t>the App Connect Enterprise runtime, and resources deployed to it</w:t>
            </w:r>
          </w:p>
          <w:p w:rsidR="00186E11" w:rsidRDefault="00186E11" w:rsidP="001A1FA9">
            <w:pPr>
              <w:pStyle w:val="Abstractbulletlevel1"/>
            </w:pPr>
            <w:r>
              <w:t xml:space="preserve">Understand where to get </w:t>
            </w:r>
            <w:r w:rsidR="00BA41DF">
              <w:t xml:space="preserve">documentation </w:t>
            </w:r>
            <w:r>
              <w:t xml:space="preserve">help </w:t>
            </w:r>
            <w:r w:rsidR="00BA41DF">
              <w:t>for</w:t>
            </w:r>
            <w:r>
              <w:t xml:space="preserve"> </w:t>
            </w:r>
            <w:r w:rsidR="00BA41DF">
              <w:t>administration concepts and activities</w:t>
            </w:r>
          </w:p>
          <w:p w:rsidR="002909B0" w:rsidRPr="00866A1A" w:rsidRDefault="002909B0" w:rsidP="001A1FA9">
            <w:pPr>
              <w:pStyle w:val="Abstractbulletlevel1"/>
            </w:pPr>
            <w:r>
              <w:t xml:space="preserve">Use the knowledge gained in this unit to better perform </w:t>
            </w:r>
            <w:r w:rsidR="000920E4">
              <w:t>administration</w:t>
            </w:r>
            <w:r>
              <w:t xml:space="preserve"> activities with more understanding in the later lab exercises</w:t>
            </w:r>
          </w:p>
        </w:tc>
      </w:tr>
    </w:tbl>
    <w:p w:rsidR="00B059DE" w:rsidRDefault="00B059DE"/>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51A6C" w:rsidRPr="00A623D1" w:rsidTr="001A1FA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51A6C" w:rsidRPr="00866A1A" w:rsidRDefault="00651A6C" w:rsidP="00651A6C">
            <w:pPr>
              <w:pStyle w:val="Abstracttableheading"/>
              <w:keepLines/>
            </w:pPr>
            <w:r w:rsidRPr="00866A1A">
              <w:lastRenderedPageBreak/>
              <w:t xml:space="preserve">Unit </w:t>
            </w:r>
            <w:r>
              <w:t>4</w:t>
            </w:r>
            <w:r w:rsidRPr="00866A1A">
              <w:t>.</w:t>
            </w:r>
            <w:r>
              <w:t xml:space="preserve"> </w:t>
            </w:r>
            <w:r w:rsidRPr="00651A6C">
              <w:rPr>
                <w:b w:val="0"/>
              </w:rPr>
              <w:t>(Starting the hands-on lab)</w:t>
            </w:r>
            <w:r>
              <w:t xml:space="preserve"> Introduction: Create integrations with IBM App Connect</w:t>
            </w:r>
          </w:p>
          <w:p w:rsidR="00651A6C" w:rsidRPr="00866A1A" w:rsidRDefault="00651A6C" w:rsidP="001A1FA9">
            <w:pPr>
              <w:pStyle w:val="Abstracttableheading"/>
              <w:keepLines/>
            </w:pPr>
            <w:r w:rsidRPr="00866A1A">
              <w:t xml:space="preserve">Duration: </w:t>
            </w:r>
            <w:r w:rsidR="008D734A">
              <w:t>1</w:t>
            </w:r>
            <w:r>
              <w:t xml:space="preserve">0 </w:t>
            </w:r>
            <w:r w:rsidRPr="00866A1A">
              <w:t>minutes</w:t>
            </w:r>
          </w:p>
        </w:tc>
      </w:tr>
      <w:tr w:rsidR="00651A6C" w:rsidRPr="00A623D1" w:rsidTr="001A1FA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51A6C" w:rsidRPr="00866A1A" w:rsidRDefault="00651A6C" w:rsidP="001A1FA9">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51A6C" w:rsidRPr="00866A1A" w:rsidRDefault="00651A6C" w:rsidP="001A1FA9">
            <w:pPr>
              <w:pStyle w:val="Abstractbodytext"/>
              <w:keepNext/>
              <w:keepLines/>
            </w:pPr>
            <w:r>
              <w:t xml:space="preserve">This unit introduces </w:t>
            </w:r>
            <w:r w:rsidRPr="000A7D6F">
              <w:t xml:space="preserve">the </w:t>
            </w:r>
            <w:r w:rsidR="002C1645">
              <w:t>business scenario and objectives for the hands-on lab to create a hybrid integration</w:t>
            </w:r>
            <w:r>
              <w:t xml:space="preserve"> with IBM App Connect Enterprise</w:t>
            </w:r>
            <w:r w:rsidRPr="000A7D6F">
              <w:t>.</w:t>
            </w:r>
          </w:p>
        </w:tc>
      </w:tr>
      <w:tr w:rsidR="00651A6C" w:rsidRPr="00A623D1" w:rsidTr="001A1FA9">
        <w:trPr>
          <w:cantSplit/>
        </w:trPr>
        <w:tc>
          <w:tcPr>
            <w:tcW w:w="1987" w:type="dxa"/>
            <w:tcBorders>
              <w:top w:val="single" w:sz="8" w:space="0" w:color="000000"/>
              <w:left w:val="nil"/>
              <w:bottom w:val="single" w:sz="8" w:space="0" w:color="000000"/>
            </w:tcBorders>
            <w:shd w:val="clear" w:color="auto" w:fill="auto"/>
            <w:tcMar>
              <w:top w:w="86" w:type="dxa"/>
              <w:left w:w="115" w:type="dxa"/>
              <w:bottom w:w="86" w:type="dxa"/>
              <w:right w:w="115" w:type="dxa"/>
            </w:tcMar>
          </w:tcPr>
          <w:p w:rsidR="00651A6C" w:rsidRPr="00866A1A" w:rsidRDefault="00651A6C" w:rsidP="001A1FA9">
            <w:pPr>
              <w:pStyle w:val="Abstracttabletext"/>
              <w:keepNext/>
              <w:keepLines/>
            </w:pPr>
            <w:r w:rsidRPr="00866A1A">
              <w:t>Learning objectives</w:t>
            </w:r>
          </w:p>
        </w:tc>
        <w:tc>
          <w:tcPr>
            <w:tcW w:w="8820" w:type="dxa"/>
            <w:tcBorders>
              <w:top w:val="single" w:sz="8" w:space="0" w:color="000000"/>
              <w:bottom w:val="single" w:sz="8" w:space="0" w:color="000000"/>
              <w:right w:val="nil"/>
            </w:tcBorders>
            <w:shd w:val="clear" w:color="auto" w:fill="auto"/>
            <w:tcMar>
              <w:top w:w="86" w:type="dxa"/>
              <w:left w:w="115" w:type="dxa"/>
              <w:bottom w:w="86" w:type="dxa"/>
              <w:right w:w="115" w:type="dxa"/>
            </w:tcMar>
          </w:tcPr>
          <w:p w:rsidR="00651A6C" w:rsidRPr="00866A1A" w:rsidRDefault="00651A6C" w:rsidP="001A1FA9">
            <w:pPr>
              <w:pStyle w:val="Abstracttabletext"/>
              <w:keepNext/>
              <w:keepLines/>
            </w:pPr>
            <w:r w:rsidRPr="00866A1A">
              <w:t>After completing this unit, you should be able to:</w:t>
            </w:r>
          </w:p>
          <w:p w:rsidR="00651A6C" w:rsidRPr="00866A1A" w:rsidRDefault="00182164" w:rsidP="001A1FA9">
            <w:pPr>
              <w:pStyle w:val="Abstractbulletlevel1"/>
            </w:pPr>
            <w:r>
              <w:rPr>
                <w:rStyle w:val="Helvetica"/>
              </w:rPr>
              <w:t xml:space="preserve">Understand </w:t>
            </w:r>
            <w:r w:rsidRPr="000A7D6F">
              <w:t xml:space="preserve">the </w:t>
            </w:r>
            <w:r>
              <w:t>business scenario and objectives for the hands-on lab to create a hybrid integration with IBM App Connect Enterprise</w:t>
            </w:r>
          </w:p>
        </w:tc>
      </w:tr>
    </w:tbl>
    <w:p w:rsidR="00651A6C" w:rsidRDefault="00651A6C"/>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3C5" w:rsidRPr="00A623D1" w:rsidTr="002909B0">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3C5" w:rsidRPr="00866A1A" w:rsidRDefault="00A353C5" w:rsidP="00A623D1">
            <w:pPr>
              <w:pStyle w:val="Abstracttableheading"/>
              <w:keepLines/>
            </w:pPr>
            <w:r w:rsidRPr="00866A1A">
              <w:t xml:space="preserve">Exercise </w:t>
            </w:r>
            <w:r w:rsidR="00741EE8">
              <w:t>A</w:t>
            </w:r>
            <w:r w:rsidRPr="00866A1A">
              <w:t xml:space="preserve">. </w:t>
            </w:r>
            <w:r w:rsidR="00E92667" w:rsidRPr="00651A6C">
              <w:rPr>
                <w:b w:val="0"/>
              </w:rPr>
              <w:t>(Starting the hands-on lab)</w:t>
            </w:r>
            <w:r w:rsidR="00E92667">
              <w:t xml:space="preserve"> </w:t>
            </w:r>
            <w:r w:rsidR="00E92667" w:rsidRPr="00E92667">
              <w:t>Prepare: Set up online accounts</w:t>
            </w:r>
          </w:p>
          <w:p w:rsidR="00A353C5" w:rsidRPr="00866A1A" w:rsidRDefault="00A353C5" w:rsidP="00A623D1">
            <w:pPr>
              <w:pStyle w:val="Abstracttableheading"/>
              <w:keepLines/>
            </w:pPr>
            <w:r w:rsidRPr="00866A1A">
              <w:t xml:space="preserve">Duration: </w:t>
            </w:r>
            <w:r w:rsidR="00581CA8">
              <w:t>30</w:t>
            </w:r>
            <w:r w:rsidR="00775743">
              <w:t xml:space="preserve"> minutes</w:t>
            </w:r>
          </w:p>
        </w:tc>
      </w:tr>
      <w:tr w:rsidR="00A353C5" w:rsidRPr="00A623D1" w:rsidTr="002909B0">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3C5" w:rsidRPr="00866A1A" w:rsidRDefault="00A353C5"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3C5" w:rsidRPr="00866A1A" w:rsidRDefault="00E92667" w:rsidP="00A623D1">
            <w:pPr>
              <w:pStyle w:val="Abstractbodytext"/>
              <w:keepNext/>
              <w:keepLines/>
            </w:pPr>
            <w:r>
              <w:t xml:space="preserve">In this exercise, you </w:t>
            </w:r>
            <w:r w:rsidRPr="00E92667">
              <w:t>get online accounts for IBM App Connect on IBM Cloud, Salesforce, and ServiceNow</w:t>
            </w:r>
            <w:r>
              <w:t xml:space="preserve">, and configure Salesforce </w:t>
            </w:r>
            <w:r w:rsidRPr="00E92667">
              <w:t>Opportunit</w:t>
            </w:r>
            <w:r>
              <w:t>ies for use in the exercises of this lab.</w:t>
            </w:r>
          </w:p>
        </w:tc>
      </w:tr>
      <w:tr w:rsidR="00A353C5" w:rsidRPr="00A623D1" w:rsidTr="002909B0">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3C5" w:rsidRPr="00866A1A" w:rsidRDefault="00A353C5"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3C5" w:rsidRPr="00866A1A" w:rsidRDefault="00A353C5" w:rsidP="00A82110">
            <w:pPr>
              <w:pStyle w:val="Abstracttabletext"/>
              <w:keepNext/>
              <w:keepLines/>
            </w:pPr>
            <w:r w:rsidRPr="00866A1A">
              <w:t>After completing this exercise, you should be able to</w:t>
            </w:r>
            <w:r w:rsidR="00A82110">
              <w:t xml:space="preserve"> sign in to your own accounts</w:t>
            </w:r>
            <w:r w:rsidR="001726A7">
              <w:t xml:space="preserve"> -</w:t>
            </w:r>
            <w:r w:rsidR="00A82110">
              <w:t xml:space="preserve"> </w:t>
            </w:r>
            <w:r w:rsidR="0003476B" w:rsidRPr="0003476B">
              <w:rPr>
                <w:rStyle w:val="Helvetica"/>
              </w:rPr>
              <w:t>App Connect on IBM Cloud</w:t>
            </w:r>
            <w:r w:rsidR="00A82110">
              <w:rPr>
                <w:rStyle w:val="Helvetica"/>
              </w:rPr>
              <w:t xml:space="preserve">, </w:t>
            </w:r>
            <w:r w:rsidR="0003476B">
              <w:rPr>
                <w:rStyle w:val="Helvetica"/>
              </w:rPr>
              <w:t>Salesforce</w:t>
            </w:r>
            <w:r w:rsidR="00A82110">
              <w:rPr>
                <w:rStyle w:val="Helvetica"/>
              </w:rPr>
              <w:t xml:space="preserve">, and </w:t>
            </w:r>
            <w:r w:rsidR="0003476B">
              <w:rPr>
                <w:rStyle w:val="Helvetica"/>
              </w:rPr>
              <w:t>ServiceNow</w:t>
            </w:r>
            <w:r w:rsidR="001726A7">
              <w:rPr>
                <w:rStyle w:val="Helvetica"/>
              </w:rPr>
              <w:t xml:space="preserve"> -</w:t>
            </w:r>
            <w:r w:rsidR="001726A7">
              <w:t xml:space="preserve"> ready for the follow-on exercises in this lab</w:t>
            </w:r>
            <w:r w:rsidR="00A82110">
              <w:rPr>
                <w:rStyle w:val="Helvetica"/>
              </w:rPr>
              <w:t>.</w:t>
            </w:r>
          </w:p>
        </w:tc>
      </w:tr>
    </w:tbl>
    <w:p w:rsidR="00A7130B" w:rsidRDefault="00A7130B"/>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B403EF" w:rsidRPr="00A623D1" w:rsidTr="00B403EF">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B403EF" w:rsidRPr="00866A1A" w:rsidRDefault="00B403EF" w:rsidP="001A1FA9">
            <w:pPr>
              <w:pStyle w:val="Abstracttableheading"/>
              <w:keepLines/>
            </w:pPr>
            <w:r w:rsidRPr="00866A1A">
              <w:t xml:space="preserve">Exercise </w:t>
            </w:r>
            <w:r w:rsidR="00741EE8">
              <w:t>B</w:t>
            </w:r>
            <w:r w:rsidRPr="00866A1A">
              <w:t xml:space="preserve">. </w:t>
            </w:r>
            <w:r w:rsidR="00CB22CD" w:rsidRPr="00651A6C">
              <w:rPr>
                <w:b w:val="0"/>
              </w:rPr>
              <w:t>(Starting the hands-on lab)</w:t>
            </w:r>
            <w:r w:rsidR="00CB22CD">
              <w:t xml:space="preserve"> </w:t>
            </w:r>
            <w:r w:rsidR="00D50445" w:rsidRPr="00D50445">
              <w:t xml:space="preserve">Connect to your </w:t>
            </w:r>
            <w:proofErr w:type="spellStart"/>
            <w:r w:rsidR="00D50445" w:rsidRPr="00D50445">
              <w:t>eLab</w:t>
            </w:r>
            <w:proofErr w:type="spellEnd"/>
          </w:p>
          <w:p w:rsidR="00B403EF" w:rsidRPr="00866A1A" w:rsidRDefault="00B403EF" w:rsidP="001A1FA9">
            <w:pPr>
              <w:pStyle w:val="Abstracttableheading"/>
              <w:keepLines/>
            </w:pPr>
            <w:r w:rsidRPr="00866A1A">
              <w:t xml:space="preserve">Duration: </w:t>
            </w:r>
            <w:r w:rsidR="00231F6D">
              <w:t>2</w:t>
            </w:r>
            <w:r>
              <w:t>0 minutes</w:t>
            </w:r>
          </w:p>
        </w:tc>
      </w:tr>
      <w:tr w:rsidR="00B403EF" w:rsidRPr="00A623D1" w:rsidTr="001A1FA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B403EF" w:rsidRPr="00866A1A" w:rsidRDefault="00B403EF" w:rsidP="001A1FA9">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B403EF" w:rsidRPr="00866A1A" w:rsidRDefault="00B403EF" w:rsidP="001A1FA9">
            <w:pPr>
              <w:pStyle w:val="Abstractbodytext"/>
              <w:keepNext/>
              <w:keepLines/>
            </w:pPr>
            <w:r>
              <w:t xml:space="preserve">In this exercise, you </w:t>
            </w:r>
            <w:r w:rsidR="00907F49" w:rsidRPr="00907F49">
              <w:t xml:space="preserve">connect to your dedicated </w:t>
            </w:r>
            <w:proofErr w:type="spellStart"/>
            <w:r w:rsidR="00907F49" w:rsidRPr="00907F49">
              <w:t>eLab</w:t>
            </w:r>
            <w:proofErr w:type="spellEnd"/>
            <w:r w:rsidR="00907F49" w:rsidRPr="00907F49">
              <w:t xml:space="preserve"> (the virtual machine that has all the on-premises based components installed)</w:t>
            </w:r>
            <w:r>
              <w:t xml:space="preserve"> for use in the exercises of this lab.</w:t>
            </w:r>
          </w:p>
        </w:tc>
      </w:tr>
      <w:tr w:rsidR="00B403EF" w:rsidRPr="00A623D1" w:rsidTr="001A1FA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B403EF" w:rsidRPr="00866A1A" w:rsidRDefault="00B403EF" w:rsidP="001A1FA9">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0E0F3E" w:rsidRDefault="00B403EF" w:rsidP="001A1FA9">
            <w:pPr>
              <w:pStyle w:val="Abstracttabletext"/>
              <w:keepNext/>
              <w:keepLines/>
            </w:pPr>
            <w:r w:rsidRPr="00866A1A">
              <w:t>After completing this exercise, you should be able to</w:t>
            </w:r>
            <w:r w:rsidR="000E0F3E">
              <w:t>:</w:t>
            </w:r>
          </w:p>
          <w:p w:rsidR="000E0F3E" w:rsidRDefault="000E0F3E" w:rsidP="000E0F3E">
            <w:pPr>
              <w:pStyle w:val="Abstractbulletlevel1"/>
            </w:pPr>
            <w:r>
              <w:t xml:space="preserve">Understand the basics of working with the </w:t>
            </w:r>
            <w:proofErr w:type="spellStart"/>
            <w:r>
              <w:t>eLab</w:t>
            </w:r>
            <w:proofErr w:type="spellEnd"/>
            <w:r>
              <w:t xml:space="preserve"> environment</w:t>
            </w:r>
          </w:p>
          <w:p w:rsidR="00B403EF" w:rsidRPr="00866A1A" w:rsidRDefault="005774BE" w:rsidP="000E0F3E">
            <w:pPr>
              <w:pStyle w:val="Abstractbulletlevel1"/>
            </w:pPr>
            <w:r>
              <w:t>Start</w:t>
            </w:r>
            <w:r w:rsidR="00B403EF">
              <w:t xml:space="preserve"> </w:t>
            </w:r>
            <w:r w:rsidR="002E16D6" w:rsidRPr="00907F49">
              <w:t xml:space="preserve">your dedicated </w:t>
            </w:r>
            <w:proofErr w:type="spellStart"/>
            <w:r w:rsidR="002E16D6" w:rsidRPr="00907F49">
              <w:t>eLab</w:t>
            </w:r>
            <w:proofErr w:type="spellEnd"/>
            <w:r w:rsidR="002E16D6">
              <w:t>,</w:t>
            </w:r>
            <w:r w:rsidR="00B403EF">
              <w:t xml:space="preserve"> ready for the follow-on exercises in this lab</w:t>
            </w:r>
            <w:r w:rsidR="00B403EF">
              <w:rPr>
                <w:rStyle w:val="Helvetica"/>
              </w:rPr>
              <w:t>.</w:t>
            </w:r>
          </w:p>
        </w:tc>
      </w:tr>
    </w:tbl>
    <w:p w:rsidR="00A7130B" w:rsidRDefault="00A7130B"/>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A102F" w:rsidRPr="00A623D1" w:rsidTr="001A1FA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A102F" w:rsidRPr="00866A1A" w:rsidRDefault="00CA102F" w:rsidP="001A1FA9">
            <w:pPr>
              <w:pStyle w:val="Abstracttableheading"/>
              <w:keepLines/>
            </w:pPr>
            <w:r w:rsidRPr="00866A1A">
              <w:lastRenderedPageBreak/>
              <w:t xml:space="preserve">Exercise </w:t>
            </w:r>
            <w:r>
              <w:t>1</w:t>
            </w:r>
            <w:r w:rsidRPr="00866A1A">
              <w:t xml:space="preserve">. </w:t>
            </w:r>
            <w:r w:rsidR="00835C89" w:rsidRPr="00835C89">
              <w:t>Create a stock system API for the local runtime</w:t>
            </w:r>
          </w:p>
          <w:p w:rsidR="00CA102F" w:rsidRPr="00866A1A" w:rsidRDefault="00CA102F" w:rsidP="001A1FA9">
            <w:pPr>
              <w:pStyle w:val="Abstracttableheading"/>
              <w:keepLines/>
            </w:pPr>
            <w:r w:rsidRPr="00866A1A">
              <w:t xml:space="preserve">Duration: </w:t>
            </w:r>
            <w:r w:rsidR="006017DB">
              <w:t>1 hours and 4</w:t>
            </w:r>
            <w:r>
              <w:t>0 minutes</w:t>
            </w:r>
          </w:p>
        </w:tc>
      </w:tr>
      <w:tr w:rsidR="00CA102F" w:rsidRPr="00A623D1" w:rsidTr="001A1FA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A102F" w:rsidRPr="00866A1A" w:rsidRDefault="00CA102F" w:rsidP="001A1FA9">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54451" w:rsidRDefault="00CA102F" w:rsidP="001A1FA9">
            <w:pPr>
              <w:pStyle w:val="Abstractbodytext"/>
              <w:keepNext/>
              <w:keepLines/>
            </w:pPr>
            <w:r>
              <w:t xml:space="preserve">In this exercise, you </w:t>
            </w:r>
            <w:r w:rsidR="00A305B8">
              <w:t>use the Enterprise Toolkit to</w:t>
            </w:r>
            <w:r w:rsidR="000C2706">
              <w:t xml:space="preserve"> c</w:t>
            </w:r>
            <w:r w:rsidR="000C2706" w:rsidRPr="000C2706">
              <w:t>reate a stock system API to run on premises, and enable it to be invoked by either a REST API request or as a callable flow</w:t>
            </w:r>
            <w:r w:rsidR="00E54451">
              <w:t>:</w:t>
            </w:r>
          </w:p>
          <w:p w:rsidR="00E54451" w:rsidRDefault="00E54451" w:rsidP="00E54451">
            <w:pPr>
              <w:pStyle w:val="Abstractbulletlevel1"/>
            </w:pPr>
            <w:r>
              <w:t>C</w:t>
            </w:r>
            <w:r w:rsidR="00A305B8" w:rsidRPr="00A305B8">
              <w:t>reate a REST API</w:t>
            </w:r>
            <w:r w:rsidR="000C2706">
              <w:t xml:space="preserve"> (application project)</w:t>
            </w:r>
            <w:r w:rsidR="00700C56">
              <w:t>:</w:t>
            </w:r>
          </w:p>
          <w:p w:rsidR="00700C56" w:rsidRDefault="00700C56" w:rsidP="000C2706">
            <w:pPr>
              <w:pStyle w:val="Abstractbulletlevel1"/>
            </w:pPr>
            <w:r>
              <w:t>D</w:t>
            </w:r>
            <w:r w:rsidRPr="00700C56">
              <w:t>efine the REST API interface from scratch</w:t>
            </w:r>
            <w:r w:rsidR="000F4E88">
              <w:t>, including:</w:t>
            </w:r>
          </w:p>
          <w:p w:rsidR="000F4E88" w:rsidRDefault="000F4E88" w:rsidP="000C2706">
            <w:pPr>
              <w:pStyle w:val="Abstractbulletlevel2"/>
            </w:pPr>
            <w:r w:rsidRPr="000F4E88">
              <w:t>Import DFDL schema</w:t>
            </w:r>
            <w:r>
              <w:t>s</w:t>
            </w:r>
            <w:r w:rsidRPr="000F4E88">
              <w:t xml:space="preserve"> into the workspace</w:t>
            </w:r>
          </w:p>
          <w:p w:rsidR="000F4E88" w:rsidRDefault="000F4E88" w:rsidP="000C2706">
            <w:pPr>
              <w:pStyle w:val="Abstractbulletlevel2"/>
            </w:pPr>
            <w:r w:rsidRPr="000F4E88">
              <w:t>Create the model definition for the API</w:t>
            </w:r>
            <w:r>
              <w:t>, and add resources to the model</w:t>
            </w:r>
          </w:p>
          <w:p w:rsidR="00700C56" w:rsidRDefault="00700C56" w:rsidP="000C2706">
            <w:pPr>
              <w:pStyle w:val="Abstractbulletlevel1"/>
            </w:pPr>
            <w:r w:rsidRPr="00700C56">
              <w:t xml:space="preserve">Implement </w:t>
            </w:r>
            <w:r>
              <w:t>a</w:t>
            </w:r>
            <w:r w:rsidRPr="00700C56">
              <w:t xml:space="preserve"> REST API operation, by </w:t>
            </w:r>
            <w:r w:rsidR="003B4F24">
              <w:t>edit</w:t>
            </w:r>
            <w:r w:rsidRPr="00700C56">
              <w:t xml:space="preserve">ing a </w:t>
            </w:r>
            <w:proofErr w:type="spellStart"/>
            <w:r w:rsidRPr="00700C56">
              <w:t>subflow</w:t>
            </w:r>
            <w:proofErr w:type="spellEnd"/>
            <w:r w:rsidRPr="00700C56">
              <w:t xml:space="preserve"> that maps the API request and response and handles the exchange of messages with the Stock System.</w:t>
            </w:r>
          </w:p>
          <w:p w:rsidR="00CA102F" w:rsidRPr="00866A1A" w:rsidRDefault="00E54451" w:rsidP="00E54451">
            <w:pPr>
              <w:pStyle w:val="Abstractbulletlevel1"/>
            </w:pPr>
            <w:r>
              <w:t>E</w:t>
            </w:r>
            <w:r w:rsidR="00A305B8" w:rsidRPr="00A305B8">
              <w:t xml:space="preserve">xtend the </w:t>
            </w:r>
            <w:proofErr w:type="spellStart"/>
            <w:r w:rsidR="00D2485A">
              <w:t>sub</w:t>
            </w:r>
            <w:r w:rsidR="00A305B8" w:rsidRPr="00A305B8">
              <w:t>flow</w:t>
            </w:r>
            <w:proofErr w:type="spellEnd"/>
            <w:r w:rsidR="00A305B8" w:rsidRPr="00A305B8">
              <w:t xml:space="preserve"> as a callable flow that can be called by flows running in App Connect on IBM Cloud (or elsewhere)</w:t>
            </w:r>
          </w:p>
        </w:tc>
      </w:tr>
      <w:tr w:rsidR="00CA102F" w:rsidRPr="00A623D1" w:rsidTr="001A1FA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A102F" w:rsidRPr="00866A1A" w:rsidRDefault="00CA102F" w:rsidP="001A1FA9">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CA102F" w:rsidRDefault="00CA102F" w:rsidP="001A1FA9">
            <w:pPr>
              <w:pStyle w:val="Abstracttabletext"/>
              <w:keepNext/>
              <w:keepLines/>
            </w:pPr>
            <w:r w:rsidRPr="00866A1A">
              <w:t>After completing this exercise, you should be able to</w:t>
            </w:r>
            <w:r>
              <w:t>:</w:t>
            </w:r>
          </w:p>
          <w:p w:rsidR="00F656A0" w:rsidRDefault="00DC6BBA" w:rsidP="00713EA5">
            <w:pPr>
              <w:pStyle w:val="Abstractbulletlevel1"/>
            </w:pPr>
            <w:r>
              <w:t xml:space="preserve">Explain use of the Enterprise Toolkit to </w:t>
            </w:r>
            <w:r w:rsidR="00F656A0">
              <w:t>creat</w:t>
            </w:r>
            <w:r>
              <w:t>e a REST API from scratch</w:t>
            </w:r>
          </w:p>
          <w:p w:rsidR="00CA102F" w:rsidRDefault="008A308C" w:rsidP="008D4123">
            <w:pPr>
              <w:pStyle w:val="Abstractbulletlevel1"/>
            </w:pPr>
            <w:r>
              <w:t>Understand the</w:t>
            </w:r>
            <w:r w:rsidR="00925F5E">
              <w:t xml:space="preserve"> hands-on experience of creating a REST API</w:t>
            </w:r>
            <w:r w:rsidR="008D4123">
              <w:t xml:space="preserve"> from scratch</w:t>
            </w:r>
          </w:p>
          <w:p w:rsidR="003500F3" w:rsidRDefault="003500F3" w:rsidP="003500F3">
            <w:pPr>
              <w:pStyle w:val="Abstractbulletlevel1"/>
            </w:pPr>
            <w:r>
              <w:t xml:space="preserve">Explain use of the Enterprise Toolkit to </w:t>
            </w:r>
            <w:r w:rsidR="00F656A0">
              <w:t>creat</w:t>
            </w:r>
            <w:r>
              <w:t>e a callable flow</w:t>
            </w:r>
          </w:p>
          <w:p w:rsidR="003500F3" w:rsidRPr="00866A1A" w:rsidRDefault="003500F3" w:rsidP="003500F3">
            <w:pPr>
              <w:pStyle w:val="Abstractbulletlevel1"/>
            </w:pPr>
            <w:r>
              <w:t>Understand the hands-on experience of creating a callable flow</w:t>
            </w:r>
          </w:p>
        </w:tc>
      </w:tr>
    </w:tbl>
    <w:p w:rsidR="005A4E85" w:rsidRDefault="005A4E85"/>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017DB" w:rsidRPr="00A623D1" w:rsidTr="001A1FA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017DB" w:rsidRPr="00866A1A" w:rsidRDefault="006017DB" w:rsidP="001A1FA9">
            <w:pPr>
              <w:pStyle w:val="Abstracttableheading"/>
              <w:keepLines/>
            </w:pPr>
            <w:r w:rsidRPr="00866A1A">
              <w:t xml:space="preserve">Exercise </w:t>
            </w:r>
            <w:r>
              <w:t>2</w:t>
            </w:r>
            <w:r w:rsidRPr="00866A1A">
              <w:t xml:space="preserve">. </w:t>
            </w:r>
            <w:r w:rsidR="00004C1A" w:rsidRPr="00004C1A">
              <w:t xml:space="preserve">Deploy the REST API and verify the behavior locally </w:t>
            </w:r>
          </w:p>
          <w:p w:rsidR="006017DB" w:rsidRPr="00866A1A" w:rsidRDefault="006017DB" w:rsidP="001A1FA9">
            <w:pPr>
              <w:pStyle w:val="Abstracttableheading"/>
              <w:keepLines/>
            </w:pPr>
            <w:r w:rsidRPr="00866A1A">
              <w:t xml:space="preserve">Duration: </w:t>
            </w:r>
            <w:r>
              <w:t>30 minutes</w:t>
            </w:r>
          </w:p>
        </w:tc>
      </w:tr>
      <w:tr w:rsidR="006017DB" w:rsidRPr="00A623D1" w:rsidTr="001A1FA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017DB" w:rsidRPr="00866A1A" w:rsidRDefault="006017DB" w:rsidP="001A1FA9">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017DB" w:rsidRDefault="006017DB" w:rsidP="001A1FA9">
            <w:pPr>
              <w:pStyle w:val="Abstractbodytext"/>
              <w:keepNext/>
              <w:keepLines/>
            </w:pPr>
            <w:r>
              <w:t>In this exercise, you use the Enterprise Toolkit to</w:t>
            </w:r>
            <w:r w:rsidR="000C2706">
              <w:t xml:space="preserve"> </w:t>
            </w:r>
            <w:r w:rsidR="00FE7DD7" w:rsidRPr="00FE7DD7">
              <w:t xml:space="preserve">deploy the </w:t>
            </w:r>
            <w:r w:rsidR="00FE7DD7">
              <w:t xml:space="preserve">REST </w:t>
            </w:r>
            <w:r w:rsidR="00FE7DD7" w:rsidRPr="00FE7DD7">
              <w:t>API to the local dedicated runtime and then calling the API from a web browser</w:t>
            </w:r>
            <w:r w:rsidR="00FE7DD7">
              <w:t>, including:</w:t>
            </w:r>
          </w:p>
          <w:p w:rsidR="006A246C" w:rsidRDefault="006A246C" w:rsidP="001A1FA9">
            <w:pPr>
              <w:pStyle w:val="Abstractbulletlevel1"/>
            </w:pPr>
            <w:r w:rsidRPr="006A246C">
              <w:t>Create and start a</w:t>
            </w:r>
            <w:r>
              <w:t xml:space="preserve">n independent integration server as the </w:t>
            </w:r>
            <w:r w:rsidRPr="006A246C">
              <w:t>local dedicated runtime</w:t>
            </w:r>
          </w:p>
          <w:p w:rsidR="006017DB" w:rsidRDefault="0088034C" w:rsidP="001A1FA9">
            <w:pPr>
              <w:pStyle w:val="Abstractbulletlevel1"/>
            </w:pPr>
            <w:r>
              <w:t>D</w:t>
            </w:r>
            <w:r w:rsidRPr="0088034C">
              <w:t xml:space="preserve">eploy </w:t>
            </w:r>
            <w:r w:rsidR="008C6F00">
              <w:t xml:space="preserve">the </w:t>
            </w:r>
            <w:proofErr w:type="spellStart"/>
            <w:r w:rsidRPr="0088034C">
              <w:t>StockSystem</w:t>
            </w:r>
            <w:proofErr w:type="spellEnd"/>
            <w:r w:rsidRPr="0088034C">
              <w:t xml:space="preserve"> project to the integration server</w:t>
            </w:r>
          </w:p>
          <w:p w:rsidR="006D0F7E" w:rsidRDefault="006D0F7E" w:rsidP="001A1FA9">
            <w:pPr>
              <w:pStyle w:val="Abstractbulletlevel1"/>
            </w:pPr>
            <w:r>
              <w:t>U</w:t>
            </w:r>
            <w:r w:rsidRPr="006D0F7E">
              <w:t>se</w:t>
            </w:r>
            <w:r w:rsidR="008465F4" w:rsidRPr="006D0F7E">
              <w:t xml:space="preserve"> </w:t>
            </w:r>
            <w:r w:rsidR="008465F4">
              <w:t xml:space="preserve">the </w:t>
            </w:r>
            <w:r w:rsidR="008465F4" w:rsidRPr="006D0F7E">
              <w:t>integration server</w:t>
            </w:r>
            <w:r w:rsidR="008465F4">
              <w:t>’s</w:t>
            </w:r>
            <w:r w:rsidRPr="006D0F7E">
              <w:t xml:space="preserve"> web user interface to look at the deployed </w:t>
            </w:r>
            <w:proofErr w:type="spellStart"/>
            <w:r w:rsidRPr="006D0F7E">
              <w:t>StockSystem</w:t>
            </w:r>
            <w:proofErr w:type="spellEnd"/>
            <w:r w:rsidRPr="006D0F7E">
              <w:t xml:space="preserve"> API</w:t>
            </w:r>
          </w:p>
          <w:p w:rsidR="006D0F7E" w:rsidRPr="00866A1A" w:rsidRDefault="006D0F7E" w:rsidP="001A1FA9">
            <w:pPr>
              <w:pStyle w:val="Abstractbulletlevel1"/>
            </w:pPr>
            <w:r>
              <w:t>C</w:t>
            </w:r>
            <w:r w:rsidRPr="006D0F7E">
              <w:t xml:space="preserve">all the </w:t>
            </w:r>
            <w:proofErr w:type="spellStart"/>
            <w:r w:rsidRPr="006D0F7E">
              <w:t>StockSystem</w:t>
            </w:r>
            <w:proofErr w:type="spellEnd"/>
            <w:r w:rsidRPr="006D0F7E">
              <w:t xml:space="preserve"> REST API in a web browser</w:t>
            </w:r>
            <w:r>
              <w:t xml:space="preserve">, to </w:t>
            </w:r>
            <w:r w:rsidRPr="006D0F7E">
              <w:t>verif</w:t>
            </w:r>
            <w:r>
              <w:t>y</w:t>
            </w:r>
            <w:r w:rsidRPr="006D0F7E">
              <w:t xml:space="preserve"> that the REST API and its message flow are working successfully</w:t>
            </w:r>
          </w:p>
        </w:tc>
      </w:tr>
      <w:tr w:rsidR="006017DB" w:rsidRPr="00A623D1" w:rsidTr="001A1FA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017DB" w:rsidRPr="00866A1A" w:rsidRDefault="006017DB" w:rsidP="001A1FA9">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017DB" w:rsidRDefault="006017DB" w:rsidP="001A1FA9">
            <w:pPr>
              <w:pStyle w:val="Abstracttabletext"/>
              <w:keepNext/>
              <w:keepLines/>
            </w:pPr>
            <w:r w:rsidRPr="00866A1A">
              <w:t>After completing this exercise, you should be able to</w:t>
            </w:r>
            <w:r>
              <w:t>:</w:t>
            </w:r>
          </w:p>
          <w:p w:rsidR="00C67C85" w:rsidRDefault="00C67C85" w:rsidP="001A1FA9">
            <w:pPr>
              <w:pStyle w:val="Abstractbulletlevel1"/>
            </w:pPr>
            <w:r>
              <w:t>Explain use of commands to create and start independent integration server</w:t>
            </w:r>
            <w:r w:rsidR="00DE6258">
              <w:t>s</w:t>
            </w:r>
          </w:p>
          <w:p w:rsidR="00C67C85" w:rsidRDefault="006017DB" w:rsidP="00C67C85">
            <w:pPr>
              <w:pStyle w:val="Abstractbulletlevel1"/>
            </w:pPr>
            <w:r>
              <w:t>Explain use of the Enterprise Toolkit to de</w:t>
            </w:r>
            <w:r w:rsidR="00F63F6B">
              <w:t xml:space="preserve">ploy </w:t>
            </w:r>
            <w:r>
              <w:t>a</w:t>
            </w:r>
            <w:r w:rsidR="00C67C85">
              <w:t>pplications to an integration server</w:t>
            </w:r>
          </w:p>
          <w:p w:rsidR="00C67C85" w:rsidRDefault="00C67C85" w:rsidP="00C67C85">
            <w:pPr>
              <w:pStyle w:val="Abstractbulletlevel1"/>
            </w:pPr>
            <w:r>
              <w:t>Explain use of the web user interface to view details of deployed applications</w:t>
            </w:r>
          </w:p>
          <w:p w:rsidR="008465F4" w:rsidRDefault="008465F4" w:rsidP="00C67C85">
            <w:pPr>
              <w:pStyle w:val="Abstractbulletlevel1"/>
            </w:pPr>
            <w:r>
              <w:t xml:space="preserve">Understand the hands-on experience of </w:t>
            </w:r>
            <w:r w:rsidR="00CA1D12">
              <w:t xml:space="preserve">creating and starting </w:t>
            </w:r>
            <w:r w:rsidR="00DE6258">
              <w:t xml:space="preserve">an </w:t>
            </w:r>
            <w:r w:rsidR="00CA1D12">
              <w:t>integration server</w:t>
            </w:r>
            <w:r>
              <w:t xml:space="preserve"> </w:t>
            </w:r>
          </w:p>
          <w:p w:rsidR="006017DB" w:rsidRPr="00866A1A" w:rsidRDefault="006017DB" w:rsidP="00C67C85">
            <w:pPr>
              <w:pStyle w:val="Abstractbulletlevel1"/>
            </w:pPr>
            <w:r>
              <w:t xml:space="preserve">Understand the hands-on experience of </w:t>
            </w:r>
            <w:r w:rsidR="008465F4">
              <w:t>deploy</w:t>
            </w:r>
            <w:r>
              <w:t xml:space="preserve">ing </w:t>
            </w:r>
            <w:r w:rsidR="008465F4">
              <w:t xml:space="preserve">and testing </w:t>
            </w:r>
            <w:r>
              <w:t>a REST API</w:t>
            </w:r>
          </w:p>
        </w:tc>
      </w:tr>
    </w:tbl>
    <w:p w:rsidR="00F77DD6" w:rsidRDefault="00F77DD6"/>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818D4" w:rsidRPr="00A623D1"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8818D4" w:rsidRPr="00866A1A" w:rsidRDefault="00B2749E" w:rsidP="00B2749E">
            <w:pPr>
              <w:pStyle w:val="Abstracttableheading"/>
              <w:keepLines/>
            </w:pPr>
            <w:r>
              <w:lastRenderedPageBreak/>
              <w:t>Exercise 3: Implement a hybrid integration between Salesforce, ServiceNow, and an on-premises system</w:t>
            </w:r>
            <w:r w:rsidRPr="00866A1A">
              <w:t xml:space="preserve"> </w:t>
            </w:r>
            <w:r w:rsidR="008818D4" w:rsidRPr="00866A1A">
              <w:t xml:space="preserve">Duration: </w:t>
            </w:r>
            <w:r w:rsidR="00AF2972">
              <w:t>1</w:t>
            </w:r>
            <w:r w:rsidR="00775743">
              <w:t xml:space="preserve"> hours and </w:t>
            </w:r>
            <w:r w:rsidR="00AF2972">
              <w:t>40</w:t>
            </w:r>
            <w:r w:rsidR="00CE3ED7" w:rsidRPr="00866A1A">
              <w:t xml:space="preserve"> minutes</w:t>
            </w:r>
          </w:p>
        </w:tc>
      </w:tr>
      <w:tr w:rsidR="008818D4" w:rsidRPr="00A623D1" w:rsidTr="004E503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8818D4" w:rsidRPr="00866A1A" w:rsidRDefault="008818D4"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8818D4" w:rsidRPr="00866A1A" w:rsidRDefault="00AF2972" w:rsidP="00A623D1">
            <w:pPr>
              <w:pStyle w:val="Abstractbodytext"/>
              <w:keepNext/>
              <w:keepLines/>
            </w:pPr>
            <w:r w:rsidRPr="00AF2972">
              <w:t xml:space="preserve">In this exercise, you use IBM App Connect on IBM Cloud to create and host an event-driven flow between Salesforce, ServiceNow, and the on-premises </w:t>
            </w:r>
            <w:proofErr w:type="spellStart"/>
            <w:r w:rsidRPr="00AF2972">
              <w:t>StockSystem</w:t>
            </w:r>
            <w:proofErr w:type="spellEnd"/>
            <w:r w:rsidRPr="00AF2972">
              <w:t xml:space="preserve"> (by calling an endpoint in the local runtime of App Connect Enterprise).</w:t>
            </w:r>
          </w:p>
        </w:tc>
      </w:tr>
      <w:tr w:rsidR="008818D4" w:rsidRPr="00A623D1" w:rsidTr="004E503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8818D4" w:rsidRPr="00866A1A" w:rsidRDefault="008818D4"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8818D4" w:rsidRPr="00866A1A" w:rsidRDefault="008818D4" w:rsidP="00A623D1">
            <w:pPr>
              <w:pStyle w:val="Abstracttabletext"/>
              <w:keepNext/>
              <w:keepLines/>
            </w:pPr>
            <w:r w:rsidRPr="00866A1A">
              <w:t xml:space="preserve">After completing </w:t>
            </w:r>
            <w:r w:rsidRPr="00004284">
              <w:t xml:space="preserve">this </w:t>
            </w:r>
            <w:r w:rsidR="008A50BA">
              <w:t>exercise</w:t>
            </w:r>
            <w:r w:rsidRPr="00866A1A">
              <w:t>, you should be able to:</w:t>
            </w:r>
          </w:p>
          <w:p w:rsidR="00EE3ED4" w:rsidRDefault="00EE3ED4" w:rsidP="00A623D1">
            <w:pPr>
              <w:pStyle w:val="Abstractbulletlevel1"/>
              <w:keepNext/>
              <w:keepLines/>
            </w:pPr>
            <w:r>
              <w:t xml:space="preserve">Explain how to configure App Connect to connect to Salesforce and ServiceNow (and similarly to other </w:t>
            </w:r>
            <w:r w:rsidR="005A718A">
              <w:t xml:space="preserve">SaaS </w:t>
            </w:r>
            <w:r>
              <w:t>apps)</w:t>
            </w:r>
          </w:p>
          <w:p w:rsidR="00EE3ED4" w:rsidRDefault="00EE3ED4" w:rsidP="00A623D1">
            <w:pPr>
              <w:pStyle w:val="Abstractbulletlevel1"/>
              <w:keepNext/>
              <w:keepLines/>
            </w:pPr>
            <w:r>
              <w:t xml:space="preserve">Explain how to set up secure connectivity between App Connect on IBM Cloud and </w:t>
            </w:r>
            <w:r w:rsidR="005A718A">
              <w:t>an</w:t>
            </w:r>
            <w:r>
              <w:t xml:space="preserve"> on-premises App Connect Enterprise runtime</w:t>
            </w:r>
          </w:p>
          <w:p w:rsidR="00EE3ED4" w:rsidRDefault="00EE3ED4" w:rsidP="00EE3ED4">
            <w:pPr>
              <w:pStyle w:val="Abstractbulletlevel1"/>
              <w:keepNext/>
              <w:keepLines/>
              <w:rPr>
                <w:rStyle w:val="Helvetica"/>
              </w:rPr>
            </w:pPr>
            <w:r>
              <w:rPr>
                <w:rStyle w:val="Helvetica"/>
              </w:rPr>
              <w:t>Explain the use of App Connect on IBM Cloud to create an event-driven flow</w:t>
            </w:r>
          </w:p>
          <w:p w:rsidR="00EE3ED4" w:rsidRDefault="00EE3ED4" w:rsidP="00A623D1">
            <w:pPr>
              <w:pStyle w:val="Abstractbulletlevel1"/>
              <w:keepNext/>
              <w:keepLines/>
            </w:pPr>
            <w:r>
              <w:t>Explain how to view callable flows that can be accessed from App Connect on IBM Cloud, and how to configure use of a callable flow from an event-driven flow</w:t>
            </w:r>
          </w:p>
          <w:p w:rsidR="00775743" w:rsidRPr="00866A1A" w:rsidRDefault="00EE3ED4" w:rsidP="005A718A">
            <w:pPr>
              <w:pStyle w:val="Abstractbulletlevel1"/>
              <w:keepNext/>
              <w:keepLines/>
            </w:pPr>
            <w:r>
              <w:t>Understand the hands-on experience of creating an event-driven flow that is to be started by a scheduler</w:t>
            </w:r>
            <w:r w:rsidR="005A718A">
              <w:t>,</w:t>
            </w:r>
            <w:r>
              <w:t xml:space="preserve"> and performs batch process actions on SaaS applications</w:t>
            </w:r>
            <w:r w:rsidR="005A718A">
              <w:t>,</w:t>
            </w:r>
            <w:r>
              <w:t xml:space="preserve"> </w:t>
            </w:r>
            <w:r w:rsidR="005A718A">
              <w:t>and calls another flow to retrieve data</w:t>
            </w:r>
          </w:p>
        </w:tc>
      </w:tr>
    </w:tbl>
    <w:p w:rsidR="00A353C5" w:rsidRDefault="00A353C5" w:rsidP="009855D7">
      <w:pPr>
        <w:pStyle w:val="Abstractbodytext"/>
      </w:pPr>
    </w:p>
    <w:tbl>
      <w:tblPr>
        <w:tblW w:w="108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F5E07" w:rsidRPr="00A623D1" w:rsidTr="00DA3E9A">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F5E07" w:rsidRDefault="00EF5E07" w:rsidP="00DA3E9A">
            <w:pPr>
              <w:pStyle w:val="Abstracttableheading"/>
              <w:keepLines/>
            </w:pPr>
            <w:r>
              <w:t xml:space="preserve">Exercise 4: </w:t>
            </w:r>
            <w:r w:rsidRPr="00EF5E07">
              <w:t>Test the hybrid integration</w:t>
            </w:r>
          </w:p>
          <w:p w:rsidR="00EF5E07" w:rsidRPr="00866A1A" w:rsidRDefault="00EF5E07" w:rsidP="00DA3E9A">
            <w:pPr>
              <w:pStyle w:val="Abstracttableheading"/>
              <w:keepLines/>
            </w:pPr>
            <w:r w:rsidRPr="00866A1A">
              <w:t xml:space="preserve">Duration: </w:t>
            </w:r>
            <w:r>
              <w:t>20</w:t>
            </w:r>
            <w:r w:rsidRPr="00866A1A">
              <w:t xml:space="preserve"> minutes</w:t>
            </w:r>
          </w:p>
        </w:tc>
      </w:tr>
      <w:tr w:rsidR="00EF5E07" w:rsidRPr="00A623D1" w:rsidTr="00DA3E9A">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F5E07" w:rsidRPr="00866A1A" w:rsidRDefault="00EF5E07" w:rsidP="00DA3E9A">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F5E07" w:rsidRPr="00866A1A" w:rsidRDefault="00EF5E07" w:rsidP="00DA3E9A">
            <w:pPr>
              <w:pStyle w:val="Abstractbodytext"/>
              <w:keepNext/>
              <w:keepLines/>
            </w:pPr>
            <w:r w:rsidRPr="00EF5E07">
              <w:t xml:space="preserve">In this exercise, you start the event-driven flow in IBM App Connect on IBM Cloud, which retrieves Salesforce opportunities that have </w:t>
            </w:r>
            <w:r>
              <w:t>custom attributes</w:t>
            </w:r>
            <w:r w:rsidRPr="00EF5E07">
              <w:t xml:space="preserve"> and, if an opportunity's product is in stock, create a ServiceNow incident for the opportunity.  You can then check your ServiceNow Incidents page for the new incidents created by the hybrid integration.  In App Connect on IBM Cloud, you can also explore details about the batch processing, including examining log messages recorded by App Connect.</w:t>
            </w:r>
          </w:p>
        </w:tc>
      </w:tr>
      <w:tr w:rsidR="00EF5E07" w:rsidRPr="00A623D1" w:rsidTr="00DA3E9A">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F5E07" w:rsidRPr="00866A1A" w:rsidRDefault="00EF5E07" w:rsidP="00DA3E9A">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F5E07" w:rsidRPr="00866A1A" w:rsidRDefault="00EF5E07" w:rsidP="00DA3E9A">
            <w:pPr>
              <w:pStyle w:val="Abstracttabletext"/>
              <w:keepNext/>
              <w:keepLines/>
            </w:pPr>
            <w:r w:rsidRPr="00866A1A">
              <w:t xml:space="preserve">After completing </w:t>
            </w:r>
            <w:r w:rsidRPr="00004284">
              <w:t xml:space="preserve">this </w:t>
            </w:r>
            <w:r w:rsidR="00C93CEF">
              <w:t>exercise</w:t>
            </w:r>
            <w:r w:rsidRPr="00866A1A">
              <w:t>, you should be able to:</w:t>
            </w:r>
          </w:p>
          <w:p w:rsidR="00EF5E07" w:rsidRDefault="00EF5E07" w:rsidP="00DA3E9A">
            <w:pPr>
              <w:pStyle w:val="Abstractbulletlevel1"/>
              <w:keepNext/>
              <w:keepLines/>
            </w:pPr>
            <w:r>
              <w:t xml:space="preserve">Explain how to </w:t>
            </w:r>
            <w:r w:rsidR="00DD4C8C">
              <w:t>start and manage an event-driven flow in App Connect on IBM Cloud</w:t>
            </w:r>
          </w:p>
          <w:p w:rsidR="00EF5E07" w:rsidRDefault="00EF5E07" w:rsidP="00DA3E9A">
            <w:pPr>
              <w:pStyle w:val="Abstractbulletlevel1"/>
              <w:keepNext/>
              <w:keepLines/>
            </w:pPr>
            <w:r>
              <w:t xml:space="preserve">Explain how to </w:t>
            </w:r>
            <w:r w:rsidR="00DD4C8C">
              <w:t xml:space="preserve">explore more information about a flow, in the batch status and in </w:t>
            </w:r>
            <w:r w:rsidR="00033CCB">
              <w:t xml:space="preserve">log </w:t>
            </w:r>
            <w:r w:rsidR="00DD4C8C">
              <w:t xml:space="preserve">messages </w:t>
            </w:r>
            <w:r w:rsidR="00033CCB">
              <w:t>recorded by</w:t>
            </w:r>
            <w:r w:rsidR="00DD4C8C">
              <w:t xml:space="preserve"> App Connect</w:t>
            </w:r>
            <w:r w:rsidR="00033CCB">
              <w:t xml:space="preserve"> for</w:t>
            </w:r>
            <w:r w:rsidR="00DD4C8C">
              <w:t xml:space="preserve"> the flow</w:t>
            </w:r>
          </w:p>
          <w:p w:rsidR="00EF5E07" w:rsidRDefault="00EF5E07" w:rsidP="00DA3E9A">
            <w:pPr>
              <w:pStyle w:val="Abstractbulletlevel1"/>
              <w:keepNext/>
              <w:keepLines/>
            </w:pPr>
            <w:r>
              <w:t xml:space="preserve">Understand the hands-on experience of </w:t>
            </w:r>
            <w:r w:rsidR="00033CCB">
              <w:t>runn</w:t>
            </w:r>
            <w:r>
              <w:t>ing an event-driven flow</w:t>
            </w:r>
          </w:p>
          <w:p w:rsidR="00033CCB" w:rsidRPr="00866A1A" w:rsidRDefault="00033CCB" w:rsidP="00DA3E9A">
            <w:pPr>
              <w:pStyle w:val="Abstractbulletlevel1"/>
              <w:keepNext/>
              <w:keepLines/>
            </w:pPr>
            <w:r>
              <w:t>Understand that App Connect can integrate data and actions between Salesforce and ServiceNow, and retrieve data from an on premises system to adapt the data and actions for SaaS applications</w:t>
            </w:r>
          </w:p>
        </w:tc>
      </w:tr>
    </w:tbl>
    <w:p w:rsidR="00EF5E07" w:rsidRPr="00866A1A" w:rsidRDefault="00EF5E07" w:rsidP="009855D7">
      <w:pPr>
        <w:pStyle w:val="Abstract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A353C5" w:rsidRPr="00A623D1" w:rsidTr="00A623D1">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A353C5" w:rsidRPr="00866A1A" w:rsidRDefault="00A353C5" w:rsidP="00A623D1">
            <w:pPr>
              <w:pStyle w:val="Abstracttableheading"/>
              <w:keepLines/>
            </w:pPr>
            <w:r w:rsidRPr="00866A1A">
              <w:lastRenderedPageBreak/>
              <w:t xml:space="preserve">Course </w:t>
            </w:r>
            <w:r w:rsidR="003858FE">
              <w:t>review and what’s next</w:t>
            </w:r>
          </w:p>
          <w:p w:rsidR="00A353C5" w:rsidRPr="00866A1A" w:rsidRDefault="00A353C5" w:rsidP="00A623D1">
            <w:pPr>
              <w:pStyle w:val="Abstracttableheading"/>
              <w:keepLines/>
            </w:pPr>
            <w:r w:rsidRPr="00866A1A">
              <w:t xml:space="preserve">Duration: </w:t>
            </w:r>
            <w:r w:rsidR="003858FE">
              <w:t>20</w:t>
            </w:r>
            <w:r w:rsidRPr="00866A1A">
              <w:t xml:space="preserve"> minutes</w:t>
            </w:r>
          </w:p>
        </w:tc>
      </w:tr>
      <w:tr w:rsidR="00A353C5" w:rsidRPr="00A623D1" w:rsidTr="004E503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A353C5" w:rsidRPr="00866A1A" w:rsidRDefault="00A353C5" w:rsidP="00A623D1">
            <w:pPr>
              <w:pStyle w:val="Abstractbodytext"/>
              <w:keepNext/>
              <w:keepLines/>
            </w:pPr>
            <w:r w:rsidRPr="00866A1A">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A353C5" w:rsidRPr="009855D7" w:rsidRDefault="009855D7" w:rsidP="0015651A">
            <w:pPr>
              <w:pStyle w:val="Abstractbodytext"/>
              <w:keepNext/>
              <w:keepLines/>
              <w:rPr>
                <w:rStyle w:val="Helvetica"/>
              </w:rPr>
            </w:pPr>
            <w:r w:rsidRPr="009855D7">
              <w:rPr>
                <w:rStyle w:val="Helvetica"/>
              </w:rPr>
              <w:t>This unit summarizes the course</w:t>
            </w:r>
            <w:r w:rsidR="0015651A">
              <w:rPr>
                <w:rStyle w:val="Helvetica"/>
              </w:rPr>
              <w:t xml:space="preserve"> </w:t>
            </w:r>
            <w:r w:rsidRPr="009855D7">
              <w:rPr>
                <w:rStyle w:val="Helvetica"/>
              </w:rPr>
              <w:t>and provides information for future study.</w:t>
            </w:r>
          </w:p>
        </w:tc>
      </w:tr>
      <w:tr w:rsidR="00A353C5" w:rsidRPr="00A623D1" w:rsidTr="004E503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A353C5" w:rsidRPr="00866A1A" w:rsidRDefault="00A353C5" w:rsidP="00A623D1">
            <w:pPr>
              <w:pStyle w:val="Abstracttabletext"/>
              <w:keepNext/>
              <w:keepLines/>
            </w:pPr>
            <w:r w:rsidRPr="00866A1A">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A353C5" w:rsidRPr="00866A1A" w:rsidRDefault="00A353C5" w:rsidP="00A623D1">
            <w:pPr>
              <w:keepNext/>
              <w:keepLines/>
              <w:rPr>
                <w:rStyle w:val="Helvetica"/>
              </w:rPr>
            </w:pPr>
            <w:r w:rsidRPr="00866A1A">
              <w:rPr>
                <w:rStyle w:val="Helvetica"/>
              </w:rPr>
              <w:t>After completing this unit, you should be able to:</w:t>
            </w:r>
          </w:p>
          <w:p w:rsidR="00811C31" w:rsidRPr="004F0148" w:rsidRDefault="00811C31" w:rsidP="004F0148">
            <w:pPr>
              <w:pStyle w:val="Abstractbulletlevel1"/>
              <w:keepNext/>
              <w:keepLines/>
            </w:pPr>
            <w:r w:rsidRPr="004F0148">
              <w:t>Explain how the course met its learning objectives</w:t>
            </w:r>
          </w:p>
          <w:p w:rsidR="00811C31" w:rsidRPr="004F0148" w:rsidRDefault="00811C31" w:rsidP="004F0148">
            <w:pPr>
              <w:pStyle w:val="Abstractbulletlevel1"/>
              <w:keepNext/>
              <w:keepLines/>
            </w:pPr>
            <w:r w:rsidRPr="004F0148">
              <w:t>Access the IBM Training website</w:t>
            </w:r>
          </w:p>
          <w:p w:rsidR="00811C31" w:rsidRPr="004F0148" w:rsidRDefault="00811C31" w:rsidP="004F0148">
            <w:pPr>
              <w:pStyle w:val="Abstractbulletlevel1"/>
              <w:keepNext/>
              <w:keepLines/>
            </w:pPr>
            <w:r w:rsidRPr="004F0148">
              <w:t>Identify other IBM Training courses that are related to this topic</w:t>
            </w:r>
          </w:p>
          <w:p w:rsidR="004F0148" w:rsidRPr="00866A1A" w:rsidRDefault="00811C31" w:rsidP="004F0148">
            <w:pPr>
              <w:pStyle w:val="Abstractbulletlevel1"/>
              <w:keepNext/>
              <w:keepLines/>
            </w:pPr>
            <w:r w:rsidRPr="004F0148">
              <w:t>Locate appropriate resources for further study</w:t>
            </w:r>
          </w:p>
        </w:tc>
      </w:tr>
    </w:tbl>
    <w:p w:rsidR="00A353C5" w:rsidRDefault="00A353C5" w:rsidP="009855D7">
      <w:pPr>
        <w:pStyle w:val="Abstractbodytext"/>
      </w:pPr>
    </w:p>
    <w:p w:rsidR="00B64F42" w:rsidRDefault="00B64F42" w:rsidP="00DE2529">
      <w:pPr>
        <w:pStyle w:val="AbstractHeading"/>
      </w:pPr>
      <w:r>
        <w:t>For more information</w:t>
      </w:r>
    </w:p>
    <w:p w:rsidR="000833BE" w:rsidRDefault="000833BE" w:rsidP="000833BE">
      <w:pPr>
        <w:pStyle w:val="Abstractbodytext"/>
        <w:keepNext/>
        <w:keepLines/>
      </w:pPr>
      <w:r>
        <w:t xml:space="preserve">To learn more about this course </w:t>
      </w:r>
      <w:r w:rsidRPr="00004284">
        <w:rPr>
          <w:bCs w:val="0"/>
        </w:rPr>
        <w:t>and other related offerings</w:t>
      </w:r>
      <w:r>
        <w:t xml:space="preserve">, and to schedule training, </w:t>
      </w:r>
      <w:r w:rsidRPr="00B64F42">
        <w:t>visit</w:t>
      </w:r>
      <w:r>
        <w:rPr>
          <w:rStyle w:val="AbstracthyperlinkChar"/>
        </w:rPr>
        <w:t xml:space="preserve"> </w:t>
      </w:r>
      <w:r w:rsidRPr="00B64F42">
        <w:rPr>
          <w:rStyle w:val="AbstracthyperlinkChar"/>
          <w:b/>
        </w:rPr>
        <w:t>ibm.com/</w:t>
      </w:r>
      <w:r>
        <w:rPr>
          <w:rStyle w:val="AbstracthyperlinkChar"/>
        </w:rPr>
        <w:t>training</w:t>
      </w:r>
      <w:r w:rsidRPr="00B64F42">
        <w:t>.</w:t>
      </w:r>
    </w:p>
    <w:p w:rsidR="009D0AB2" w:rsidRDefault="009D0AB2" w:rsidP="009D0AB2">
      <w:pPr>
        <w:pStyle w:val="Abstractbodytext"/>
        <w:keepNext/>
        <w:keepLines/>
      </w:pPr>
      <w:r>
        <w:t xml:space="preserve">To learn more about validating your technical skills with IBM certification, visit </w:t>
      </w:r>
      <w:r w:rsidRPr="00004284">
        <w:rPr>
          <w:rStyle w:val="AbstracthyperlinkChar"/>
          <w:b/>
        </w:rPr>
        <w:t>ibm.com</w:t>
      </w:r>
      <w:r w:rsidRPr="00004284">
        <w:rPr>
          <w:rStyle w:val="AbstracthyperlinkChar"/>
        </w:rPr>
        <w:t>/certify</w:t>
      </w:r>
      <w:r w:rsidRPr="00841AF2">
        <w:t>.</w:t>
      </w:r>
    </w:p>
    <w:p w:rsidR="009D0AB2" w:rsidRPr="009D0AB2" w:rsidRDefault="009D0AB2" w:rsidP="009D0AB2">
      <w:pPr>
        <w:pStyle w:val="Abstractbodytext"/>
        <w:keepNext/>
        <w:keepLines/>
        <w:rPr>
          <w:rFonts w:eastAsia="MS Mincho" w:cs="Helvetica"/>
          <w:bCs w:val="0"/>
          <w:color w:val="000000"/>
          <w:kern w:val="0"/>
          <w:szCs w:val="20"/>
          <w:lang w:eastAsia="ja-JP"/>
        </w:rPr>
      </w:pPr>
      <w:bookmarkStart w:id="1" w:name="OLE_LINK1"/>
      <w:bookmarkStart w:id="2" w:name="OLE_LINK2"/>
      <w:r>
        <w:rPr>
          <w:rFonts w:eastAsia="MS Mincho"/>
          <w:kern w:val="0"/>
          <w:lang w:eastAsia="ja-JP"/>
        </w:rPr>
        <w:t>To stay informed about IBM training, visit the following sites:</w:t>
      </w:r>
    </w:p>
    <w:bookmarkEnd w:id="1"/>
    <w:bookmarkEnd w:id="2"/>
    <w:p w:rsidR="007F2CFA" w:rsidRDefault="007F2CFA" w:rsidP="007F2CFA">
      <w:pPr>
        <w:pStyle w:val="Abstractbodytext"/>
        <w:keepNext/>
        <w:keepLines/>
        <w:ind w:firstLine="720"/>
        <w:rPr>
          <w:rStyle w:val="AbstracthyperlinkChar"/>
        </w:rPr>
      </w:pPr>
      <w:r>
        <w:t xml:space="preserve">IBM Training News: </w:t>
      </w:r>
      <w:r w:rsidR="00EE683E">
        <w:rPr>
          <w:rStyle w:val="AbstracthyperlinkChar"/>
        </w:rPr>
        <w:t>ibm.com/</w:t>
      </w:r>
      <w:r w:rsidR="00FE07EB">
        <w:rPr>
          <w:rStyle w:val="AbstracthyperlinkChar"/>
        </w:rPr>
        <w:t>blogs/</w:t>
      </w:r>
      <w:proofErr w:type="spellStart"/>
      <w:r w:rsidR="00FE07EB">
        <w:rPr>
          <w:rStyle w:val="AbstracthyperlinkChar"/>
        </w:rPr>
        <w:t>ibm</w:t>
      </w:r>
      <w:proofErr w:type="spellEnd"/>
      <w:r w:rsidR="00FE07EB">
        <w:rPr>
          <w:rStyle w:val="AbstracthyperlinkChar"/>
        </w:rPr>
        <w:t>-training</w:t>
      </w:r>
    </w:p>
    <w:p w:rsidR="007F2CFA" w:rsidRDefault="007F2CFA" w:rsidP="007F2CFA">
      <w:pPr>
        <w:pStyle w:val="Abstractbodytext"/>
        <w:keepNext/>
        <w:keepLines/>
        <w:ind w:firstLine="720"/>
      </w:pPr>
      <w:r>
        <w:t xml:space="preserve">YouTube: </w:t>
      </w:r>
      <w:r w:rsidRPr="00B64F42">
        <w:rPr>
          <w:rStyle w:val="AbstracthyperlinkChar"/>
        </w:rPr>
        <w:t>youtube.com/</w:t>
      </w:r>
      <w:proofErr w:type="spellStart"/>
      <w:r>
        <w:rPr>
          <w:rStyle w:val="AbstracthyperlinkChar"/>
        </w:rPr>
        <w:t>IBMTraining</w:t>
      </w:r>
      <w:proofErr w:type="spellEnd"/>
    </w:p>
    <w:p w:rsidR="007F2CFA" w:rsidRDefault="007F2CFA" w:rsidP="007F2CFA">
      <w:pPr>
        <w:pStyle w:val="Abstractbodytext"/>
        <w:keepNext/>
        <w:keepLines/>
        <w:ind w:firstLine="720"/>
        <w:rPr>
          <w:rStyle w:val="AbstracthyperlinkChar"/>
        </w:rPr>
      </w:pPr>
      <w:r>
        <w:t xml:space="preserve">Facebook: </w:t>
      </w:r>
      <w:r w:rsidRPr="00B64F42">
        <w:rPr>
          <w:rStyle w:val="AbstracthyperlinkChar"/>
        </w:rPr>
        <w:t>facebook.com/</w:t>
      </w:r>
      <w:proofErr w:type="spellStart"/>
      <w:r>
        <w:rPr>
          <w:rStyle w:val="AbstracthyperlinkChar"/>
        </w:rPr>
        <w:t>ibmtraining</w:t>
      </w:r>
      <w:proofErr w:type="spellEnd"/>
    </w:p>
    <w:p w:rsidR="00F94E85" w:rsidRDefault="00357231" w:rsidP="00357231">
      <w:pPr>
        <w:keepNext/>
        <w:keepLines/>
        <w:autoSpaceDE w:val="0"/>
        <w:autoSpaceDN w:val="0"/>
        <w:adjustRightInd w:val="0"/>
        <w:spacing w:before="120"/>
        <w:ind w:firstLine="720"/>
      </w:pPr>
      <w:r>
        <w:rPr>
          <w:rFonts w:ascii="Helvetica" w:hAnsi="Helvetica" w:cs="Helvetica"/>
          <w:bCs w:val="0"/>
          <w:color w:val="000000"/>
          <w:kern w:val="0"/>
          <w:szCs w:val="20"/>
        </w:rPr>
        <w:t xml:space="preserve">Twitter: </w:t>
      </w:r>
      <w:r w:rsidR="00817985">
        <w:rPr>
          <w:rFonts w:ascii="Helvetica" w:hAnsi="Helvetica" w:cs="Helvetica"/>
          <w:bCs w:val="0"/>
          <w:color w:val="002F80"/>
          <w:kern w:val="0"/>
          <w:szCs w:val="20"/>
        </w:rPr>
        <w:t>twitter.com/</w:t>
      </w:r>
      <w:proofErr w:type="spellStart"/>
      <w:r w:rsidR="00817985">
        <w:rPr>
          <w:rFonts w:ascii="Helvetica" w:hAnsi="Helvetica" w:cs="Helvetica"/>
          <w:bCs w:val="0"/>
          <w:color w:val="002F80"/>
          <w:kern w:val="0"/>
          <w:szCs w:val="20"/>
        </w:rPr>
        <w:t>IBMTraining</w:t>
      </w:r>
      <w:proofErr w:type="spellEnd"/>
    </w:p>
    <w:sectPr w:rsidR="00F94E85" w:rsidSect="002358D1">
      <w:headerReference w:type="default" r:id="rId11"/>
      <w:footerReference w:type="even" r:id="rId12"/>
      <w:footerReference w:type="default" r:id="rId13"/>
      <w:headerReference w:type="first" r:id="rId14"/>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68D" w:rsidRDefault="006C068D">
      <w:r>
        <w:separator/>
      </w:r>
    </w:p>
  </w:endnote>
  <w:endnote w:type="continuationSeparator" w:id="0">
    <w:p w:rsidR="006C068D" w:rsidRDefault="006C0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decorative"/>
    <w:notTrueType/>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071" w:rsidRDefault="002D2071" w:rsidP="002B7C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D2071" w:rsidRDefault="002D2071" w:rsidP="002B7C3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071" w:rsidRPr="002B7C34" w:rsidRDefault="002D2071" w:rsidP="002B7C34">
    <w:pPr>
      <w:pStyle w:val="Footer"/>
      <w:framePr w:wrap="around" w:vAnchor="text" w:hAnchor="margin" w:xAlign="center" w:y="1"/>
      <w:rPr>
        <w:rStyle w:val="PageNumber"/>
        <w:rFonts w:ascii="Helvetica" w:hAnsi="Helvetica"/>
      </w:rPr>
    </w:pPr>
    <w:r w:rsidRPr="002B7C34">
      <w:rPr>
        <w:rStyle w:val="PageNumber"/>
        <w:rFonts w:ascii="Helvetica" w:hAnsi="Helvetica"/>
      </w:rPr>
      <w:fldChar w:fldCharType="begin"/>
    </w:r>
    <w:r w:rsidRPr="002B7C34">
      <w:rPr>
        <w:rStyle w:val="PageNumber"/>
        <w:rFonts w:ascii="Helvetica" w:hAnsi="Helvetica"/>
      </w:rPr>
      <w:instrText xml:space="preserve">PAGE  </w:instrText>
    </w:r>
    <w:r w:rsidRPr="002B7C34">
      <w:rPr>
        <w:rStyle w:val="PageNumber"/>
        <w:rFonts w:ascii="Helvetica" w:hAnsi="Helvetica"/>
      </w:rPr>
      <w:fldChar w:fldCharType="separate"/>
    </w:r>
    <w:r w:rsidR="00A7130B">
      <w:rPr>
        <w:rStyle w:val="PageNumber"/>
        <w:rFonts w:ascii="Helvetica" w:hAnsi="Helvetica"/>
        <w:noProof/>
      </w:rPr>
      <w:t>8</w:t>
    </w:r>
    <w:r w:rsidRPr="002B7C34">
      <w:rPr>
        <w:rStyle w:val="PageNumber"/>
        <w:rFonts w:ascii="Helvetica" w:hAnsi="Helvetica"/>
      </w:rPr>
      <w:fldChar w:fldCharType="end"/>
    </w:r>
  </w:p>
  <w:p w:rsidR="002D2071" w:rsidRPr="00A353C5" w:rsidRDefault="002D2071" w:rsidP="002B7C34">
    <w:pPr>
      <w:pStyle w:val="Footer"/>
      <w:ind w:right="360"/>
      <w:jc w:val="center"/>
      <w:rPr>
        <w:rFonts w:ascii="Helvetica" w:hAnsi="Helveti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68D" w:rsidRDefault="006C068D">
      <w:r>
        <w:separator/>
      </w:r>
    </w:p>
  </w:footnote>
  <w:footnote w:type="continuationSeparator" w:id="0">
    <w:p w:rsidR="006C068D" w:rsidRDefault="006C06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F42" w:rsidRDefault="00B64F42" w:rsidP="001677A9">
    <w:pPr>
      <w:pStyle w:val="Header"/>
      <w:tabs>
        <w:tab w:val="left" w:pos="360"/>
      </w:tabs>
      <w:rPr>
        <w:rFonts w:ascii="Helvetica" w:hAnsi="Helvetica"/>
        <w:b/>
        <w:bCs w:val="0"/>
      </w:rPr>
    </w:pPr>
  </w:p>
  <w:p w:rsidR="002D2071" w:rsidRPr="001677A9" w:rsidRDefault="002D2071" w:rsidP="001677A9">
    <w:pPr>
      <w:pStyle w:val="Header"/>
      <w:tabs>
        <w:tab w:val="left" w:pos="360"/>
      </w:tabs>
      <w:rPr>
        <w:rFonts w:ascii="Helvetica" w:hAnsi="Helvetica"/>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071" w:rsidRDefault="002D2071" w:rsidP="008818D4">
    <w:pPr>
      <w:pStyle w:val="Header"/>
      <w:tabs>
        <w:tab w:val="left" w:pos="360"/>
      </w:tabs>
    </w:pPr>
  </w:p>
  <w:p w:rsidR="002D2071" w:rsidRDefault="00B64F42" w:rsidP="00A22891">
    <w:pPr>
      <w:pStyle w:val="Header"/>
      <w:tabs>
        <w:tab w:val="left" w:pos="360"/>
      </w:tabs>
    </w:pPr>
    <w:r>
      <w:t xml:space="preserve">  </w:t>
    </w:r>
    <w:r>
      <w:rPr>
        <w:rFonts w:ascii="Helvetica" w:hAnsi="Helvetica"/>
        <w:b/>
        <w:bCs w:val="0"/>
      </w:rPr>
      <w:t xml:space="preserve">IBM </w:t>
    </w:r>
    <w:r w:rsidR="00A22891">
      <w:rPr>
        <w:rFonts w:ascii="Helvetica" w:hAnsi="Helvetica"/>
        <w:b/>
        <w:bCs w:val="0"/>
      </w:rPr>
      <w:t>Cloud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pStyle w:val="ObjItem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0"/>
  </w:num>
  <w:num w:numId="2">
    <w:abstractNumId w:val="7"/>
  </w:num>
  <w:num w:numId="3">
    <w:abstractNumId w:val="5"/>
  </w:num>
  <w:num w:numId="4">
    <w:abstractNumId w:val="14"/>
  </w:num>
  <w:num w:numId="5">
    <w:abstractNumId w:val="4"/>
  </w:num>
  <w:num w:numId="6">
    <w:abstractNumId w:val="0"/>
  </w:num>
  <w:num w:numId="7">
    <w:abstractNumId w:val="26"/>
  </w:num>
  <w:num w:numId="8">
    <w:abstractNumId w:val="11"/>
  </w:num>
  <w:num w:numId="9">
    <w:abstractNumId w:val="28"/>
  </w:num>
  <w:num w:numId="10">
    <w:abstractNumId w:val="13"/>
  </w:num>
  <w:num w:numId="11">
    <w:abstractNumId w:val="16"/>
  </w:num>
  <w:num w:numId="12">
    <w:abstractNumId w:val="24"/>
  </w:num>
  <w:num w:numId="13">
    <w:abstractNumId w:val="18"/>
  </w:num>
  <w:num w:numId="14">
    <w:abstractNumId w:val="3"/>
  </w:num>
  <w:num w:numId="15">
    <w:abstractNumId w:val="20"/>
  </w:num>
  <w:num w:numId="16">
    <w:abstractNumId w:val="17"/>
  </w:num>
  <w:num w:numId="17">
    <w:abstractNumId w:val="6"/>
  </w:num>
  <w:num w:numId="18">
    <w:abstractNumId w:val="25"/>
  </w:num>
  <w:num w:numId="19">
    <w:abstractNumId w:val="12"/>
  </w:num>
  <w:num w:numId="20">
    <w:abstractNumId w:val="27"/>
  </w:num>
  <w:num w:numId="21">
    <w:abstractNumId w:val="2"/>
  </w:num>
  <w:num w:numId="22">
    <w:abstractNumId w:val="10"/>
  </w:num>
  <w:num w:numId="23">
    <w:abstractNumId w:val="1"/>
  </w:num>
  <w:num w:numId="24">
    <w:abstractNumId w:val="9"/>
  </w:num>
  <w:num w:numId="25">
    <w:abstractNumId w:val="19"/>
  </w:num>
  <w:num w:numId="26">
    <w:abstractNumId w:val="23"/>
  </w:num>
  <w:num w:numId="27">
    <w:abstractNumId w:val="29"/>
  </w:num>
  <w:num w:numId="28">
    <w:abstractNumId w:val="22"/>
  </w:num>
  <w:num w:numId="29">
    <w:abstractNumId w:val="8"/>
  </w:num>
  <w:num w:numId="30">
    <w:abstractNumId w:val="2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8D3"/>
    <w:rsid w:val="00004284"/>
    <w:rsid w:val="00004C1A"/>
    <w:rsid w:val="00011039"/>
    <w:rsid w:val="00015F8C"/>
    <w:rsid w:val="000273D8"/>
    <w:rsid w:val="00033CCB"/>
    <w:rsid w:val="0003476B"/>
    <w:rsid w:val="00037B9C"/>
    <w:rsid w:val="00046D13"/>
    <w:rsid w:val="00063507"/>
    <w:rsid w:val="00067E5A"/>
    <w:rsid w:val="00070D99"/>
    <w:rsid w:val="000833BE"/>
    <w:rsid w:val="0008397F"/>
    <w:rsid w:val="000920E4"/>
    <w:rsid w:val="000A4225"/>
    <w:rsid w:val="000A7D6F"/>
    <w:rsid w:val="000C2706"/>
    <w:rsid w:val="000D055E"/>
    <w:rsid w:val="000E0F3E"/>
    <w:rsid w:val="000E75EB"/>
    <w:rsid w:val="000F4E88"/>
    <w:rsid w:val="00110A61"/>
    <w:rsid w:val="0014245F"/>
    <w:rsid w:val="00147DC2"/>
    <w:rsid w:val="0015651A"/>
    <w:rsid w:val="001677A9"/>
    <w:rsid w:val="001726A7"/>
    <w:rsid w:val="00182164"/>
    <w:rsid w:val="00186E11"/>
    <w:rsid w:val="001904BE"/>
    <w:rsid w:val="00196804"/>
    <w:rsid w:val="001A6A09"/>
    <w:rsid w:val="001D2AD6"/>
    <w:rsid w:val="00204C69"/>
    <w:rsid w:val="00231F6D"/>
    <w:rsid w:val="002358D1"/>
    <w:rsid w:val="0024474F"/>
    <w:rsid w:val="00255033"/>
    <w:rsid w:val="00262D56"/>
    <w:rsid w:val="00273775"/>
    <w:rsid w:val="002824FA"/>
    <w:rsid w:val="002909B0"/>
    <w:rsid w:val="00291F11"/>
    <w:rsid w:val="002A2812"/>
    <w:rsid w:val="002A52E4"/>
    <w:rsid w:val="002B7C34"/>
    <w:rsid w:val="002C1645"/>
    <w:rsid w:val="002D2071"/>
    <w:rsid w:val="002D2E84"/>
    <w:rsid w:val="002E16D6"/>
    <w:rsid w:val="002F00E9"/>
    <w:rsid w:val="002F15FF"/>
    <w:rsid w:val="002F35D3"/>
    <w:rsid w:val="00310334"/>
    <w:rsid w:val="00326700"/>
    <w:rsid w:val="003316D6"/>
    <w:rsid w:val="003448DB"/>
    <w:rsid w:val="003500F3"/>
    <w:rsid w:val="00357231"/>
    <w:rsid w:val="003858FE"/>
    <w:rsid w:val="003944B4"/>
    <w:rsid w:val="003A0041"/>
    <w:rsid w:val="003B4F24"/>
    <w:rsid w:val="003C1500"/>
    <w:rsid w:val="003E3D54"/>
    <w:rsid w:val="00423667"/>
    <w:rsid w:val="0044429D"/>
    <w:rsid w:val="00472635"/>
    <w:rsid w:val="00476EF5"/>
    <w:rsid w:val="004854CA"/>
    <w:rsid w:val="004A215E"/>
    <w:rsid w:val="004C22FB"/>
    <w:rsid w:val="004D250A"/>
    <w:rsid w:val="004E503C"/>
    <w:rsid w:val="004F0148"/>
    <w:rsid w:val="004F29B2"/>
    <w:rsid w:val="00501532"/>
    <w:rsid w:val="00511609"/>
    <w:rsid w:val="00526CDF"/>
    <w:rsid w:val="00542FEC"/>
    <w:rsid w:val="00553B6C"/>
    <w:rsid w:val="00556520"/>
    <w:rsid w:val="00557591"/>
    <w:rsid w:val="00570B02"/>
    <w:rsid w:val="00576269"/>
    <w:rsid w:val="005774BE"/>
    <w:rsid w:val="0057792F"/>
    <w:rsid w:val="00581356"/>
    <w:rsid w:val="00581CA8"/>
    <w:rsid w:val="005917D7"/>
    <w:rsid w:val="005A210C"/>
    <w:rsid w:val="005A4E85"/>
    <w:rsid w:val="005A6EE0"/>
    <w:rsid w:val="005A718A"/>
    <w:rsid w:val="005A7E05"/>
    <w:rsid w:val="005B0BA8"/>
    <w:rsid w:val="005E29F9"/>
    <w:rsid w:val="005F3B8C"/>
    <w:rsid w:val="006017DB"/>
    <w:rsid w:val="00635375"/>
    <w:rsid w:val="00644304"/>
    <w:rsid w:val="00645CD5"/>
    <w:rsid w:val="00651A6C"/>
    <w:rsid w:val="006A246C"/>
    <w:rsid w:val="006B0499"/>
    <w:rsid w:val="006B40E7"/>
    <w:rsid w:val="006B6994"/>
    <w:rsid w:val="006C068D"/>
    <w:rsid w:val="006C716F"/>
    <w:rsid w:val="006D0F7E"/>
    <w:rsid w:val="006E2F84"/>
    <w:rsid w:val="006E6382"/>
    <w:rsid w:val="006F54DA"/>
    <w:rsid w:val="00700C56"/>
    <w:rsid w:val="0070170A"/>
    <w:rsid w:val="0070799A"/>
    <w:rsid w:val="0071060F"/>
    <w:rsid w:val="007113A5"/>
    <w:rsid w:val="00713EA5"/>
    <w:rsid w:val="00741EE8"/>
    <w:rsid w:val="0074296C"/>
    <w:rsid w:val="00751582"/>
    <w:rsid w:val="00754F97"/>
    <w:rsid w:val="007650E2"/>
    <w:rsid w:val="007750D5"/>
    <w:rsid w:val="00775743"/>
    <w:rsid w:val="0079034E"/>
    <w:rsid w:val="007B1017"/>
    <w:rsid w:val="007C3F45"/>
    <w:rsid w:val="007D111F"/>
    <w:rsid w:val="007E08D3"/>
    <w:rsid w:val="007E4C40"/>
    <w:rsid w:val="007F1B28"/>
    <w:rsid w:val="007F2CFA"/>
    <w:rsid w:val="00806DEB"/>
    <w:rsid w:val="00811C31"/>
    <w:rsid w:val="00817985"/>
    <w:rsid w:val="00821579"/>
    <w:rsid w:val="00830DA2"/>
    <w:rsid w:val="00835C89"/>
    <w:rsid w:val="00841AF2"/>
    <w:rsid w:val="008465F4"/>
    <w:rsid w:val="00866A1A"/>
    <w:rsid w:val="0088034C"/>
    <w:rsid w:val="008818D4"/>
    <w:rsid w:val="0088301B"/>
    <w:rsid w:val="008A308C"/>
    <w:rsid w:val="008A50BA"/>
    <w:rsid w:val="008B1E56"/>
    <w:rsid w:val="008B6A95"/>
    <w:rsid w:val="008C4815"/>
    <w:rsid w:val="008C6F00"/>
    <w:rsid w:val="008D4123"/>
    <w:rsid w:val="008D447C"/>
    <w:rsid w:val="008D734A"/>
    <w:rsid w:val="008F2FDE"/>
    <w:rsid w:val="008F71EB"/>
    <w:rsid w:val="00903721"/>
    <w:rsid w:val="00907F49"/>
    <w:rsid w:val="0092205E"/>
    <w:rsid w:val="00925F5E"/>
    <w:rsid w:val="009315F5"/>
    <w:rsid w:val="009334C4"/>
    <w:rsid w:val="00937FB3"/>
    <w:rsid w:val="009751A3"/>
    <w:rsid w:val="009855D7"/>
    <w:rsid w:val="00985757"/>
    <w:rsid w:val="009D0AB2"/>
    <w:rsid w:val="009D74F7"/>
    <w:rsid w:val="009E02D7"/>
    <w:rsid w:val="009E20C3"/>
    <w:rsid w:val="009E6A3E"/>
    <w:rsid w:val="00A22891"/>
    <w:rsid w:val="00A24626"/>
    <w:rsid w:val="00A25062"/>
    <w:rsid w:val="00A305B8"/>
    <w:rsid w:val="00A32500"/>
    <w:rsid w:val="00A353C5"/>
    <w:rsid w:val="00A36D58"/>
    <w:rsid w:val="00A37407"/>
    <w:rsid w:val="00A623D1"/>
    <w:rsid w:val="00A7130B"/>
    <w:rsid w:val="00A76701"/>
    <w:rsid w:val="00A82110"/>
    <w:rsid w:val="00A851CE"/>
    <w:rsid w:val="00A943D8"/>
    <w:rsid w:val="00AA0193"/>
    <w:rsid w:val="00AB4924"/>
    <w:rsid w:val="00AC3BFB"/>
    <w:rsid w:val="00AE263B"/>
    <w:rsid w:val="00AF2972"/>
    <w:rsid w:val="00B01351"/>
    <w:rsid w:val="00B059DE"/>
    <w:rsid w:val="00B2749E"/>
    <w:rsid w:val="00B33196"/>
    <w:rsid w:val="00B34DC8"/>
    <w:rsid w:val="00B357E8"/>
    <w:rsid w:val="00B373D2"/>
    <w:rsid w:val="00B37D19"/>
    <w:rsid w:val="00B403EF"/>
    <w:rsid w:val="00B547AC"/>
    <w:rsid w:val="00B6195F"/>
    <w:rsid w:val="00B64F42"/>
    <w:rsid w:val="00B72B4B"/>
    <w:rsid w:val="00BA41DF"/>
    <w:rsid w:val="00BC1C2A"/>
    <w:rsid w:val="00BE2647"/>
    <w:rsid w:val="00C06769"/>
    <w:rsid w:val="00C07852"/>
    <w:rsid w:val="00C13F7B"/>
    <w:rsid w:val="00C61235"/>
    <w:rsid w:val="00C64E2B"/>
    <w:rsid w:val="00C67C85"/>
    <w:rsid w:val="00C77B9E"/>
    <w:rsid w:val="00C80C0F"/>
    <w:rsid w:val="00C93CEF"/>
    <w:rsid w:val="00CA102F"/>
    <w:rsid w:val="00CA1D12"/>
    <w:rsid w:val="00CA4270"/>
    <w:rsid w:val="00CB22CD"/>
    <w:rsid w:val="00CC703B"/>
    <w:rsid w:val="00CE3ED7"/>
    <w:rsid w:val="00CF0525"/>
    <w:rsid w:val="00CF056E"/>
    <w:rsid w:val="00D13E54"/>
    <w:rsid w:val="00D22FCF"/>
    <w:rsid w:val="00D2485A"/>
    <w:rsid w:val="00D2662A"/>
    <w:rsid w:val="00D439E6"/>
    <w:rsid w:val="00D47BE5"/>
    <w:rsid w:val="00D50445"/>
    <w:rsid w:val="00D536BF"/>
    <w:rsid w:val="00D54BAD"/>
    <w:rsid w:val="00D54DCE"/>
    <w:rsid w:val="00D666A8"/>
    <w:rsid w:val="00D811E4"/>
    <w:rsid w:val="00DA2098"/>
    <w:rsid w:val="00DA59BC"/>
    <w:rsid w:val="00DC6BBA"/>
    <w:rsid w:val="00DD368E"/>
    <w:rsid w:val="00DD4C8C"/>
    <w:rsid w:val="00DE2529"/>
    <w:rsid w:val="00DE3D14"/>
    <w:rsid w:val="00DE44E2"/>
    <w:rsid w:val="00DE6258"/>
    <w:rsid w:val="00E0046D"/>
    <w:rsid w:val="00E15247"/>
    <w:rsid w:val="00E20023"/>
    <w:rsid w:val="00E2143F"/>
    <w:rsid w:val="00E22D7B"/>
    <w:rsid w:val="00E24DEA"/>
    <w:rsid w:val="00E35DD6"/>
    <w:rsid w:val="00E37FA1"/>
    <w:rsid w:val="00E4145F"/>
    <w:rsid w:val="00E415D7"/>
    <w:rsid w:val="00E54451"/>
    <w:rsid w:val="00E61107"/>
    <w:rsid w:val="00E67613"/>
    <w:rsid w:val="00E81C07"/>
    <w:rsid w:val="00E92667"/>
    <w:rsid w:val="00E93EFF"/>
    <w:rsid w:val="00EA6C97"/>
    <w:rsid w:val="00EC2EB6"/>
    <w:rsid w:val="00EC3A63"/>
    <w:rsid w:val="00EC4E92"/>
    <w:rsid w:val="00EE28EF"/>
    <w:rsid w:val="00EE3ED4"/>
    <w:rsid w:val="00EE683E"/>
    <w:rsid w:val="00EF5E07"/>
    <w:rsid w:val="00EF741F"/>
    <w:rsid w:val="00F11A2D"/>
    <w:rsid w:val="00F5251E"/>
    <w:rsid w:val="00F63F6B"/>
    <w:rsid w:val="00F64400"/>
    <w:rsid w:val="00F656A0"/>
    <w:rsid w:val="00F741AE"/>
    <w:rsid w:val="00F77DD6"/>
    <w:rsid w:val="00F94E85"/>
    <w:rsid w:val="00FE07EB"/>
    <w:rsid w:val="00FE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E4C0614-139A-433F-AA56-0EB228A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2F15FF"/>
    <w:pPr>
      <w:framePr w:w="5911" w:h="2340" w:hRule="exact" w:hSpace="180" w:wrap="around" w:vAnchor="text" w:hAnchor="page" w:x="5581" w:y="43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2F15FF"/>
    <w:pPr>
      <w:framePr w:w="5911" w:h="2340" w:hRule="exact" w:hSpace="180" w:wrap="around" w:vAnchor="text" w:hAnchor="page" w:x="5581" w:y="1981"/>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Helvetica" w:hAnsi="Helvetica"/>
    </w:rPr>
  </w:style>
  <w:style w:type="character" w:customStyle="1" w:styleId="HelveticaBoldItalic">
    <w:name w:val="Helvetica Bold Italic"/>
    <w:rsid w:val="002F15FF"/>
    <w:rPr>
      <w:rFonts w:ascii="Helvetica" w:hAnsi="Helvetica" w:cs="Arial"/>
      <w:b/>
      <w:bCs/>
      <w:i/>
      <w:iCs/>
    </w:rPr>
  </w:style>
  <w:style w:type="paragraph" w:customStyle="1" w:styleId="Abstractbulletlevel1">
    <w:name w:val="Abstract bullet level 1"/>
    <w:basedOn w:val="Normal"/>
    <w:link w:val="Abstractbulletlevel1Char"/>
    <w:rsid w:val="00866A1A"/>
    <w:pPr>
      <w:numPr>
        <w:numId w:val="25"/>
      </w:numPr>
    </w:pPr>
    <w:rPr>
      <w:rFonts w:ascii="Helvetica" w:hAnsi="Helvetica"/>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0"/>
    </w:pPr>
    <w:rPr>
      <w:rFonts w:ascii="Helvetica" w:hAnsi="Helvetica"/>
      <w:b/>
      <w:szCs w:val="20"/>
    </w:rPr>
  </w:style>
  <w:style w:type="paragraph" w:customStyle="1" w:styleId="Abstracthyperlink">
    <w:name w:val="Abstract hyperlink"/>
    <w:basedOn w:val="Abstractbodytext"/>
    <w:link w:val="AbstracthyperlinkChar"/>
    <w:autoRedefine/>
    <w:rsid w:val="006B6994"/>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Helvetica">
    <w:name w:val="Helvetica"/>
    <w:rsid w:val="00A353C5"/>
    <w:rPr>
      <w:rFonts w:ascii="Helvetica" w:hAnsi="Helvetica" w:cs="Arial"/>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Helvetica" w:hAnsi="Helvetica"/>
    </w:rPr>
  </w:style>
  <w:style w:type="character" w:customStyle="1" w:styleId="Abstractbulletlevel1Char">
    <w:name w:val="Abstract bullet level 1 Char"/>
    <w:link w:val="Abstractbulletlevel1"/>
    <w:rsid w:val="00866A1A"/>
    <w:rPr>
      <w:rFonts w:ascii="Helvetica" w:hAnsi="Helvetica"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paragraph" w:customStyle="1" w:styleId="StyleAbstractbodytextBold">
    <w:name w:val="Style Abstract body text + Bold"/>
    <w:basedOn w:val="Abstractbodytext"/>
    <w:link w:val="StyleAbstractbodytextBoldChar"/>
    <w:autoRedefine/>
    <w:rsid w:val="009855D7"/>
    <w:pPr>
      <w:spacing w:before="0" w:after="120"/>
    </w:pPr>
    <w:rPr>
      <w:b/>
      <w:bCs w:val="0"/>
    </w:rPr>
  </w:style>
  <w:style w:type="character" w:customStyle="1" w:styleId="AbstractbodytextChar">
    <w:name w:val="Abstract body text Char"/>
    <w:link w:val="Abstractbodytext"/>
    <w:rsid w:val="009855D7"/>
    <w:rPr>
      <w:rFonts w:ascii="Helvetica" w:hAnsi="Helvetica" w:cs="Arial"/>
      <w:bCs/>
      <w:kern w:val="36"/>
      <w:szCs w:val="48"/>
      <w:lang w:val="en-US" w:eastAsia="en-US" w:bidi="ar-SA"/>
    </w:rPr>
  </w:style>
  <w:style w:type="character" w:customStyle="1" w:styleId="StyleAbstractbodytextBoldChar">
    <w:name w:val="Style Abstract body text + Bold Char"/>
    <w:link w:val="StyleAbstractbodytextBold"/>
    <w:rsid w:val="009855D7"/>
    <w:rPr>
      <w:rFonts w:ascii="Helvetica" w:hAnsi="Helvetica" w:cs="Arial"/>
      <w:b/>
      <w:bCs/>
      <w:kern w:val="36"/>
      <w:szCs w:val="48"/>
      <w:lang w:val="en-US" w:eastAsia="en-US" w:bidi="ar-SA"/>
    </w:rPr>
  </w:style>
  <w:style w:type="character" w:customStyle="1" w:styleId="AbstracthyperlinkChar">
    <w:name w:val="Abstract hyperlink Char"/>
    <w:link w:val="Abstracthyperlink"/>
    <w:rsid w:val="006B6994"/>
    <w:rPr>
      <w:rFonts w:ascii="Helvetica" w:hAnsi="Helvetica" w:cs="Arial"/>
      <w:bCs/>
      <w:color w:val="003399"/>
      <w:kern w:val="36"/>
      <w:sz w:val="21"/>
      <w:szCs w:val="48"/>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semiHidden/>
    <w:rsid w:val="0044429D"/>
    <w:pPr>
      <w:shd w:val="clear" w:color="auto" w:fill="000080"/>
    </w:pPr>
    <w:rPr>
      <w:rFonts w:cs="Tahoma"/>
      <w:szCs w:val="20"/>
    </w:rPr>
  </w:style>
  <w:style w:type="paragraph" w:customStyle="1" w:styleId="ObjItems">
    <w:name w:val="Obj Items"/>
    <w:basedOn w:val="Normal"/>
    <w:rsid w:val="00A851CE"/>
    <w:pPr>
      <w:numPr>
        <w:numId w:val="30"/>
      </w:numPr>
    </w:pPr>
  </w:style>
  <w:style w:type="character" w:styleId="FollowedHyperlink">
    <w:name w:val="FollowedHyperlink"/>
    <w:rsid w:val="00B547AC"/>
    <w:rPr>
      <w:color w:val="800080"/>
      <w:u w:val="single"/>
    </w:rPr>
  </w:style>
  <w:style w:type="paragraph" w:styleId="BalloonText">
    <w:name w:val="Balloon Text"/>
    <w:basedOn w:val="Normal"/>
    <w:link w:val="BalloonTextChar"/>
    <w:rsid w:val="00D811E4"/>
    <w:rPr>
      <w:rFonts w:cs="Tahoma"/>
      <w:sz w:val="16"/>
      <w:szCs w:val="16"/>
    </w:rPr>
  </w:style>
  <w:style w:type="character" w:customStyle="1" w:styleId="BalloonTextChar">
    <w:name w:val="Balloon Text Char"/>
    <w:link w:val="BalloonText"/>
    <w:rsid w:val="00D811E4"/>
    <w:rPr>
      <w:rFonts w:ascii="Tahoma" w:hAnsi="Tahoma" w:cs="Tahoma"/>
      <w:bCs/>
      <w:kern w:val="3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905317">
      <w:bodyDiv w:val="1"/>
      <w:marLeft w:val="0"/>
      <w:marRight w:val="0"/>
      <w:marTop w:val="0"/>
      <w:marBottom w:val="0"/>
      <w:divBdr>
        <w:top w:val="none" w:sz="0" w:space="0" w:color="auto"/>
        <w:left w:val="none" w:sz="0" w:space="0" w:color="auto"/>
        <w:bottom w:val="none" w:sz="0" w:space="0" w:color="auto"/>
        <w:right w:val="none" w:sz="0" w:space="0" w:color="auto"/>
      </w:divBdr>
    </w:div>
    <w:div w:id="784926604">
      <w:bodyDiv w:val="1"/>
      <w:marLeft w:val="0"/>
      <w:marRight w:val="0"/>
      <w:marTop w:val="0"/>
      <w:marBottom w:val="0"/>
      <w:divBdr>
        <w:top w:val="none" w:sz="0" w:space="0" w:color="auto"/>
        <w:left w:val="none" w:sz="0" w:space="0" w:color="auto"/>
        <w:bottom w:val="none" w:sz="0" w:space="0" w:color="auto"/>
        <w:right w:val="none" w:sz="0" w:space="0" w:color="auto"/>
      </w:divBdr>
    </w:div>
    <w:div w:id="1257785319">
      <w:bodyDiv w:val="1"/>
      <w:marLeft w:val="0"/>
      <w:marRight w:val="0"/>
      <w:marTop w:val="0"/>
      <w:marBottom w:val="0"/>
      <w:divBdr>
        <w:top w:val="none" w:sz="0" w:space="0" w:color="auto"/>
        <w:left w:val="none" w:sz="0" w:space="0" w:color="auto"/>
        <w:bottom w:val="none" w:sz="0" w:space="0" w:color="auto"/>
        <w:right w:val="none" w:sz="0" w:space="0" w:color="auto"/>
      </w:divBdr>
    </w:div>
    <w:div w:id="1584142645">
      <w:bodyDiv w:val="1"/>
      <w:marLeft w:val="0"/>
      <w:marRight w:val="0"/>
      <w:marTop w:val="0"/>
      <w:marBottom w:val="0"/>
      <w:divBdr>
        <w:top w:val="none" w:sz="0" w:space="0" w:color="auto"/>
        <w:left w:val="none" w:sz="0" w:space="0" w:color="auto"/>
        <w:bottom w:val="none" w:sz="0" w:space="0" w:color="auto"/>
        <w:right w:val="none" w:sz="0" w:space="0" w:color="auto"/>
      </w:divBdr>
    </w:div>
    <w:div w:id="1724211773">
      <w:bodyDiv w:val="1"/>
      <w:marLeft w:val="0"/>
      <w:marRight w:val="0"/>
      <w:marTop w:val="0"/>
      <w:marBottom w:val="0"/>
      <w:divBdr>
        <w:top w:val="none" w:sz="0" w:space="0" w:color="auto"/>
        <w:left w:val="none" w:sz="0" w:space="0" w:color="auto"/>
        <w:bottom w:val="none" w:sz="0" w:space="0" w:color="auto"/>
        <w:right w:val="none" w:sz="0" w:space="0" w:color="auto"/>
      </w:divBdr>
      <w:divsChild>
        <w:div w:id="417019891">
          <w:marLeft w:val="230"/>
          <w:marRight w:val="0"/>
          <w:marTop w:val="0"/>
          <w:marBottom w:val="84"/>
          <w:divBdr>
            <w:top w:val="none" w:sz="0" w:space="0" w:color="auto"/>
            <w:left w:val="none" w:sz="0" w:space="0" w:color="auto"/>
            <w:bottom w:val="none" w:sz="0" w:space="0" w:color="auto"/>
            <w:right w:val="none" w:sz="0" w:space="0" w:color="auto"/>
          </w:divBdr>
        </w:div>
        <w:div w:id="570430695">
          <w:marLeft w:val="230"/>
          <w:marRight w:val="0"/>
          <w:marTop w:val="0"/>
          <w:marBottom w:val="84"/>
          <w:divBdr>
            <w:top w:val="none" w:sz="0" w:space="0" w:color="auto"/>
            <w:left w:val="none" w:sz="0" w:space="0" w:color="auto"/>
            <w:bottom w:val="none" w:sz="0" w:space="0" w:color="auto"/>
            <w:right w:val="none" w:sz="0" w:space="0" w:color="auto"/>
          </w:divBdr>
        </w:div>
        <w:div w:id="1245532904">
          <w:marLeft w:val="230"/>
          <w:marRight w:val="0"/>
          <w:marTop w:val="0"/>
          <w:marBottom w:val="84"/>
          <w:divBdr>
            <w:top w:val="none" w:sz="0" w:space="0" w:color="auto"/>
            <w:left w:val="none" w:sz="0" w:space="0" w:color="auto"/>
            <w:bottom w:val="none" w:sz="0" w:space="0" w:color="auto"/>
            <w:right w:val="none" w:sz="0" w:space="0" w:color="auto"/>
          </w:divBdr>
        </w:div>
        <w:div w:id="1374231907">
          <w:marLeft w:val="230"/>
          <w:marRight w:val="0"/>
          <w:marTop w:val="0"/>
          <w:marBottom w:val="84"/>
          <w:divBdr>
            <w:top w:val="none" w:sz="0" w:space="0" w:color="auto"/>
            <w:left w:val="none" w:sz="0" w:space="0" w:color="auto"/>
            <w:bottom w:val="none" w:sz="0" w:space="0" w:color="auto"/>
            <w:right w:val="none" w:sz="0" w:space="0" w:color="auto"/>
          </w:divBdr>
        </w:div>
      </w:divsChild>
    </w:div>
    <w:div w:id="175134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bm.com/trainin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7767B-8417-4CB5-8848-084704C8F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1916</TotalTime>
  <Pages>8</Pages>
  <Words>2075</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Highlights</vt:lpstr>
    </vt:vector>
  </TitlesOfParts>
  <Company>IBM</Company>
  <LinksUpToDate>false</LinksUpToDate>
  <CharactersWithSpaces>13881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Highlights</dc:title>
  <dc:creator>Gene Fiorina</dc:creator>
  <cp:lastModifiedBy>Keith Tilley</cp:lastModifiedBy>
  <cp:revision>97</cp:revision>
  <cp:lastPrinted>2012-01-04T19:14:00Z</cp:lastPrinted>
  <dcterms:created xsi:type="dcterms:W3CDTF">2013-11-05T17:07:00Z</dcterms:created>
  <dcterms:modified xsi:type="dcterms:W3CDTF">2019-07-08T14:53:00Z</dcterms:modified>
</cp:coreProperties>
</file>